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10"/>
          <w:tab w:val="left" w:pos="9030"/>
          <w:tab w:val="left" w:pos="12180"/>
          <w:tab w:val="left" w:pos="12495"/>
        </w:tabs>
        <w:spacing w:line="570" w:lineRule="exact"/>
      </w:pPr>
    </w:p>
    <w:p>
      <w:pPr>
        <w:tabs>
          <w:tab w:val="left" w:pos="8610"/>
          <w:tab w:val="left" w:pos="9030"/>
          <w:tab w:val="left" w:pos="12180"/>
          <w:tab w:val="left" w:pos="12495"/>
        </w:tabs>
        <w:spacing w:line="570" w:lineRule="exact"/>
      </w:pPr>
    </w:p>
    <w:p>
      <w:pPr>
        <w:tabs>
          <w:tab w:val="left" w:pos="8610"/>
          <w:tab w:val="left" w:pos="9030"/>
          <w:tab w:val="left" w:pos="12180"/>
          <w:tab w:val="left" w:pos="12495"/>
        </w:tabs>
        <w:spacing w:line="570" w:lineRule="exact"/>
        <w:jc w:val="right"/>
      </w:pPr>
      <w:r>
        <w:rPr>
          <w:rFonts w:eastAsia="方正仿宋简体"/>
          <w:sz w:val="32"/>
          <w:szCs w:val="32"/>
        </w:rPr>
        <w:t>成大</w:t>
      </w:r>
      <w:r>
        <w:rPr>
          <w:rFonts w:hint="eastAsia" w:eastAsia="方正仿宋简体"/>
          <w:sz w:val="32"/>
          <w:szCs w:val="32"/>
        </w:rPr>
        <w:t>教</w:t>
      </w:r>
      <w:r>
        <w:rPr>
          <w:rFonts w:eastAsia="方正仿宋简体"/>
          <w:sz w:val="32"/>
          <w:szCs w:val="32"/>
        </w:rPr>
        <w:t>〔201</w:t>
      </w:r>
      <w:r>
        <w:rPr>
          <w:rFonts w:hint="eastAsia" w:eastAsia="方正仿宋简体"/>
          <w:sz w:val="32"/>
          <w:szCs w:val="32"/>
          <w:lang w:val="en-US" w:eastAsia="zh-CN"/>
        </w:rPr>
        <w:t>9</w:t>
      </w:r>
      <w:r>
        <w:rPr>
          <w:rFonts w:eastAsia="方正仿宋简体"/>
          <w:sz w:val="32"/>
          <w:szCs w:val="32"/>
        </w:rPr>
        <w:t>〕2</w:t>
      </w:r>
      <w:r>
        <w:rPr>
          <w:rFonts w:hint="eastAsia" w:eastAsia="方正仿宋简体"/>
          <w:sz w:val="32"/>
          <w:szCs w:val="32"/>
          <w:lang w:val="en-US" w:eastAsia="zh-CN"/>
        </w:rPr>
        <w:t>6</w:t>
      </w:r>
      <w:r>
        <w:rPr>
          <w:rFonts w:eastAsia="方正仿宋简体"/>
          <w:sz w:val="32"/>
          <w:szCs w:val="32"/>
        </w:rPr>
        <w:t>号</w:t>
      </w:r>
    </w:p>
    <w:p>
      <w:pPr>
        <w:spacing w:line="570" w:lineRule="exact"/>
        <w:jc w:val="center"/>
        <w:rPr>
          <w:rFonts w:eastAsia="方正小标宋简体"/>
          <w:sz w:val="44"/>
          <w:szCs w:val="44"/>
        </w:rPr>
      </w:pPr>
    </w:p>
    <w:p>
      <w:pPr>
        <w:snapToGrid w:val="0"/>
        <w:spacing w:line="640" w:lineRule="exact"/>
        <w:jc w:val="center"/>
        <w:rPr>
          <w:rFonts w:eastAsia="方正小标宋简体"/>
          <w:sz w:val="44"/>
          <w:szCs w:val="44"/>
        </w:rPr>
      </w:pPr>
      <w:r>
        <w:rPr>
          <w:rFonts w:eastAsia="方正小标宋简体"/>
          <w:sz w:val="44"/>
          <w:szCs w:val="44"/>
        </w:rPr>
        <w:t>成都大学</w:t>
      </w:r>
    </w:p>
    <w:p>
      <w:pPr>
        <w:spacing w:line="640" w:lineRule="exact"/>
        <w:jc w:val="center"/>
        <w:rPr>
          <w:rFonts w:eastAsia="方正小标宋简体"/>
          <w:spacing w:val="-12"/>
          <w:sz w:val="44"/>
          <w:szCs w:val="44"/>
        </w:rPr>
      </w:pPr>
      <w:r>
        <w:rPr>
          <w:rFonts w:eastAsia="方正小标宋简体"/>
          <w:spacing w:val="-12"/>
          <w:sz w:val="44"/>
          <w:szCs w:val="44"/>
        </w:rPr>
        <w:t>关于印发《</w:t>
      </w:r>
      <w:r>
        <w:rPr>
          <w:rFonts w:hint="eastAsia" w:ascii="Calibri" w:hAnsi="Calibri" w:eastAsia="方正小标宋简体" w:cs="Times New Roman"/>
          <w:sz w:val="44"/>
          <w:szCs w:val="44"/>
        </w:rPr>
        <w:t>成都大学学科竞赛管理办法（修订）</w:t>
      </w:r>
      <w:r>
        <w:rPr>
          <w:rFonts w:eastAsia="方正小标宋简体"/>
          <w:spacing w:val="-12"/>
          <w:sz w:val="44"/>
          <w:szCs w:val="44"/>
        </w:rPr>
        <w:t>》的通知</w:t>
      </w:r>
    </w:p>
    <w:p>
      <w:pPr>
        <w:spacing w:line="570" w:lineRule="exact"/>
        <w:rPr>
          <w:rFonts w:eastAsia="方正仿宋简体"/>
          <w:sz w:val="32"/>
          <w:szCs w:val="32"/>
        </w:rPr>
      </w:pPr>
    </w:p>
    <w:p>
      <w:pPr>
        <w:spacing w:line="570" w:lineRule="exact"/>
        <w:rPr>
          <w:rFonts w:eastAsia="方正仿宋简体"/>
          <w:sz w:val="32"/>
          <w:szCs w:val="32"/>
        </w:rPr>
      </w:pPr>
      <w:r>
        <w:rPr>
          <w:rFonts w:eastAsia="方正仿宋简体"/>
          <w:sz w:val="32"/>
          <w:szCs w:val="32"/>
        </w:rPr>
        <w:t>各学院：</w:t>
      </w:r>
    </w:p>
    <w:p>
      <w:pPr>
        <w:spacing w:line="570" w:lineRule="exact"/>
        <w:ind w:firstLine="640" w:firstLineChars="200"/>
        <w:rPr>
          <w:rFonts w:eastAsia="方正仿宋简体"/>
          <w:sz w:val="32"/>
          <w:szCs w:val="32"/>
        </w:rPr>
      </w:pPr>
      <w:r>
        <w:rPr>
          <w:rFonts w:eastAsia="方正仿宋简体"/>
          <w:sz w:val="32"/>
          <w:szCs w:val="32"/>
        </w:rPr>
        <w:t>《</w:t>
      </w:r>
      <w:r>
        <w:rPr>
          <w:rFonts w:hint="eastAsia" w:eastAsia="方正仿宋简体"/>
          <w:sz w:val="32"/>
          <w:szCs w:val="32"/>
        </w:rPr>
        <w:t>成都大学学科竞赛管理办法（修订）</w:t>
      </w:r>
      <w:r>
        <w:rPr>
          <w:rFonts w:eastAsia="方正仿宋简体"/>
          <w:sz w:val="32"/>
          <w:szCs w:val="32"/>
        </w:rPr>
        <w:t>》已经学校</w:t>
      </w:r>
      <w:r>
        <w:rPr>
          <w:rFonts w:hint="eastAsia" w:eastAsia="方正仿宋简体"/>
          <w:sz w:val="32"/>
          <w:szCs w:val="32"/>
        </w:rPr>
        <w:t>领导同意</w:t>
      </w:r>
      <w:r>
        <w:rPr>
          <w:rFonts w:eastAsia="方正仿宋简体"/>
          <w:sz w:val="32"/>
          <w:szCs w:val="32"/>
        </w:rPr>
        <w:t>，现予印发，请遵照执行。</w:t>
      </w:r>
    </w:p>
    <w:p>
      <w:pPr>
        <w:spacing w:line="570" w:lineRule="exact"/>
        <w:rPr>
          <w:rFonts w:eastAsia="方正仿宋简体"/>
          <w:sz w:val="32"/>
          <w:szCs w:val="32"/>
        </w:rPr>
      </w:pPr>
    </w:p>
    <w:p>
      <w:pPr>
        <w:wordWrap w:val="0"/>
        <w:spacing w:line="570" w:lineRule="exact"/>
        <w:jc w:val="right"/>
        <w:rPr>
          <w:rFonts w:eastAsia="方正仿宋简体"/>
          <w:sz w:val="32"/>
          <w:szCs w:val="32"/>
        </w:rPr>
      </w:pPr>
      <w:r>
        <w:rPr>
          <w:rFonts w:eastAsia="方正仿宋简体"/>
          <w:sz w:val="32"/>
          <w:szCs w:val="32"/>
        </w:rPr>
        <w:t xml:space="preserve">成都大学                </w:t>
      </w:r>
    </w:p>
    <w:p>
      <w:pPr>
        <w:wordWrap w:val="0"/>
        <w:spacing w:line="570" w:lineRule="exact"/>
        <w:jc w:val="center"/>
        <w:rPr>
          <w:rFonts w:eastAsia="方正仿宋简体"/>
          <w:sz w:val="32"/>
          <w:szCs w:val="32"/>
        </w:rPr>
      </w:pPr>
      <w:r>
        <w:rPr>
          <w:rFonts w:hint="eastAsia" w:eastAsia="方正仿宋简体"/>
          <w:sz w:val="32"/>
          <w:szCs w:val="32"/>
        </w:rPr>
        <w:t xml:space="preserve">                                   </w:t>
      </w:r>
      <w:r>
        <w:rPr>
          <w:rFonts w:eastAsia="方正仿宋简体"/>
          <w:sz w:val="32"/>
          <w:szCs w:val="32"/>
        </w:rPr>
        <w:t>201</w:t>
      </w:r>
      <w:r>
        <w:rPr>
          <w:rFonts w:hint="eastAsia" w:eastAsia="方正仿宋简体"/>
          <w:sz w:val="32"/>
          <w:szCs w:val="32"/>
          <w:lang w:val="en-US" w:eastAsia="zh-CN"/>
        </w:rPr>
        <w:t>9</w:t>
      </w:r>
      <w:r>
        <w:rPr>
          <w:rFonts w:eastAsia="方正仿宋简体"/>
          <w:sz w:val="32"/>
          <w:szCs w:val="32"/>
        </w:rPr>
        <w:t>年</w:t>
      </w:r>
      <w:r>
        <w:rPr>
          <w:rFonts w:hint="eastAsia" w:eastAsia="方正仿宋简体"/>
          <w:sz w:val="32"/>
          <w:szCs w:val="32"/>
          <w:lang w:val="en-US" w:eastAsia="zh-CN"/>
        </w:rPr>
        <w:t>4</w:t>
      </w:r>
      <w:r>
        <w:rPr>
          <w:rFonts w:eastAsia="方正仿宋简体"/>
          <w:sz w:val="32"/>
          <w:szCs w:val="32"/>
        </w:rPr>
        <w:t>月</w:t>
      </w:r>
      <w:r>
        <w:rPr>
          <w:rFonts w:hint="eastAsia" w:eastAsia="方正仿宋简体"/>
          <w:sz w:val="32"/>
          <w:szCs w:val="32"/>
          <w:lang w:val="en-US" w:eastAsia="zh-CN"/>
        </w:rPr>
        <w:t>15</w:t>
      </w:r>
      <w:r>
        <w:rPr>
          <w:rFonts w:eastAsia="方正仿宋简体"/>
          <w:sz w:val="32"/>
          <w:szCs w:val="32"/>
        </w:rPr>
        <w:t xml:space="preserve">日    </w:t>
      </w:r>
    </w:p>
    <w:p>
      <w:pPr>
        <w:tabs>
          <w:tab w:val="left" w:pos="2700"/>
        </w:tabs>
        <w:adjustRightInd w:val="0"/>
        <w:spacing w:line="570" w:lineRule="exact"/>
        <w:ind w:firstLine="640" w:firstLineChars="200"/>
        <w:rPr>
          <w:rFonts w:eastAsia="方正仿宋简体"/>
          <w:sz w:val="32"/>
          <w:szCs w:val="32"/>
        </w:rPr>
        <w:sectPr>
          <w:headerReference r:id="rId3" w:type="default"/>
          <w:footerReference r:id="rId4" w:type="default"/>
          <w:footerReference r:id="rId5" w:type="even"/>
          <w:pgSz w:w="11907" w:h="16840"/>
          <w:pgMar w:top="2098" w:right="1474" w:bottom="1985" w:left="1588" w:header="0" w:footer="1417" w:gutter="0"/>
          <w:cols w:space="720" w:num="1"/>
          <w:docGrid w:type="lines" w:linePitch="312" w:charSpace="0"/>
        </w:sectPr>
      </w:pPr>
      <w:r>
        <w:rPr>
          <w:rFonts w:eastAsia="方正仿宋简体"/>
          <w:sz w:val="32"/>
          <w:szCs w:val="32"/>
        </w:rPr>
        <w:br w:type="page"/>
      </w:r>
    </w:p>
    <w:p>
      <w:pPr>
        <w:spacing w:line="640" w:lineRule="exact"/>
        <w:jc w:val="center"/>
        <w:rPr>
          <w:rFonts w:ascii="Calibri" w:hAnsi="Calibri" w:eastAsia="方正小标宋简体" w:cs="Times New Roman"/>
          <w:sz w:val="44"/>
          <w:szCs w:val="44"/>
        </w:rPr>
      </w:pPr>
      <w:r>
        <w:rPr>
          <w:rFonts w:hint="eastAsia" w:ascii="Calibri" w:hAnsi="Calibri" w:eastAsia="方正小标宋简体" w:cs="Times New Roman"/>
          <w:sz w:val="44"/>
          <w:szCs w:val="44"/>
        </w:rPr>
        <w:t>成都大学学科竞赛管理办法（修订）</w:t>
      </w:r>
    </w:p>
    <w:p>
      <w:pPr>
        <w:widowControl/>
        <w:snapToGrid w:val="0"/>
        <w:spacing w:before="100" w:beforeAutospacing="1" w:after="100" w:afterAutospacing="1" w:line="570" w:lineRule="exact"/>
        <w:ind w:right="25" w:rightChars="12"/>
        <w:jc w:val="center"/>
        <w:rPr>
          <w:rFonts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第一章  总则</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第一条</w:t>
      </w:r>
      <w:r>
        <w:rPr>
          <w:rFonts w:hint="eastAsia" w:ascii="方正仿宋简体" w:hAnsi="方正仿宋简体" w:eastAsia="方正仿宋简体" w:cs="方正仿宋简体"/>
          <w:kern w:val="0"/>
          <w:sz w:val="32"/>
          <w:szCs w:val="32"/>
        </w:rPr>
        <w:t>  学科竞赛是学校人才培养的重要环节，是理论学习和实践训练相结合的重要模式。为规范学科竞赛管理，明确相关部门职责，激励广大师生积极参与学科竞赛活动，使学科竞赛在学校人才培养中发挥应有的作用，特制订本管理办法。</w:t>
      </w:r>
    </w:p>
    <w:p>
      <w:pPr>
        <w:widowControl/>
        <w:snapToGrid w:val="0"/>
        <w:spacing w:before="100" w:beforeAutospacing="1" w:after="100" w:afterAutospacing="1" w:line="570" w:lineRule="exact"/>
        <w:ind w:right="25" w:rightChars="12"/>
        <w:jc w:val="center"/>
        <w:rPr>
          <w:rFonts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第二章  竞赛分类</w:t>
      </w:r>
    </w:p>
    <w:p>
      <w:pPr>
        <w:widowControl/>
        <w:spacing w:line="570" w:lineRule="exact"/>
        <w:ind w:firstLine="640" w:firstLineChars="200"/>
        <w:rPr>
          <w:rFonts w:ascii="方正楷体简体" w:hAnsi="方正仿宋简体" w:eastAsia="方正楷体简体" w:cs="方正仿宋简体"/>
          <w:bCs/>
          <w:sz w:val="32"/>
          <w:szCs w:val="32"/>
        </w:rPr>
      </w:pPr>
      <w:r>
        <w:rPr>
          <w:rFonts w:hint="eastAsia" w:ascii="方正楷体简体" w:hAnsi="方正仿宋简体" w:eastAsia="方正楷体简体" w:cs="方正仿宋简体"/>
          <w:bCs/>
          <w:sz w:val="32"/>
          <w:szCs w:val="32"/>
        </w:rPr>
        <w:t>第二条 竞赛类别</w:t>
      </w:r>
    </w:p>
    <w:p>
      <w:pPr>
        <w:numPr>
          <w:ilvl w:val="255"/>
          <w:numId w:val="0"/>
        </w:numPr>
        <w:snapToGrid w:val="0"/>
        <w:spacing w:line="570" w:lineRule="exact"/>
        <w:ind w:firstLine="56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A类：中国“互联网+”大学生创新创业大赛</w:t>
      </w:r>
    </w:p>
    <w:p>
      <w:pPr>
        <w:numPr>
          <w:ilvl w:val="255"/>
          <w:numId w:val="0"/>
        </w:numPr>
        <w:snapToGrid w:val="0"/>
        <w:spacing w:line="570" w:lineRule="exact"/>
        <w:ind w:firstLine="56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B类：中国高校创新人才暨学科竞赛排行榜纳入排行赛事</w:t>
      </w:r>
    </w:p>
    <w:p>
      <w:pPr>
        <w:numPr>
          <w:ilvl w:val="255"/>
          <w:numId w:val="0"/>
        </w:numPr>
        <w:snapToGrid w:val="0"/>
        <w:spacing w:line="570" w:lineRule="exact"/>
        <w:ind w:firstLine="56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C类：四川省教育厅发布立项的大学生竞赛赛事</w:t>
      </w:r>
    </w:p>
    <w:p>
      <w:pPr>
        <w:numPr>
          <w:ilvl w:val="255"/>
          <w:numId w:val="0"/>
        </w:numPr>
        <w:snapToGrid w:val="0"/>
        <w:spacing w:line="570" w:lineRule="exact"/>
        <w:ind w:firstLine="56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D类：省级及以上行政部门、教指委、行业协会等主办的赛事</w:t>
      </w:r>
    </w:p>
    <w:p>
      <w:pPr>
        <w:widowControl/>
        <w:spacing w:line="570" w:lineRule="exact"/>
        <w:ind w:firstLine="640" w:firstLineChars="200"/>
        <w:rPr>
          <w:rFonts w:ascii="方正楷体简体" w:hAnsi="方正仿宋简体" w:eastAsia="方正楷体简体" w:cs="方正仿宋简体"/>
          <w:bCs/>
          <w:sz w:val="32"/>
          <w:szCs w:val="32"/>
        </w:rPr>
      </w:pPr>
      <w:r>
        <w:rPr>
          <w:rFonts w:hint="eastAsia" w:ascii="方正楷体简体" w:hAnsi="方正仿宋简体" w:eastAsia="方正楷体简体" w:cs="方正仿宋简体"/>
          <w:bCs/>
          <w:sz w:val="32"/>
          <w:szCs w:val="32"/>
        </w:rPr>
        <w:t>第三条 竞赛级别</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省级（赛区）学科竞赛：指省级政府有关部门或省级学术团体组织的全省性或跨省区的学科竞赛。</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国家级学科竞赛：指国家政府部门或全国性学术团体组织的全国性学科竞赛。</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国际级学科竞赛：指联合国教科文组织或其他国际学术团体组织的国际性学科竞赛。</w:t>
      </w:r>
    </w:p>
    <w:p>
      <w:pPr>
        <w:widowControl/>
        <w:snapToGrid w:val="0"/>
        <w:spacing w:before="100" w:beforeAutospacing="1" w:after="100" w:afterAutospacing="1" w:line="570" w:lineRule="exact"/>
        <w:ind w:right="25" w:rightChars="12"/>
        <w:jc w:val="center"/>
        <w:rPr>
          <w:rFonts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第三章  组织与管理</w:t>
      </w:r>
    </w:p>
    <w:p>
      <w:pPr>
        <w:snapToGrid w:val="0"/>
        <w:spacing w:line="570" w:lineRule="exact"/>
        <w:ind w:firstLine="640" w:firstLineChars="200"/>
        <w:rPr>
          <w:rFonts w:ascii="方正仿宋简体" w:hAnsi="方正仿宋简体" w:eastAsia="方正仿宋简体" w:cs="方正仿宋简体"/>
          <w:kern w:val="0"/>
          <w:sz w:val="32"/>
          <w:szCs w:val="32"/>
        </w:rPr>
      </w:pPr>
      <w:bookmarkStart w:id="0" w:name="_Hlk3707953"/>
      <w:r>
        <w:rPr>
          <w:rFonts w:hint="eastAsia" w:ascii="方正楷体简体" w:hAnsi="方正仿宋简体" w:eastAsia="方正楷体简体" w:cs="方正仿宋简体"/>
          <w:bCs/>
          <w:sz w:val="32"/>
          <w:szCs w:val="32"/>
        </w:rPr>
        <w:t>第四条</w:t>
      </w:r>
      <w:r>
        <w:rPr>
          <w:rFonts w:hint="eastAsia" w:ascii="方正仿宋简体" w:hAnsi="方正仿宋简体" w:eastAsia="方正仿宋简体" w:cs="方正仿宋简体"/>
          <w:kern w:val="0"/>
          <w:sz w:val="32"/>
          <w:szCs w:val="32"/>
        </w:rPr>
        <w:t xml:space="preserve"> 学科竞赛实行校院两级管理。教务处是学科竞赛管理职能部门，负责学科竞赛的组织协调工作，负责制订和落实学科竞赛管理规章制度与激励政策;确定竞赛的主办单位；负责对学院申报的年度学科竞赛项目进行审核并发布;负责预算及管理竞赛经费。</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第五条</w:t>
      </w:r>
      <w:r>
        <w:rPr>
          <w:rFonts w:hint="eastAsia" w:ascii="方正仿宋简体" w:hAnsi="方正仿宋简体" w:eastAsia="方正仿宋简体" w:cs="方正仿宋简体"/>
          <w:kern w:val="0"/>
          <w:sz w:val="32"/>
          <w:szCs w:val="32"/>
        </w:rPr>
        <w:t xml:space="preserve"> 学院是学科竞赛主体和责任单位，负责申报年度学科竞赛项目；负责组建竞赛组委会；负责制定竞赛项目实施方案，包括竞赛规程，开放实验场所、图书资料，提供竞赛必要的仪器设备、材料、场地和资料，指定指导教师，为学生创造良好的参赛条件。</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第六条</w:t>
      </w:r>
      <w:r>
        <w:rPr>
          <w:rFonts w:hint="eastAsia" w:ascii="方正仿宋简体" w:hAnsi="方正仿宋简体" w:eastAsia="方正仿宋简体" w:cs="方正仿宋简体"/>
          <w:kern w:val="0"/>
          <w:sz w:val="32"/>
          <w:szCs w:val="32"/>
        </w:rPr>
        <w:t xml:space="preserve"> 学科竞赛实行项目负责制。学科竞赛由学院指定教师专人负责项目的指导与管理。</w:t>
      </w:r>
      <w:bookmarkEnd w:id="0"/>
    </w:p>
    <w:p>
      <w:pPr>
        <w:widowControl/>
        <w:spacing w:line="570" w:lineRule="exact"/>
        <w:ind w:firstLine="640" w:firstLineChars="200"/>
        <w:rPr>
          <w:rFonts w:ascii="方正楷体简体" w:hAnsi="方正仿宋简体" w:eastAsia="方正楷体简体" w:cs="方正仿宋简体"/>
          <w:bCs/>
          <w:sz w:val="32"/>
          <w:szCs w:val="32"/>
        </w:rPr>
      </w:pPr>
      <w:r>
        <w:rPr>
          <w:rFonts w:hint="eastAsia" w:ascii="方正楷体简体" w:hAnsi="方正仿宋简体" w:eastAsia="方正楷体简体" w:cs="方正仿宋简体"/>
          <w:bCs/>
          <w:sz w:val="32"/>
          <w:szCs w:val="32"/>
        </w:rPr>
        <w:t>第七条 竞赛组织程序</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（一）项目申报。各学院根据学校通知要求积极组织教师申报竞赛项目，竞赛项目负责人填写《成都大学大学生学科竞赛项目申报表》（见附件1）。</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（二）项目审批。教务处根据各学院竞赛项目申报情况组织项目评审，确定竞赛立项项目，立项项目负责人填写《成都大学大学生学科竞赛项目任务书》（见附件2）。</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（三）竞赛实施。学科竞赛项目在学院管理与指导下，依托相关工作室完成竞赛报名，参赛选手的选拔、培训和参赛等竞赛组织工作。</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（四）竞赛总结。学科竞赛项目实施完成后应及时公布竞赛相关信息，整理归档与竞赛相关的资料，并向教务处实践教学科提交《成都大学大学生学科竞赛总结报告》（见附件3）。</w:t>
      </w:r>
    </w:p>
    <w:p>
      <w:pPr>
        <w:widowControl/>
        <w:snapToGrid w:val="0"/>
        <w:spacing w:before="100" w:beforeAutospacing="1" w:after="100" w:afterAutospacing="1" w:line="570" w:lineRule="exact"/>
        <w:ind w:right="25" w:rightChars="12"/>
        <w:jc w:val="center"/>
        <w:rPr>
          <w:rFonts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第四章 经费管理</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第八条</w:t>
      </w:r>
      <w:r>
        <w:rPr>
          <w:rFonts w:hint="eastAsia" w:ascii="方正仿宋简体" w:hAnsi="方正仿宋简体" w:eastAsia="方正仿宋简体" w:cs="方正仿宋简体"/>
          <w:kern w:val="0"/>
          <w:sz w:val="32"/>
          <w:szCs w:val="32"/>
        </w:rPr>
        <w:t xml:space="preserve">  教务处根据“重点资助，保证质量，效益优先”的原则，参照各学院年度竞赛计划及上一年度执行情况，做出竞赛经费专项预算，列入学科竞赛专项经费，各教学单位根据立项情况及项目经费划拨情况统筹安排使用。</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 xml:space="preserve">第九条 </w:t>
      </w:r>
      <w:r>
        <w:rPr>
          <w:rFonts w:hint="eastAsia" w:ascii="方正仿宋简体" w:hAnsi="方正仿宋简体" w:eastAsia="方正仿宋简体" w:cs="方正仿宋简体"/>
          <w:kern w:val="0"/>
          <w:sz w:val="32"/>
          <w:szCs w:val="32"/>
        </w:rPr>
        <w:t xml:space="preserve"> 学科竞赛经费应专款专用，承办单位不得在学科竞赛经费中支出与学科竞赛无关的费用。经费的使用和报销严格按照学校相关财务制度执行。</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第十条</w:t>
      </w:r>
      <w:r>
        <w:rPr>
          <w:rFonts w:hint="eastAsia" w:ascii="方正仿宋简体" w:hAnsi="方正仿宋简体" w:eastAsia="方正仿宋简体" w:cs="方正仿宋简体"/>
          <w:kern w:val="0"/>
          <w:sz w:val="32"/>
          <w:szCs w:val="32"/>
        </w:rPr>
        <w:t xml:space="preserve">  经费使用范围包括参赛报名费、培训费、专家指导经费、资料费、耗材费、差旅费等，竞赛经费原则上按照资助标准包干使用。</w:t>
      </w:r>
    </w:p>
    <w:p>
      <w:pPr>
        <w:widowControl/>
        <w:snapToGrid w:val="0"/>
        <w:spacing w:before="100" w:beforeAutospacing="1" w:after="100" w:afterAutospacing="1" w:line="570" w:lineRule="exact"/>
        <w:ind w:right="25" w:rightChars="12"/>
        <w:jc w:val="center"/>
        <w:rPr>
          <w:rFonts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第五章 总结与奖励</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第十一条</w:t>
      </w:r>
      <w:r>
        <w:rPr>
          <w:rFonts w:hint="eastAsia" w:ascii="方正仿宋简体" w:hAnsi="方正仿宋简体" w:eastAsia="方正仿宋简体" w:cs="方正仿宋简体"/>
          <w:kern w:val="0"/>
          <w:sz w:val="32"/>
          <w:szCs w:val="32"/>
        </w:rPr>
        <w:t xml:space="preserve"> 竞赛结束后组织单位应认真总结，分析得失，为后续学科竞赛工作积累经验，打好基础。对学科竞赛中获得优异成绩的，应及时做好新闻宣传报道，扩大正面引导效果。</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第十二条</w:t>
      </w:r>
      <w:r>
        <w:rPr>
          <w:rFonts w:hint="eastAsia" w:ascii="方正仿宋简体" w:hAnsi="方正仿宋简体" w:eastAsia="方正仿宋简体" w:cs="方正仿宋简体"/>
          <w:kern w:val="0"/>
          <w:sz w:val="32"/>
          <w:szCs w:val="32"/>
        </w:rPr>
        <w:t xml:space="preserve"> 为鼓励教学单位和广大教师积极组织、指导学生参加学科竞赛，学校对在省级以上学科竞赛中获奖的指导教师在评优评先、职称评定、工作量认定等方面按照学校相关规定予以认定，并按照《成都大学学科竞赛奖励办法（试行）》给予奖励。</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第十三条</w:t>
      </w:r>
      <w:r>
        <w:rPr>
          <w:rFonts w:hint="eastAsia" w:ascii="方正仿宋简体" w:hAnsi="方正仿宋简体" w:eastAsia="方正仿宋简体" w:cs="方正仿宋简体"/>
          <w:kern w:val="0"/>
          <w:sz w:val="32"/>
          <w:szCs w:val="32"/>
        </w:rPr>
        <w:t xml:space="preserve"> 参加学科竞赛并获奖的学生，在奖学金评定、各种学生评优评先中按照学校相关规定予以认定，并按照《成都大学学科竞赛奖励办法（试行）》和《成都大学素质拓展与创新学分认定办法》的规定给予奖励以及学分认定。</w:t>
      </w:r>
    </w:p>
    <w:p>
      <w:pPr>
        <w:widowControl/>
        <w:snapToGrid w:val="0"/>
        <w:spacing w:before="100" w:beforeAutospacing="1" w:after="100" w:afterAutospacing="1" w:line="570" w:lineRule="exact"/>
        <w:ind w:right="25" w:rightChars="12"/>
        <w:jc w:val="center"/>
        <w:rPr>
          <w:rFonts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第六章 附则</w:t>
      </w:r>
    </w:p>
    <w:p>
      <w:pPr>
        <w:snapToGrid w:val="0"/>
        <w:spacing w:line="570" w:lineRule="exact"/>
        <w:ind w:firstLine="640" w:firstLineChars="200"/>
        <w:rPr>
          <w:rFonts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第十四条</w:t>
      </w:r>
      <w:r>
        <w:rPr>
          <w:rFonts w:hint="eastAsia" w:ascii="方正仿宋简体" w:hAnsi="方正仿宋简体" w:eastAsia="方正仿宋简体" w:cs="方正仿宋简体"/>
          <w:kern w:val="0"/>
          <w:sz w:val="32"/>
          <w:szCs w:val="32"/>
        </w:rPr>
        <w:t xml:space="preserve"> 本办法自发布之日起实施。</w:t>
      </w:r>
    </w:p>
    <w:p>
      <w:pPr>
        <w:snapToGrid w:val="0"/>
        <w:spacing w:line="570" w:lineRule="exact"/>
        <w:ind w:firstLine="640" w:firstLineChars="200"/>
        <w:rPr>
          <w:rFonts w:hint="eastAsia" w:ascii="方正仿宋简体" w:hAnsi="方正仿宋简体" w:eastAsia="方正仿宋简体" w:cs="方正仿宋简体"/>
          <w:kern w:val="0"/>
          <w:sz w:val="32"/>
          <w:szCs w:val="32"/>
        </w:rPr>
      </w:pPr>
      <w:r>
        <w:rPr>
          <w:rFonts w:hint="eastAsia" w:ascii="方正楷体简体" w:hAnsi="方正仿宋简体" w:eastAsia="方正楷体简体" w:cs="方正仿宋简体"/>
          <w:bCs/>
          <w:sz w:val="32"/>
          <w:szCs w:val="32"/>
        </w:rPr>
        <w:t>第十五条</w:t>
      </w:r>
      <w:r>
        <w:rPr>
          <w:rFonts w:hint="eastAsia" w:ascii="方正仿宋简体" w:hAnsi="方正仿宋简体" w:eastAsia="方正仿宋简体" w:cs="方正仿宋简体"/>
          <w:kern w:val="0"/>
          <w:sz w:val="32"/>
          <w:szCs w:val="32"/>
        </w:rPr>
        <w:t xml:space="preserve"> 本办法由教务处负责解释，原《成都大学学科竞赛管理办法（暂行）》（校教字〔2010〕126号）同时废止。</w:t>
      </w:r>
    </w:p>
    <w:p>
      <w:pPr>
        <w:snapToGrid w:val="0"/>
        <w:spacing w:line="570" w:lineRule="exact"/>
        <w:ind w:firstLine="640" w:firstLineChars="200"/>
        <w:rPr>
          <w:rFonts w:hint="eastAsia" w:ascii="方正仿宋简体" w:hAnsi="方正仿宋简体" w:eastAsia="方正仿宋简体" w:cs="方正仿宋简体"/>
          <w:kern w:val="0"/>
          <w:sz w:val="32"/>
          <w:szCs w:val="32"/>
        </w:rPr>
      </w:pPr>
    </w:p>
    <w:p>
      <w:pPr>
        <w:snapToGrid w:val="0"/>
        <w:spacing w:line="570" w:lineRule="exact"/>
        <w:ind w:firstLine="640" w:firstLineChars="200"/>
        <w:rPr>
          <w:rFonts w:hint="eastAsia" w:ascii="方正仿宋简体" w:hAnsi="方正仿宋简体" w:eastAsia="方正仿宋简体" w:cs="方正仿宋简体"/>
          <w:kern w:val="0"/>
          <w:sz w:val="32"/>
          <w:szCs w:val="32"/>
        </w:rPr>
      </w:pPr>
    </w:p>
    <w:p>
      <w:pPr>
        <w:snapToGrid w:val="0"/>
        <w:spacing w:line="570" w:lineRule="exact"/>
        <w:ind w:firstLine="640" w:firstLineChars="200"/>
        <w:rPr>
          <w:rFonts w:hint="eastAsia" w:ascii="方正仿宋简体" w:hAnsi="方正仿宋简体" w:eastAsia="方正仿宋简体" w:cs="方正仿宋简体"/>
          <w:kern w:val="0"/>
          <w:sz w:val="32"/>
          <w:szCs w:val="32"/>
        </w:rPr>
      </w:pPr>
    </w:p>
    <w:p>
      <w:pPr>
        <w:snapToGrid w:val="0"/>
        <w:spacing w:line="570" w:lineRule="exact"/>
        <w:ind w:firstLine="640" w:firstLineChars="200"/>
        <w:rPr>
          <w:rFonts w:hint="eastAsia" w:ascii="方正仿宋简体" w:hAnsi="方正仿宋简体" w:eastAsia="方正仿宋简体" w:cs="方正仿宋简体"/>
          <w:kern w:val="0"/>
          <w:sz w:val="32"/>
          <w:szCs w:val="32"/>
        </w:rPr>
      </w:pPr>
    </w:p>
    <w:p>
      <w:pPr>
        <w:snapToGrid w:val="0"/>
        <w:spacing w:line="570" w:lineRule="exact"/>
        <w:ind w:firstLine="640" w:firstLineChars="200"/>
        <w:rPr>
          <w:rFonts w:hint="eastAsia" w:ascii="方正仿宋简体" w:hAnsi="方正仿宋简体" w:eastAsia="方正仿宋简体" w:cs="方正仿宋简体"/>
          <w:kern w:val="0"/>
          <w:sz w:val="32"/>
          <w:szCs w:val="32"/>
        </w:rPr>
      </w:pPr>
    </w:p>
    <w:p>
      <w:pPr>
        <w:snapToGrid w:val="0"/>
        <w:spacing w:line="570" w:lineRule="exact"/>
        <w:ind w:firstLine="640" w:firstLineChars="200"/>
        <w:rPr>
          <w:rFonts w:hint="eastAsia" w:ascii="方正仿宋简体" w:hAnsi="方正仿宋简体" w:eastAsia="方正仿宋简体" w:cs="方正仿宋简体"/>
          <w:kern w:val="0"/>
          <w:sz w:val="32"/>
          <w:szCs w:val="32"/>
        </w:rPr>
      </w:pPr>
    </w:p>
    <w:p>
      <w:pPr>
        <w:snapToGrid w:val="0"/>
        <w:spacing w:line="570" w:lineRule="exact"/>
        <w:ind w:firstLine="640" w:firstLineChars="200"/>
        <w:rPr>
          <w:rFonts w:hint="eastAsia" w:ascii="方正仿宋简体" w:hAnsi="方正仿宋简体" w:eastAsia="方正仿宋简体" w:cs="方正仿宋简体"/>
          <w:kern w:val="0"/>
          <w:sz w:val="32"/>
          <w:szCs w:val="32"/>
        </w:rPr>
      </w:pPr>
    </w:p>
    <w:p>
      <w:pPr>
        <w:snapToGrid w:val="0"/>
        <w:spacing w:line="570" w:lineRule="exact"/>
        <w:ind w:firstLine="640" w:firstLineChars="200"/>
        <w:rPr>
          <w:rFonts w:hint="eastAsia" w:ascii="方正仿宋简体" w:hAnsi="方正仿宋简体" w:eastAsia="方正仿宋简体" w:cs="方正仿宋简体"/>
          <w:kern w:val="0"/>
          <w:sz w:val="32"/>
          <w:szCs w:val="32"/>
        </w:rPr>
      </w:pPr>
    </w:p>
    <w:p>
      <w:pPr>
        <w:snapToGrid w:val="0"/>
        <w:spacing w:line="570" w:lineRule="exact"/>
        <w:ind w:firstLine="640" w:firstLineChars="200"/>
        <w:rPr>
          <w:rFonts w:hint="eastAsia" w:ascii="方正仿宋简体" w:hAnsi="方正仿宋简体" w:eastAsia="方正仿宋简体" w:cs="方正仿宋简体"/>
          <w:kern w:val="0"/>
          <w:sz w:val="32"/>
          <w:szCs w:val="32"/>
        </w:rPr>
      </w:pPr>
    </w:p>
    <w:p>
      <w:pPr>
        <w:topLinePunct/>
        <w:spacing w:line="440" w:lineRule="exact"/>
        <w:rPr>
          <w:rFonts w:hint="eastAsia" w:ascii="宋体" w:hAnsi="宋体"/>
          <w:color w:val="000000"/>
          <w:sz w:val="28"/>
          <w:szCs w:val="28"/>
        </w:rPr>
      </w:pPr>
      <w:r>
        <w:rPr>
          <w:rFonts w:hint="eastAsia" w:ascii="方正黑体简体" w:hAnsi="Times New Roman" w:eastAsia="方正黑体简体" w:cs="Times New Roman"/>
          <w:kern w:val="0"/>
          <w:sz w:val="32"/>
          <w:szCs w:val="32"/>
        </w:rPr>
        <w:t xml:space="preserve">附件1 </w:t>
      </w:r>
      <w:r>
        <w:rPr>
          <w:rFonts w:hint="eastAsia" w:ascii="方正黑体简体" w:hAnsi="Times New Roman" w:eastAsia="方正黑体简体" w:cs="Times New Roman"/>
          <w:kern w:val="0"/>
          <w:sz w:val="28"/>
          <w:szCs w:val="28"/>
        </w:rPr>
        <w:t xml:space="preserve"> </w:t>
      </w:r>
      <w:r>
        <w:rPr>
          <w:rFonts w:hint="eastAsia" w:ascii="宋体" w:hAnsi="宋体"/>
          <w:color w:val="000000"/>
          <w:sz w:val="28"/>
          <w:szCs w:val="28"/>
        </w:rPr>
        <w:t xml:space="preserve">           </w:t>
      </w:r>
    </w:p>
    <w:p>
      <w:pPr>
        <w:topLinePunct/>
        <w:spacing w:line="440" w:lineRule="exact"/>
        <w:rPr>
          <w:rFonts w:hint="eastAsia" w:ascii="宋体" w:hAnsi="宋体"/>
          <w:color w:val="000000"/>
          <w:sz w:val="28"/>
          <w:szCs w:val="28"/>
        </w:rPr>
      </w:pPr>
    </w:p>
    <w:p>
      <w:pPr>
        <w:widowControl/>
        <w:spacing w:after="156" w:afterLines="50" w:line="640" w:lineRule="exact"/>
        <w:jc w:val="center"/>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成都大学学科竞赛项目申报表</w:t>
      </w:r>
    </w:p>
    <w:tbl>
      <w:tblPr>
        <w:tblStyle w:val="6"/>
        <w:tblW w:w="8305" w:type="dxa"/>
        <w:jc w:val="center"/>
        <w:tblInd w:w="40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137"/>
        <w:gridCol w:w="1782"/>
        <w:gridCol w:w="1398"/>
        <w:gridCol w:w="885"/>
        <w:gridCol w:w="584"/>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1336" w:type="dxa"/>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竞赛名称</w:t>
            </w:r>
          </w:p>
        </w:tc>
        <w:tc>
          <w:tcPr>
            <w:tcW w:w="6969" w:type="dxa"/>
            <w:gridSpan w:val="6"/>
            <w:noWrap w:val="0"/>
            <w:vAlign w:val="center"/>
          </w:tcPr>
          <w:p>
            <w:pPr>
              <w:spacing w:line="440" w:lineRule="exact"/>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4" w:hRule="atLeast"/>
          <w:jc w:val="center"/>
        </w:trPr>
        <w:tc>
          <w:tcPr>
            <w:tcW w:w="1336" w:type="dxa"/>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竞赛类别</w:t>
            </w:r>
          </w:p>
        </w:tc>
        <w:tc>
          <w:tcPr>
            <w:tcW w:w="6969" w:type="dxa"/>
            <w:gridSpan w:val="6"/>
            <w:noWrap w:val="0"/>
            <w:vAlign w:val="center"/>
          </w:tcPr>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□A类（中国“互联网+创新创业大赛”） </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□B类（中国高校创新人才暨学科竞赛排行榜纳入排行赛事） </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□C类（四川省教育厅发布立项的大学生竞赛赛事）</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□D类（省级及以上行政部门、教指委、行业协会等主办的赛事）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336" w:type="dxa"/>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竞赛级别</w:t>
            </w:r>
          </w:p>
        </w:tc>
        <w:tc>
          <w:tcPr>
            <w:tcW w:w="6969" w:type="dxa"/>
            <w:gridSpan w:val="6"/>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 xml:space="preserve">国际级            □国家级             □省级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336" w:type="dxa"/>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主办单位</w:t>
            </w:r>
          </w:p>
        </w:tc>
        <w:tc>
          <w:tcPr>
            <w:tcW w:w="6969" w:type="dxa"/>
            <w:gridSpan w:val="6"/>
            <w:noWrap w:val="0"/>
            <w:vAlign w:val="center"/>
          </w:tcPr>
          <w:p>
            <w:pPr>
              <w:spacing w:line="440" w:lineRule="exact"/>
              <w:jc w:val="both"/>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336" w:type="dxa"/>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申报学院</w:t>
            </w:r>
          </w:p>
        </w:tc>
        <w:tc>
          <w:tcPr>
            <w:tcW w:w="6969" w:type="dxa"/>
            <w:gridSpan w:val="6"/>
            <w:noWrap w:val="0"/>
            <w:vAlign w:val="center"/>
          </w:tcPr>
          <w:p>
            <w:pPr>
              <w:spacing w:line="440" w:lineRule="exact"/>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36" w:type="dxa"/>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参赛</w:t>
            </w:r>
          </w:p>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学生范围</w:t>
            </w:r>
          </w:p>
        </w:tc>
        <w:tc>
          <w:tcPr>
            <w:tcW w:w="2919" w:type="dxa"/>
            <w:gridSpan w:val="2"/>
            <w:noWrap w:val="0"/>
            <w:vAlign w:val="center"/>
          </w:tcPr>
          <w:p>
            <w:pPr>
              <w:spacing w:line="440" w:lineRule="exact"/>
              <w:jc w:val="center"/>
              <w:rPr>
                <w:rFonts w:hint="eastAsia" w:ascii="宋体" w:hAnsi="宋体" w:eastAsia="宋体" w:cs="宋体"/>
                <w:color w:val="000000"/>
                <w:sz w:val="21"/>
                <w:szCs w:val="21"/>
              </w:rPr>
            </w:pPr>
          </w:p>
        </w:tc>
        <w:tc>
          <w:tcPr>
            <w:tcW w:w="2283" w:type="dxa"/>
            <w:gridSpan w:val="2"/>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拟组队数量（人数）</w:t>
            </w:r>
          </w:p>
        </w:tc>
        <w:tc>
          <w:tcPr>
            <w:tcW w:w="1767" w:type="dxa"/>
            <w:gridSpan w:val="2"/>
            <w:noWrap w:val="0"/>
            <w:vAlign w:val="center"/>
          </w:tcPr>
          <w:p>
            <w:pPr>
              <w:spacing w:line="440" w:lineRule="exac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36" w:type="dxa"/>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报名</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参赛时间</w:t>
            </w:r>
          </w:p>
        </w:tc>
        <w:tc>
          <w:tcPr>
            <w:tcW w:w="2919" w:type="dxa"/>
            <w:gridSpan w:val="2"/>
            <w:noWrap w:val="0"/>
            <w:vAlign w:val="center"/>
          </w:tcPr>
          <w:p>
            <w:pPr>
              <w:spacing w:line="440" w:lineRule="exact"/>
              <w:jc w:val="center"/>
              <w:rPr>
                <w:rFonts w:hint="eastAsia" w:ascii="宋体" w:hAnsi="宋体" w:eastAsia="宋体" w:cs="宋体"/>
                <w:color w:val="000000"/>
                <w:sz w:val="21"/>
                <w:szCs w:val="21"/>
              </w:rPr>
            </w:pPr>
          </w:p>
        </w:tc>
        <w:tc>
          <w:tcPr>
            <w:tcW w:w="2283" w:type="dxa"/>
            <w:gridSpan w:val="2"/>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竞赛方式</w:t>
            </w:r>
          </w:p>
        </w:tc>
        <w:tc>
          <w:tcPr>
            <w:tcW w:w="1767" w:type="dxa"/>
            <w:gridSpan w:val="2"/>
            <w:noWrap w:val="0"/>
            <w:vAlign w:val="center"/>
          </w:tcPr>
          <w:p>
            <w:pPr>
              <w:spacing w:line="440" w:lineRule="exac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8305" w:type="dxa"/>
            <w:gridSpan w:val="7"/>
            <w:noWrap w:val="0"/>
            <w:vAlign w:val="center"/>
          </w:tcPr>
          <w:p>
            <w:pPr>
              <w:spacing w:line="440" w:lineRule="exact"/>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项目负责人信息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36" w:type="dxa"/>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负责人姓名</w:t>
            </w:r>
          </w:p>
        </w:tc>
        <w:tc>
          <w:tcPr>
            <w:tcW w:w="2919" w:type="dxa"/>
            <w:gridSpan w:val="2"/>
            <w:noWrap w:val="0"/>
            <w:vAlign w:val="center"/>
          </w:tcPr>
          <w:p>
            <w:pPr>
              <w:spacing w:line="440" w:lineRule="exact"/>
              <w:jc w:val="center"/>
              <w:rPr>
                <w:rFonts w:hint="eastAsia" w:ascii="宋体" w:hAnsi="宋体" w:eastAsia="宋体" w:cs="宋体"/>
                <w:color w:val="000000"/>
                <w:sz w:val="21"/>
                <w:szCs w:val="21"/>
              </w:rPr>
            </w:pPr>
          </w:p>
        </w:tc>
        <w:tc>
          <w:tcPr>
            <w:tcW w:w="2283" w:type="dxa"/>
            <w:gridSpan w:val="2"/>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职    称</w:t>
            </w:r>
          </w:p>
        </w:tc>
        <w:tc>
          <w:tcPr>
            <w:tcW w:w="1767" w:type="dxa"/>
            <w:gridSpan w:val="2"/>
            <w:noWrap w:val="0"/>
            <w:vAlign w:val="center"/>
          </w:tcPr>
          <w:p>
            <w:pPr>
              <w:spacing w:line="440" w:lineRule="exac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36" w:type="dxa"/>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
        </w:tc>
        <w:tc>
          <w:tcPr>
            <w:tcW w:w="2919" w:type="dxa"/>
            <w:gridSpan w:val="2"/>
            <w:noWrap w:val="0"/>
            <w:vAlign w:val="center"/>
          </w:tcPr>
          <w:p>
            <w:pPr>
              <w:spacing w:line="440" w:lineRule="exact"/>
              <w:jc w:val="center"/>
              <w:rPr>
                <w:rFonts w:hint="eastAsia" w:ascii="宋体" w:hAnsi="宋体" w:eastAsia="宋体" w:cs="宋体"/>
                <w:color w:val="000000"/>
                <w:sz w:val="21"/>
                <w:szCs w:val="21"/>
              </w:rPr>
            </w:pPr>
          </w:p>
        </w:tc>
        <w:tc>
          <w:tcPr>
            <w:tcW w:w="2283" w:type="dxa"/>
            <w:gridSpan w:val="2"/>
            <w:noWrap w:val="0"/>
            <w:vAlign w:val="center"/>
          </w:tcPr>
          <w:p>
            <w:pPr>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电子邮箱</w:t>
            </w:r>
          </w:p>
        </w:tc>
        <w:tc>
          <w:tcPr>
            <w:tcW w:w="1767" w:type="dxa"/>
            <w:gridSpan w:val="2"/>
            <w:noWrap w:val="0"/>
            <w:vAlign w:val="center"/>
          </w:tcPr>
          <w:p>
            <w:pPr>
              <w:spacing w:line="440" w:lineRule="exac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336" w:type="dxa"/>
            <w:vMerge w:val="restart"/>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近三年参赛情况及成绩</w:t>
            </w:r>
          </w:p>
        </w:tc>
        <w:tc>
          <w:tcPr>
            <w:tcW w:w="1137"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年份</w:t>
            </w:r>
          </w:p>
        </w:tc>
        <w:tc>
          <w:tcPr>
            <w:tcW w:w="1782"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获奖情况</w:t>
            </w:r>
          </w:p>
        </w:tc>
        <w:tc>
          <w:tcPr>
            <w:tcW w:w="1398"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使用经费</w:t>
            </w:r>
          </w:p>
        </w:tc>
        <w:tc>
          <w:tcPr>
            <w:tcW w:w="1469" w:type="dxa"/>
            <w:gridSpan w:val="2"/>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指导老师</w:t>
            </w:r>
          </w:p>
          <w:p>
            <w:pPr>
              <w:snapToGrid w:val="0"/>
              <w:jc w:val="center"/>
              <w:rPr>
                <w:rFonts w:hint="eastAsia" w:ascii="宋体" w:hAnsi="宋体" w:eastAsia="宋体" w:cs="宋体"/>
                <w:sz w:val="21"/>
                <w:szCs w:val="21"/>
              </w:rPr>
            </w:pPr>
            <w:r>
              <w:rPr>
                <w:rFonts w:hint="eastAsia" w:ascii="宋体" w:hAnsi="宋体" w:eastAsia="宋体" w:cs="宋体"/>
                <w:sz w:val="21"/>
                <w:szCs w:val="21"/>
              </w:rPr>
              <w:t>人次</w:t>
            </w:r>
          </w:p>
        </w:tc>
        <w:tc>
          <w:tcPr>
            <w:tcW w:w="1183"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参与学生人次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1336" w:type="dxa"/>
            <w:vMerge w:val="continue"/>
            <w:noWrap w:val="0"/>
            <w:vAlign w:val="center"/>
          </w:tcPr>
          <w:p>
            <w:pPr>
              <w:spacing w:line="440" w:lineRule="exact"/>
              <w:jc w:val="center"/>
              <w:rPr>
                <w:rFonts w:hint="eastAsia" w:ascii="宋体" w:hAnsi="宋体" w:eastAsia="宋体" w:cs="宋体"/>
                <w:sz w:val="21"/>
                <w:szCs w:val="21"/>
              </w:rPr>
            </w:pPr>
          </w:p>
        </w:tc>
        <w:tc>
          <w:tcPr>
            <w:tcW w:w="1137"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例2018年</w:t>
            </w:r>
          </w:p>
        </w:tc>
        <w:tc>
          <w:tcPr>
            <w:tcW w:w="1782"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国三2个</w:t>
            </w:r>
          </w:p>
          <w:p>
            <w:pPr>
              <w:snapToGrid w:val="0"/>
              <w:jc w:val="center"/>
              <w:rPr>
                <w:rFonts w:hint="eastAsia" w:ascii="宋体" w:hAnsi="宋体" w:eastAsia="宋体" w:cs="宋体"/>
                <w:sz w:val="21"/>
                <w:szCs w:val="21"/>
              </w:rPr>
            </w:pPr>
            <w:r>
              <w:rPr>
                <w:rFonts w:hint="eastAsia" w:ascii="宋体" w:hAnsi="宋体" w:eastAsia="宋体" w:cs="宋体"/>
                <w:sz w:val="21"/>
                <w:szCs w:val="21"/>
              </w:rPr>
              <w:t>省一3个</w:t>
            </w:r>
          </w:p>
        </w:tc>
        <w:tc>
          <w:tcPr>
            <w:tcW w:w="1398"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1.5万元</w:t>
            </w:r>
          </w:p>
        </w:tc>
        <w:tc>
          <w:tcPr>
            <w:tcW w:w="1469" w:type="dxa"/>
            <w:gridSpan w:val="2"/>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8</w:t>
            </w:r>
          </w:p>
        </w:tc>
        <w:tc>
          <w:tcPr>
            <w:tcW w:w="1183"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1336" w:type="dxa"/>
            <w:vMerge w:val="continue"/>
            <w:noWrap w:val="0"/>
            <w:vAlign w:val="center"/>
          </w:tcPr>
          <w:p>
            <w:pPr>
              <w:spacing w:line="440" w:lineRule="exact"/>
              <w:jc w:val="center"/>
              <w:rPr>
                <w:rFonts w:hint="eastAsia" w:ascii="宋体" w:hAnsi="宋体" w:eastAsia="宋体" w:cs="宋体"/>
                <w:sz w:val="21"/>
                <w:szCs w:val="21"/>
              </w:rPr>
            </w:pPr>
          </w:p>
        </w:tc>
        <w:tc>
          <w:tcPr>
            <w:tcW w:w="1137" w:type="dxa"/>
            <w:noWrap w:val="0"/>
            <w:vAlign w:val="center"/>
          </w:tcPr>
          <w:p>
            <w:pPr>
              <w:snapToGrid w:val="0"/>
              <w:jc w:val="center"/>
              <w:rPr>
                <w:rFonts w:hint="eastAsia" w:ascii="宋体" w:hAnsi="宋体" w:eastAsia="宋体" w:cs="宋体"/>
                <w:sz w:val="21"/>
                <w:szCs w:val="21"/>
              </w:rPr>
            </w:pPr>
          </w:p>
        </w:tc>
        <w:tc>
          <w:tcPr>
            <w:tcW w:w="1782" w:type="dxa"/>
            <w:noWrap w:val="0"/>
            <w:vAlign w:val="center"/>
          </w:tcPr>
          <w:p>
            <w:pPr>
              <w:snapToGrid w:val="0"/>
              <w:jc w:val="center"/>
              <w:rPr>
                <w:rFonts w:hint="eastAsia" w:ascii="宋体" w:hAnsi="宋体" w:eastAsia="宋体" w:cs="宋体"/>
                <w:sz w:val="21"/>
                <w:szCs w:val="21"/>
              </w:rPr>
            </w:pPr>
          </w:p>
        </w:tc>
        <w:tc>
          <w:tcPr>
            <w:tcW w:w="1398" w:type="dxa"/>
            <w:noWrap w:val="0"/>
            <w:vAlign w:val="center"/>
          </w:tcPr>
          <w:p>
            <w:pPr>
              <w:snapToGrid w:val="0"/>
              <w:jc w:val="center"/>
              <w:rPr>
                <w:rFonts w:hint="eastAsia" w:ascii="宋体" w:hAnsi="宋体" w:eastAsia="宋体" w:cs="宋体"/>
                <w:sz w:val="21"/>
                <w:szCs w:val="21"/>
              </w:rPr>
            </w:pPr>
          </w:p>
        </w:tc>
        <w:tc>
          <w:tcPr>
            <w:tcW w:w="1469" w:type="dxa"/>
            <w:gridSpan w:val="2"/>
            <w:noWrap w:val="0"/>
            <w:vAlign w:val="center"/>
          </w:tcPr>
          <w:p>
            <w:pPr>
              <w:snapToGrid w:val="0"/>
              <w:jc w:val="center"/>
              <w:rPr>
                <w:rFonts w:hint="eastAsia" w:ascii="宋体" w:hAnsi="宋体" w:eastAsia="宋体" w:cs="宋体"/>
                <w:sz w:val="21"/>
                <w:szCs w:val="21"/>
              </w:rPr>
            </w:pPr>
          </w:p>
        </w:tc>
        <w:tc>
          <w:tcPr>
            <w:tcW w:w="1183" w:type="dxa"/>
            <w:noWrap w:val="0"/>
            <w:vAlign w:val="center"/>
          </w:tcPr>
          <w:p>
            <w:pPr>
              <w:snapToGrid w:val="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1336" w:type="dxa"/>
            <w:vMerge w:val="continue"/>
            <w:noWrap w:val="0"/>
            <w:vAlign w:val="center"/>
          </w:tcPr>
          <w:p>
            <w:pPr>
              <w:spacing w:line="440" w:lineRule="exact"/>
              <w:jc w:val="center"/>
              <w:rPr>
                <w:rFonts w:hint="eastAsia" w:ascii="宋体" w:hAnsi="宋体" w:eastAsia="宋体" w:cs="宋体"/>
                <w:sz w:val="21"/>
                <w:szCs w:val="21"/>
              </w:rPr>
            </w:pPr>
          </w:p>
        </w:tc>
        <w:tc>
          <w:tcPr>
            <w:tcW w:w="1137" w:type="dxa"/>
            <w:noWrap w:val="0"/>
            <w:vAlign w:val="center"/>
          </w:tcPr>
          <w:p>
            <w:pPr>
              <w:snapToGrid w:val="0"/>
              <w:jc w:val="center"/>
              <w:rPr>
                <w:rFonts w:hint="eastAsia" w:ascii="宋体" w:hAnsi="宋体" w:eastAsia="宋体" w:cs="宋体"/>
                <w:sz w:val="21"/>
                <w:szCs w:val="21"/>
              </w:rPr>
            </w:pPr>
          </w:p>
        </w:tc>
        <w:tc>
          <w:tcPr>
            <w:tcW w:w="1782" w:type="dxa"/>
            <w:noWrap w:val="0"/>
            <w:vAlign w:val="center"/>
          </w:tcPr>
          <w:p>
            <w:pPr>
              <w:snapToGrid w:val="0"/>
              <w:jc w:val="center"/>
              <w:rPr>
                <w:rFonts w:hint="eastAsia" w:ascii="宋体" w:hAnsi="宋体" w:eastAsia="宋体" w:cs="宋体"/>
                <w:sz w:val="21"/>
                <w:szCs w:val="21"/>
              </w:rPr>
            </w:pPr>
          </w:p>
        </w:tc>
        <w:tc>
          <w:tcPr>
            <w:tcW w:w="1398" w:type="dxa"/>
            <w:noWrap w:val="0"/>
            <w:vAlign w:val="center"/>
          </w:tcPr>
          <w:p>
            <w:pPr>
              <w:snapToGrid w:val="0"/>
              <w:jc w:val="center"/>
              <w:rPr>
                <w:rFonts w:hint="eastAsia" w:ascii="宋体" w:hAnsi="宋体" w:eastAsia="宋体" w:cs="宋体"/>
                <w:sz w:val="21"/>
                <w:szCs w:val="21"/>
              </w:rPr>
            </w:pPr>
          </w:p>
        </w:tc>
        <w:tc>
          <w:tcPr>
            <w:tcW w:w="1469" w:type="dxa"/>
            <w:gridSpan w:val="2"/>
            <w:noWrap w:val="0"/>
            <w:vAlign w:val="center"/>
          </w:tcPr>
          <w:p>
            <w:pPr>
              <w:snapToGrid w:val="0"/>
              <w:jc w:val="center"/>
              <w:rPr>
                <w:rFonts w:hint="eastAsia" w:ascii="宋体" w:hAnsi="宋体" w:eastAsia="宋体" w:cs="宋体"/>
                <w:sz w:val="21"/>
                <w:szCs w:val="21"/>
              </w:rPr>
            </w:pPr>
          </w:p>
        </w:tc>
        <w:tc>
          <w:tcPr>
            <w:tcW w:w="1183" w:type="dxa"/>
            <w:noWrap w:val="0"/>
            <w:vAlign w:val="center"/>
          </w:tcPr>
          <w:p>
            <w:pPr>
              <w:snapToGrid w:val="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3" w:hRule="atLeast"/>
          <w:jc w:val="center"/>
        </w:trPr>
        <w:tc>
          <w:tcPr>
            <w:tcW w:w="1336" w:type="dxa"/>
            <w:tcBorders>
              <w:bottom w:val="single" w:color="auto" w:sz="4" w:space="0"/>
            </w:tcBorders>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竞赛活动</w:t>
            </w:r>
          </w:p>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6969" w:type="dxa"/>
            <w:gridSpan w:val="6"/>
            <w:tcBorders>
              <w:bottom w:val="single" w:color="auto" w:sz="4" w:space="0"/>
            </w:tcBorders>
            <w:noWrap w:val="0"/>
            <w:vAlign w:val="top"/>
          </w:tcPr>
          <w:p>
            <w:pPr>
              <w:spacing w:line="440" w:lineRule="exact"/>
              <w:rPr>
                <w:rFonts w:hint="eastAsia" w:ascii="宋体" w:hAnsi="宋体" w:eastAsia="宋体" w:cs="宋体"/>
                <w:sz w:val="21"/>
                <w:szCs w:val="21"/>
              </w:rPr>
            </w:pPr>
            <w:r>
              <w:rPr>
                <w:rFonts w:hint="eastAsia" w:ascii="宋体" w:hAnsi="宋体" w:eastAsia="宋体" w:cs="宋体"/>
                <w:sz w:val="21"/>
                <w:szCs w:val="21"/>
              </w:rPr>
              <w:t>（竞赛活动基本情况、级别、形式、学院工作计划和目标等）</w:t>
            </w: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5" w:hRule="atLeast"/>
          <w:jc w:val="center"/>
        </w:trPr>
        <w:tc>
          <w:tcPr>
            <w:tcW w:w="1336"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经费预算</w:t>
            </w:r>
          </w:p>
        </w:tc>
        <w:tc>
          <w:tcPr>
            <w:tcW w:w="6969" w:type="dxa"/>
            <w:gridSpan w:val="6"/>
            <w:noWrap w:val="0"/>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（填写详细预算方案：包括报名费、材料费、差旅费等）</w:t>
            </w: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r>
              <w:rPr>
                <w:rFonts w:hint="eastAsia" w:ascii="宋体" w:hAnsi="宋体" w:eastAsia="宋体" w:cs="宋体"/>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34" w:hRule="atLeast"/>
          <w:jc w:val="center"/>
        </w:trPr>
        <w:tc>
          <w:tcPr>
            <w:tcW w:w="1336"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申报单位</w:t>
            </w:r>
          </w:p>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意见</w:t>
            </w:r>
          </w:p>
        </w:tc>
        <w:tc>
          <w:tcPr>
            <w:tcW w:w="6969" w:type="dxa"/>
            <w:gridSpan w:val="6"/>
            <w:noWrap w:val="0"/>
            <w:vAlign w:val="bottom"/>
          </w:tcPr>
          <w:p>
            <w:pPr>
              <w:spacing w:line="440" w:lineRule="exact"/>
              <w:jc w:val="left"/>
              <w:rPr>
                <w:rFonts w:hint="eastAsia" w:ascii="宋体" w:hAnsi="宋体" w:eastAsia="宋体" w:cs="宋体"/>
                <w:sz w:val="21"/>
                <w:szCs w:val="21"/>
              </w:rPr>
            </w:pPr>
          </w:p>
          <w:p>
            <w:pPr>
              <w:spacing w:after="62" w:afterLines="20" w:line="440" w:lineRule="exact"/>
              <w:ind w:firstLine="735" w:firstLineChars="350"/>
              <w:jc w:val="left"/>
              <w:rPr>
                <w:rFonts w:hint="eastAsia" w:ascii="宋体" w:hAnsi="宋体" w:eastAsia="宋体" w:cs="宋体"/>
                <w:sz w:val="21"/>
                <w:szCs w:val="21"/>
              </w:rPr>
            </w:pPr>
          </w:p>
          <w:p>
            <w:pPr>
              <w:spacing w:after="62" w:afterLines="20" w:line="440" w:lineRule="exact"/>
              <w:ind w:firstLine="735" w:firstLineChars="350"/>
              <w:jc w:val="left"/>
              <w:rPr>
                <w:rFonts w:hint="eastAsia" w:ascii="宋体" w:hAnsi="宋体" w:eastAsia="宋体" w:cs="宋体"/>
                <w:sz w:val="21"/>
                <w:szCs w:val="21"/>
              </w:rPr>
            </w:pPr>
          </w:p>
          <w:p>
            <w:pPr>
              <w:spacing w:after="62" w:afterLines="20" w:line="440" w:lineRule="exact"/>
              <w:ind w:firstLine="3570" w:firstLineChars="1700"/>
              <w:jc w:val="left"/>
              <w:rPr>
                <w:rFonts w:hint="eastAsia" w:ascii="宋体" w:hAnsi="宋体" w:eastAsia="宋体" w:cs="宋体"/>
                <w:sz w:val="21"/>
                <w:szCs w:val="21"/>
              </w:rPr>
            </w:pPr>
            <w:r>
              <w:rPr>
                <w:rFonts w:hint="eastAsia" w:ascii="宋体" w:hAnsi="宋体" w:eastAsia="宋体" w:cs="宋体"/>
                <w:sz w:val="21"/>
                <w:szCs w:val="21"/>
              </w:rPr>
              <w:t xml:space="preserve">单位负责人签字（盖章）：                        </w:t>
            </w:r>
          </w:p>
          <w:p>
            <w:pPr>
              <w:spacing w:after="62" w:afterLines="20" w:line="440" w:lineRule="exact"/>
              <w:ind w:firstLine="5145" w:firstLineChars="2450"/>
              <w:jc w:val="left"/>
              <w:rPr>
                <w:rFonts w:hint="eastAsia" w:ascii="宋体" w:hAnsi="宋体" w:eastAsia="宋体" w:cs="宋体"/>
                <w:sz w:val="21"/>
                <w:szCs w:val="21"/>
              </w:rPr>
            </w:pPr>
            <w:r>
              <w:rPr>
                <w:rFonts w:hint="eastAsia" w:ascii="宋体" w:hAnsi="宋体" w:eastAsia="宋体" w:cs="宋体"/>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7" w:hRule="atLeast"/>
          <w:jc w:val="center"/>
        </w:trPr>
        <w:tc>
          <w:tcPr>
            <w:tcW w:w="1336"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学校审核</w:t>
            </w:r>
          </w:p>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意见</w:t>
            </w:r>
          </w:p>
        </w:tc>
        <w:tc>
          <w:tcPr>
            <w:tcW w:w="6969" w:type="dxa"/>
            <w:gridSpan w:val="6"/>
            <w:noWrap w:val="0"/>
            <w:vAlign w:val="bottom"/>
          </w:tcPr>
          <w:p>
            <w:pPr>
              <w:spacing w:after="62" w:afterLines="20" w:line="440" w:lineRule="exact"/>
              <w:ind w:firstLine="3780" w:firstLineChars="1800"/>
              <w:jc w:val="left"/>
              <w:rPr>
                <w:rFonts w:hint="eastAsia" w:ascii="宋体" w:hAnsi="宋体" w:eastAsia="宋体" w:cs="宋体"/>
                <w:sz w:val="21"/>
                <w:szCs w:val="21"/>
              </w:rPr>
            </w:pPr>
          </w:p>
          <w:p>
            <w:pPr>
              <w:spacing w:after="62" w:afterLines="20" w:line="440" w:lineRule="exact"/>
              <w:ind w:firstLine="3780" w:firstLineChars="1800"/>
              <w:jc w:val="left"/>
              <w:rPr>
                <w:rFonts w:hint="eastAsia" w:ascii="宋体" w:hAnsi="宋体" w:eastAsia="宋体" w:cs="宋体"/>
                <w:sz w:val="21"/>
                <w:szCs w:val="21"/>
              </w:rPr>
            </w:pPr>
          </w:p>
          <w:p>
            <w:pPr>
              <w:spacing w:after="62" w:afterLines="20" w:line="440" w:lineRule="exact"/>
              <w:ind w:firstLine="3780" w:firstLineChars="1800"/>
              <w:jc w:val="left"/>
              <w:rPr>
                <w:rFonts w:hint="eastAsia" w:ascii="宋体" w:hAnsi="宋体" w:eastAsia="宋体" w:cs="宋体"/>
                <w:sz w:val="21"/>
                <w:szCs w:val="21"/>
              </w:rPr>
            </w:pPr>
          </w:p>
          <w:p>
            <w:pPr>
              <w:spacing w:after="62" w:afterLines="20" w:line="440" w:lineRule="exact"/>
              <w:ind w:firstLine="3780" w:firstLineChars="1800"/>
              <w:jc w:val="left"/>
              <w:rPr>
                <w:rFonts w:hint="eastAsia" w:ascii="宋体" w:hAnsi="宋体" w:eastAsia="宋体" w:cs="宋体"/>
                <w:sz w:val="21"/>
                <w:szCs w:val="21"/>
              </w:rPr>
            </w:pPr>
          </w:p>
          <w:p>
            <w:pPr>
              <w:spacing w:after="62" w:afterLines="20" w:line="440" w:lineRule="exact"/>
              <w:ind w:firstLine="3780" w:firstLineChars="1800"/>
              <w:jc w:val="left"/>
              <w:rPr>
                <w:rFonts w:hint="eastAsia" w:ascii="宋体" w:hAnsi="宋体" w:eastAsia="宋体" w:cs="宋体"/>
                <w:sz w:val="21"/>
                <w:szCs w:val="21"/>
              </w:rPr>
            </w:pPr>
            <w:r>
              <w:rPr>
                <w:rFonts w:hint="eastAsia" w:ascii="宋体" w:hAnsi="宋体" w:eastAsia="宋体" w:cs="宋体"/>
                <w:sz w:val="21"/>
                <w:szCs w:val="21"/>
              </w:rPr>
              <w:t xml:space="preserve">负责人签字（盖章）：                  </w:t>
            </w:r>
          </w:p>
          <w:p>
            <w:pPr>
              <w:spacing w:after="62" w:afterLines="20" w:line="440" w:lineRule="exact"/>
              <w:ind w:firstLine="5145" w:firstLineChars="2450"/>
              <w:jc w:val="left"/>
              <w:rPr>
                <w:rFonts w:hint="eastAsia" w:ascii="宋体" w:hAnsi="宋体" w:eastAsia="宋体" w:cs="宋体"/>
                <w:sz w:val="21"/>
                <w:szCs w:val="21"/>
              </w:rPr>
            </w:pPr>
            <w:r>
              <w:rPr>
                <w:rFonts w:hint="eastAsia" w:ascii="宋体" w:hAnsi="宋体" w:eastAsia="宋体" w:cs="宋体"/>
                <w:sz w:val="21"/>
                <w:szCs w:val="21"/>
              </w:rPr>
              <w:t>年   月   日</w:t>
            </w:r>
          </w:p>
        </w:tc>
      </w:tr>
    </w:tbl>
    <w:p/>
    <w:p>
      <w:pPr>
        <w:widowControl/>
        <w:spacing w:line="570" w:lineRule="exact"/>
        <w:jc w:val="left"/>
        <w:rPr>
          <w:rFonts w:hint="eastAsia" w:ascii="方正黑体简体" w:hAnsi="Times New Roman" w:eastAsia="方正黑体简体" w:cs="Times New Roman"/>
          <w:kern w:val="0"/>
          <w:sz w:val="32"/>
          <w:szCs w:val="32"/>
        </w:rPr>
      </w:pPr>
      <w:r>
        <w:rPr>
          <w:rFonts w:hint="eastAsia" w:ascii="方正黑体简体" w:hAnsi="Times New Roman" w:eastAsia="方正黑体简体" w:cs="Times New Roman"/>
          <w:kern w:val="0"/>
          <w:sz w:val="32"/>
          <w:szCs w:val="32"/>
        </w:rPr>
        <w:t>附件2</w:t>
      </w:r>
    </w:p>
    <w:p>
      <w:pPr>
        <w:widowControl/>
        <w:spacing w:line="570" w:lineRule="exact"/>
        <w:jc w:val="left"/>
        <w:rPr>
          <w:rFonts w:hint="eastAsia" w:ascii="方正黑体简体" w:hAnsi="Times New Roman" w:eastAsia="方正黑体简体" w:cs="Times New Roman"/>
          <w:kern w:val="0"/>
          <w:sz w:val="32"/>
          <w:szCs w:val="32"/>
        </w:rPr>
      </w:pPr>
    </w:p>
    <w:p>
      <w:pPr>
        <w:widowControl/>
        <w:spacing w:after="156" w:afterLines="50" w:line="640" w:lineRule="exact"/>
        <w:jc w:val="center"/>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成都大学学科竞赛项目任务书　</w:t>
      </w:r>
    </w:p>
    <w:tbl>
      <w:tblPr>
        <w:tblStyle w:val="10"/>
        <w:tblW w:w="8613" w:type="dxa"/>
        <w:tblInd w:w="0" w:type="dxa"/>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3"/>
        <w:gridCol w:w="1081"/>
        <w:gridCol w:w="1327"/>
        <w:gridCol w:w="1737"/>
        <w:gridCol w:w="2185"/>
      </w:tblGrid>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trPr>
        <w:tc>
          <w:tcPr>
            <w:tcW w:w="2283" w:type="dxa"/>
            <w:tcBorders>
              <w:top w:val="single" w:color="7E7E7E" w:sz="4" w:space="0"/>
              <w:left w:val="single" w:color="7E7E7E" w:sz="4" w:space="0"/>
              <w:bottom w:val="single" w:color="7E7E7E" w:sz="4" w:space="0"/>
              <w:right w:val="single" w:color="7E7E7E" w:sz="4" w:space="0"/>
            </w:tcBorders>
            <w:noWrap w:val="0"/>
            <w:vAlign w:val="center"/>
          </w:tcPr>
          <w:p>
            <w:pPr>
              <w:widowControl/>
              <w:snapToGrid w:val="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竞赛名称</w:t>
            </w:r>
          </w:p>
        </w:tc>
        <w:tc>
          <w:tcPr>
            <w:tcW w:w="2408" w:type="dxa"/>
            <w:gridSpan w:val="2"/>
            <w:tcBorders>
              <w:top w:val="single" w:color="7E7E7E" w:sz="4" w:space="0"/>
              <w:left w:val="single" w:color="7E7E7E" w:sz="4" w:space="0"/>
              <w:bottom w:val="single" w:color="7E7E7E" w:sz="4" w:space="0"/>
              <w:right w:val="single" w:color="7E7E7E" w:sz="4" w:space="0"/>
            </w:tcBorders>
            <w:noWrap w:val="0"/>
            <w:vAlign w:val="center"/>
          </w:tcPr>
          <w:p>
            <w:pPr>
              <w:widowControl/>
              <w:snapToGrid w:val="0"/>
              <w:jc w:val="center"/>
              <w:rPr>
                <w:rFonts w:hint="eastAsia" w:ascii="宋体" w:hAnsi="宋体" w:eastAsia="宋体" w:cs="宋体"/>
                <w:b/>
                <w:bCs/>
                <w:color w:val="000000"/>
                <w:kern w:val="0"/>
                <w:sz w:val="21"/>
                <w:szCs w:val="21"/>
              </w:rPr>
            </w:pPr>
          </w:p>
        </w:tc>
        <w:tc>
          <w:tcPr>
            <w:tcW w:w="1737" w:type="dxa"/>
            <w:tcBorders>
              <w:top w:val="single" w:color="7E7E7E" w:sz="4" w:space="0"/>
              <w:left w:val="single" w:color="7E7E7E" w:sz="4" w:space="0"/>
              <w:bottom w:val="single" w:color="7E7E7E" w:sz="4" w:space="0"/>
              <w:right w:val="single" w:color="7E7E7E" w:sz="4" w:space="0"/>
            </w:tcBorders>
            <w:noWrap w:val="0"/>
            <w:vAlign w:val="center"/>
          </w:tcPr>
          <w:p>
            <w:pPr>
              <w:widowControl/>
              <w:snapToGrid w:val="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竞赛级别</w:t>
            </w:r>
          </w:p>
        </w:tc>
        <w:tc>
          <w:tcPr>
            <w:tcW w:w="2185" w:type="dxa"/>
            <w:tcBorders>
              <w:top w:val="single" w:color="7E7E7E" w:sz="4" w:space="0"/>
              <w:left w:val="single" w:color="7E7E7E" w:sz="4" w:space="0"/>
              <w:bottom w:val="single" w:color="7E7E7E" w:sz="4" w:space="0"/>
              <w:right w:val="single" w:color="7E7E7E" w:sz="4" w:space="0"/>
            </w:tcBorders>
            <w:noWrap w:val="0"/>
            <w:vAlign w:val="center"/>
          </w:tcPr>
          <w:p>
            <w:pPr>
              <w:widowControl/>
              <w:snapToGrid w:val="0"/>
              <w:jc w:val="center"/>
              <w:rPr>
                <w:rFonts w:hint="eastAsia" w:ascii="宋体" w:hAnsi="宋体" w:eastAsia="宋体" w:cs="宋体"/>
                <w:b/>
                <w:bCs/>
                <w:color w:val="000000"/>
                <w:kern w:val="0"/>
                <w:sz w:val="21"/>
                <w:szCs w:val="21"/>
              </w:rPr>
            </w:pP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trPr>
        <w:tc>
          <w:tcPr>
            <w:tcW w:w="2283" w:type="dxa"/>
            <w:tcBorders>
              <w:left w:val="single" w:color="7E7E7E" w:sz="4" w:space="0"/>
              <w:right w:val="single" w:color="7E7E7E" w:sz="4" w:space="0"/>
            </w:tcBorders>
            <w:noWrap w:val="0"/>
            <w:vAlign w:val="center"/>
          </w:tcPr>
          <w:p>
            <w:pPr>
              <w:widowControl/>
              <w:snapToGrid w:val="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负责人姓名</w:t>
            </w:r>
          </w:p>
        </w:tc>
        <w:tc>
          <w:tcPr>
            <w:tcW w:w="2408" w:type="dxa"/>
            <w:gridSpan w:val="2"/>
            <w:tcBorders>
              <w:left w:val="single" w:color="7E7E7E" w:sz="4" w:space="0"/>
              <w:right w:val="single" w:color="7E7E7E" w:sz="4" w:space="0"/>
            </w:tcBorders>
            <w:noWrap w:val="0"/>
            <w:vAlign w:val="center"/>
          </w:tcPr>
          <w:p>
            <w:pPr>
              <w:widowControl/>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fldChar w:fldCharType="begin"/>
            </w:r>
            <w:r>
              <w:rPr>
                <w:rFonts w:hint="eastAsia" w:ascii="宋体" w:hAnsi="宋体" w:eastAsia="宋体" w:cs="宋体"/>
                <w:color w:val="000000"/>
                <w:kern w:val="0"/>
                <w:sz w:val="21"/>
                <w:szCs w:val="21"/>
              </w:rPr>
              <w:instrText xml:space="preserve"> INCLUDEPICTURE "H:\\ " \* MERGEFORMATINET </w:instrText>
            </w:r>
            <w:r>
              <w:rPr>
                <w:rFonts w:hint="eastAsia" w:ascii="宋体" w:hAnsi="宋体" w:eastAsia="宋体" w:cs="宋体"/>
                <w:color w:val="000000"/>
                <w:kern w:val="0"/>
                <w:sz w:val="21"/>
                <w:szCs w:val="21"/>
              </w:rPr>
              <w:fldChar w:fldCharType="separate"/>
            </w:r>
            <w:r>
              <w:rPr>
                <w:rFonts w:hint="eastAsia" w:ascii="宋体" w:hAnsi="宋体" w:eastAsia="宋体" w:cs="宋体"/>
                <w:color w:val="000000"/>
                <w:kern w:val="0"/>
                <w:sz w:val="21"/>
                <w:szCs w:val="21"/>
              </w:rPr>
              <mc:AlternateContent>
                <mc:Choice Requires="wps">
                  <w:drawing>
                    <wp:inline distT="0" distB="0" distL="114300" distR="114300">
                      <wp:extent cx="9525" cy="9525"/>
                      <wp:effectExtent l="0" t="0" r="0" b="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525" cy="9525"/>
                              </a:xfrm>
                              <a:prstGeom prst="rect">
                                <a:avLst/>
                              </a:prstGeom>
                              <a:noFill/>
                              <a:ln>
                                <a:noFill/>
                              </a:ln>
                              <a:effectLst/>
                            </wps:spPr>
                            <wps:bodyPr upright="1"/>
                          </wps:wsp>
                        </a:graphicData>
                      </a:graphic>
                    </wp:inline>
                  </w:drawing>
                </mc:Choice>
                <mc:Fallback>
                  <w:pict>
                    <v:rect id="_x0000_s1026" o:spid="_x0000_s1026" o:spt="1" style="height:0.75pt;width:0.75pt;" filled="f" stroked="f" coordsize="21600,21600" o:gfxdata="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AOpn90AAAAAEBAAAPAAAAAAAAAAEAIAAAACIAAABkcnMvZG93bnJl&#10;di54bWxQSwECFAAUAAAACACHTuJABwUh65MBAAAdAwAADgAAAAAAAAABACAAAAAfAQAAZHJzL2Uy&#10;b0RvYy54bWxQSwUGAAAAAAYABgBZAQAAJAUAAAAA&#10;">
                      <v:fill on="f" focussize="0,0"/>
                      <v:stroke on="f"/>
                      <v:imagedata o:title=""/>
                      <o:lock v:ext="edit" aspectratio="t"/>
                      <w10:wrap type="none"/>
                      <w10:anchorlock/>
                    </v:rect>
                  </w:pict>
                </mc:Fallback>
              </mc:AlternateContent>
            </w:r>
            <w:r>
              <w:rPr>
                <w:rFonts w:hint="eastAsia" w:ascii="宋体" w:hAnsi="宋体" w:eastAsia="宋体" w:cs="宋体"/>
                <w:color w:val="000000"/>
                <w:kern w:val="0"/>
                <w:sz w:val="21"/>
                <w:szCs w:val="21"/>
              </w:rPr>
              <w:fldChar w:fldCharType="end"/>
            </w:r>
          </w:p>
        </w:tc>
        <w:tc>
          <w:tcPr>
            <w:tcW w:w="1737" w:type="dxa"/>
            <w:tcBorders>
              <w:left w:val="single" w:color="7E7E7E" w:sz="4" w:space="0"/>
              <w:right w:val="single" w:color="7E7E7E" w:sz="4" w:space="0"/>
            </w:tcBorders>
            <w:noWrap w:val="0"/>
            <w:vAlign w:val="center"/>
          </w:tcPr>
          <w:p>
            <w:pPr>
              <w:widowControl/>
              <w:snapToGrid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负责人电话</w:t>
            </w:r>
          </w:p>
        </w:tc>
        <w:tc>
          <w:tcPr>
            <w:tcW w:w="2185" w:type="dxa"/>
            <w:tcBorders>
              <w:left w:val="single" w:color="7E7E7E" w:sz="4" w:space="0"/>
              <w:right w:val="single" w:color="7E7E7E" w:sz="4" w:space="0"/>
            </w:tcBorders>
            <w:noWrap w:val="0"/>
            <w:vAlign w:val="center"/>
          </w:tcPr>
          <w:p>
            <w:pPr>
              <w:widowControl/>
              <w:snapToGrid w:val="0"/>
              <w:jc w:val="center"/>
              <w:rPr>
                <w:rFonts w:hint="eastAsia" w:ascii="宋体" w:hAnsi="宋体" w:eastAsia="宋体" w:cs="宋体"/>
                <w:color w:val="000000"/>
                <w:kern w:val="0"/>
                <w:sz w:val="21"/>
                <w:szCs w:val="21"/>
              </w:rPr>
            </w:pP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2283" w:type="dxa"/>
            <w:tcBorders>
              <w:top w:val="single" w:color="7E7E7E" w:sz="4" w:space="0"/>
              <w:left w:val="single" w:color="7E7E7E" w:sz="4" w:space="0"/>
              <w:bottom w:val="single" w:color="7E7E7E" w:sz="4" w:space="0"/>
              <w:right w:val="single" w:color="7E7E7E" w:sz="4" w:space="0"/>
            </w:tcBorders>
            <w:noWrap w:val="0"/>
            <w:vAlign w:val="center"/>
          </w:tcPr>
          <w:p>
            <w:pPr>
              <w:widowControl/>
              <w:snapToGrid w:val="0"/>
              <w:jc w:val="center"/>
              <w:rPr>
                <w:rFonts w:hint="eastAsia" w:ascii="宋体" w:hAnsi="宋体" w:eastAsia="宋体" w:cs="宋体"/>
                <w:b w:val="0"/>
                <w:bCs w:val="0"/>
                <w:color w:val="000000"/>
                <w:kern w:val="0"/>
                <w:sz w:val="21"/>
                <w:szCs w:val="21"/>
              </w:rPr>
            </w:pPr>
            <w:r>
              <w:rPr>
                <w:rFonts w:hint="eastAsia" w:ascii="宋体" w:hAnsi="宋体" w:eastAsia="宋体" w:cs="宋体"/>
                <w:b/>
                <w:bCs/>
                <w:color w:val="000000"/>
                <w:kern w:val="0"/>
                <w:sz w:val="21"/>
                <w:szCs w:val="21"/>
              </w:rPr>
              <w:t>竞赛立项学院</w:t>
            </w:r>
          </w:p>
        </w:tc>
        <w:tc>
          <w:tcPr>
            <w:tcW w:w="6330" w:type="dxa"/>
            <w:gridSpan w:val="4"/>
            <w:tcBorders>
              <w:top w:val="single" w:color="7E7E7E" w:sz="4" w:space="0"/>
              <w:left w:val="single" w:color="7E7E7E" w:sz="4" w:space="0"/>
              <w:bottom w:val="single" w:color="7E7E7E" w:sz="4" w:space="0"/>
              <w:right w:val="single" w:color="7E7E7E" w:sz="4" w:space="0"/>
            </w:tcBorders>
            <w:noWrap w:val="0"/>
            <w:vAlign w:val="center"/>
          </w:tcPr>
          <w:p>
            <w:pPr>
              <w:widowControl/>
              <w:snapToGrid w:val="0"/>
              <w:jc w:val="center"/>
              <w:rPr>
                <w:rFonts w:hint="eastAsia" w:ascii="宋体" w:hAnsi="宋体" w:eastAsia="宋体" w:cs="宋体"/>
                <w:color w:val="000000"/>
                <w:kern w:val="0"/>
                <w:sz w:val="21"/>
                <w:szCs w:val="21"/>
              </w:rPr>
            </w:pP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6" w:hRule="atLeast"/>
        </w:trPr>
        <w:tc>
          <w:tcPr>
            <w:tcW w:w="2283" w:type="dxa"/>
            <w:tcBorders>
              <w:left w:val="single" w:color="7E7E7E" w:sz="4" w:space="0"/>
              <w:right w:val="single" w:color="7E7E7E" w:sz="4" w:space="0"/>
            </w:tcBorders>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竞赛进度安排</w:t>
            </w:r>
          </w:p>
        </w:tc>
        <w:tc>
          <w:tcPr>
            <w:tcW w:w="6330" w:type="dxa"/>
            <w:gridSpan w:val="4"/>
            <w:tcBorders>
              <w:left w:val="single" w:color="7E7E7E" w:sz="4" w:space="0"/>
              <w:right w:val="single" w:color="7E7E7E" w:sz="4" w:space="0"/>
            </w:tcBorders>
            <w:noWrap w:val="0"/>
            <w:vAlign w:val="top"/>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例：1.2019.3.10      发布竞赛通知</w:t>
            </w:r>
          </w:p>
          <w:p>
            <w:pPr>
              <w:widowControl/>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2.2019.4-2019.5  组织学生报名</w:t>
            </w:r>
          </w:p>
          <w:p>
            <w:pPr>
              <w:widowControl/>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3.2019.5-2019.6  组织校级选拔赛</w:t>
            </w:r>
          </w:p>
          <w:p>
            <w:pPr>
              <w:widowControl/>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4.2019.6-2019.7  组织参加省赛  </w:t>
            </w:r>
          </w:p>
          <w:p>
            <w:pPr>
              <w:widowControl/>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5.2019.8-2019.9  组织参加国赛</w:t>
            </w: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4" w:hRule="atLeast"/>
        </w:trPr>
        <w:tc>
          <w:tcPr>
            <w:tcW w:w="2283" w:type="dxa"/>
            <w:tcBorders>
              <w:top w:val="single" w:color="7E7E7E" w:sz="4" w:space="0"/>
              <w:left w:val="single" w:color="7E7E7E" w:sz="4" w:space="0"/>
              <w:bottom w:val="single" w:color="7E7E7E" w:sz="4" w:space="0"/>
              <w:right w:val="single" w:color="7E7E7E" w:sz="4" w:space="0"/>
            </w:tcBorders>
            <w:noWrap w:val="0"/>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bCs/>
                <w:color w:val="000000"/>
                <w:kern w:val="0"/>
                <w:sz w:val="21"/>
                <w:szCs w:val="21"/>
              </w:rPr>
              <w:t>竞赛预期成果</w:t>
            </w:r>
          </w:p>
        </w:tc>
        <w:tc>
          <w:tcPr>
            <w:tcW w:w="6330" w:type="dxa"/>
            <w:gridSpan w:val="4"/>
            <w:tcBorders>
              <w:top w:val="single" w:color="7E7E7E" w:sz="4" w:space="0"/>
              <w:left w:val="single" w:color="7E7E7E" w:sz="4" w:space="0"/>
              <w:bottom w:val="single" w:color="7E7E7E" w:sz="4" w:space="0"/>
              <w:right w:val="single" w:color="7E7E7E" w:sz="4" w:space="0"/>
            </w:tcBorders>
            <w:noWrap w:val="0"/>
            <w:vAlign w:val="top"/>
          </w:tcPr>
          <w:p>
            <w:pPr>
              <w:widowControl/>
              <w:jc w:val="left"/>
              <w:rPr>
                <w:rFonts w:hint="eastAsia" w:ascii="宋体" w:hAnsi="宋体" w:eastAsia="宋体" w:cs="宋体"/>
                <w:color w:val="000000"/>
                <w:kern w:val="0"/>
                <w:sz w:val="21"/>
                <w:szCs w:val="21"/>
              </w:rPr>
            </w:pPr>
          </w:p>
          <w:p>
            <w:pPr>
              <w:widowControl/>
              <w:jc w:val="left"/>
              <w:rPr>
                <w:rFonts w:hint="eastAsia" w:ascii="宋体" w:hAnsi="宋体" w:eastAsia="宋体" w:cs="宋体"/>
                <w:color w:val="000000"/>
                <w:kern w:val="0"/>
                <w:sz w:val="21"/>
                <w:szCs w:val="21"/>
              </w:rPr>
            </w:pPr>
          </w:p>
          <w:p>
            <w:pPr>
              <w:widowControl/>
              <w:jc w:val="left"/>
              <w:rPr>
                <w:rFonts w:hint="eastAsia" w:ascii="宋体" w:hAnsi="宋体" w:eastAsia="宋体" w:cs="宋体"/>
                <w:color w:val="000000"/>
                <w:kern w:val="0"/>
                <w:sz w:val="21"/>
                <w:szCs w:val="21"/>
              </w:rPr>
            </w:pPr>
          </w:p>
          <w:p>
            <w:pPr>
              <w:widowControl/>
              <w:jc w:val="left"/>
              <w:rPr>
                <w:rFonts w:hint="eastAsia" w:ascii="宋体" w:hAnsi="宋体" w:eastAsia="宋体" w:cs="宋体"/>
                <w:color w:val="000000"/>
                <w:kern w:val="0"/>
                <w:sz w:val="21"/>
                <w:szCs w:val="21"/>
              </w:rPr>
            </w:pPr>
          </w:p>
          <w:p>
            <w:pPr>
              <w:widowControl/>
              <w:jc w:val="left"/>
              <w:rPr>
                <w:rFonts w:hint="eastAsia" w:ascii="宋体" w:hAnsi="宋体" w:eastAsia="宋体" w:cs="宋体"/>
                <w:color w:val="000000"/>
                <w:kern w:val="0"/>
                <w:sz w:val="21"/>
                <w:szCs w:val="21"/>
              </w:rPr>
            </w:pP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2283" w:type="dxa"/>
            <w:vMerge w:val="restart"/>
            <w:tcBorders>
              <w:left w:val="single" w:color="7E7E7E" w:sz="4" w:space="0"/>
              <w:right w:val="single" w:color="7E7E7E" w:sz="4" w:space="0"/>
            </w:tcBorders>
            <w:noWrap w:val="0"/>
            <w:vAlign w:val="center"/>
          </w:tcPr>
          <w:p>
            <w:pPr>
              <w:widowControl/>
              <w:spacing w:line="400" w:lineRule="exact"/>
              <w:jc w:val="center"/>
              <w:rPr>
                <w:rFonts w:hint="eastAsia" w:ascii="宋体" w:hAnsi="宋体" w:eastAsia="宋体" w:cs="宋体"/>
                <w:b w:val="0"/>
                <w:bCs w:val="0"/>
                <w:color w:val="000000"/>
                <w:kern w:val="0"/>
                <w:sz w:val="21"/>
                <w:szCs w:val="21"/>
              </w:rPr>
            </w:pPr>
            <w:r>
              <w:rPr>
                <w:rFonts w:hint="eastAsia" w:ascii="宋体" w:hAnsi="宋体" w:eastAsia="宋体" w:cs="宋体"/>
                <w:b/>
                <w:bCs/>
                <w:color w:val="000000"/>
                <w:kern w:val="0"/>
                <w:sz w:val="21"/>
                <w:szCs w:val="21"/>
              </w:rPr>
              <w:t>竞赛要求</w:t>
            </w:r>
          </w:p>
        </w:tc>
        <w:tc>
          <w:tcPr>
            <w:tcW w:w="1081" w:type="dxa"/>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竞赛前</w:t>
            </w:r>
          </w:p>
        </w:tc>
        <w:tc>
          <w:tcPr>
            <w:tcW w:w="5249" w:type="dxa"/>
            <w:gridSpan w:val="3"/>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在教务处官网和学院官网及时发布竞赛通知</w:t>
            </w: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2283" w:type="dxa"/>
            <w:vMerge w:val="continue"/>
            <w:tcBorders>
              <w:top w:val="single" w:color="7E7E7E" w:sz="4" w:space="0"/>
              <w:left w:val="single" w:color="7E7E7E" w:sz="4" w:space="0"/>
              <w:bottom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
                <w:bCs/>
                <w:sz w:val="21"/>
                <w:szCs w:val="21"/>
              </w:rPr>
            </w:pPr>
          </w:p>
        </w:tc>
        <w:tc>
          <w:tcPr>
            <w:tcW w:w="1081" w:type="dxa"/>
            <w:vMerge w:val="restart"/>
            <w:tcBorders>
              <w:top w:val="single" w:color="7E7E7E" w:sz="4" w:space="0"/>
              <w:left w:val="single" w:color="7E7E7E" w:sz="4" w:space="0"/>
              <w:bottom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sz w:val="21"/>
                <w:szCs w:val="21"/>
              </w:rPr>
            </w:pPr>
            <w:r>
              <w:rPr>
                <w:rFonts w:hint="eastAsia" w:ascii="宋体" w:hAnsi="宋体" w:eastAsia="宋体" w:cs="宋体"/>
                <w:bCs/>
                <w:color w:val="000000"/>
                <w:kern w:val="0"/>
                <w:sz w:val="21"/>
                <w:szCs w:val="21"/>
              </w:rPr>
              <w:t>竞赛中</w:t>
            </w:r>
          </w:p>
        </w:tc>
        <w:tc>
          <w:tcPr>
            <w:tcW w:w="5249" w:type="dxa"/>
            <w:gridSpan w:val="3"/>
            <w:tcBorders>
              <w:top w:val="single" w:color="7E7E7E" w:sz="4" w:space="0"/>
              <w:left w:val="single" w:color="7E7E7E" w:sz="4" w:space="0"/>
              <w:bottom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积极组织学生参加比赛</w:t>
            </w: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2283" w:type="dxa"/>
            <w:vMerge w:val="continue"/>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
                <w:bCs/>
                <w:sz w:val="21"/>
                <w:szCs w:val="21"/>
              </w:rPr>
            </w:pPr>
          </w:p>
        </w:tc>
        <w:tc>
          <w:tcPr>
            <w:tcW w:w="1081" w:type="dxa"/>
            <w:vMerge w:val="continue"/>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p>
        </w:tc>
        <w:tc>
          <w:tcPr>
            <w:tcW w:w="5249" w:type="dxa"/>
            <w:gridSpan w:val="3"/>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每年9月份全校进行中期检查</w:t>
            </w: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2283" w:type="dxa"/>
            <w:vMerge w:val="continue"/>
            <w:tcBorders>
              <w:top w:val="single" w:color="7E7E7E" w:sz="4" w:space="0"/>
              <w:left w:val="single" w:color="7E7E7E" w:sz="4" w:space="0"/>
              <w:bottom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
                <w:bCs w:val="0"/>
                <w:color w:val="000000"/>
                <w:kern w:val="0"/>
                <w:sz w:val="21"/>
                <w:szCs w:val="21"/>
              </w:rPr>
            </w:pPr>
          </w:p>
        </w:tc>
        <w:tc>
          <w:tcPr>
            <w:tcW w:w="1081" w:type="dxa"/>
            <w:vMerge w:val="restart"/>
            <w:tcBorders>
              <w:top w:val="single" w:color="7E7E7E" w:sz="4" w:space="0"/>
              <w:left w:val="single" w:color="7E7E7E" w:sz="4" w:space="0"/>
              <w:bottom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竞赛结束</w:t>
            </w:r>
          </w:p>
        </w:tc>
        <w:tc>
          <w:tcPr>
            <w:tcW w:w="5249" w:type="dxa"/>
            <w:gridSpan w:val="3"/>
            <w:tcBorders>
              <w:top w:val="single" w:color="7E7E7E" w:sz="4" w:space="0"/>
              <w:left w:val="single" w:color="7E7E7E" w:sz="4" w:space="0"/>
              <w:bottom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在教务处官网和学院官网及时发布获奖新闻</w:t>
            </w: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2283" w:type="dxa"/>
            <w:vMerge w:val="continue"/>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
                <w:bCs w:val="0"/>
                <w:color w:val="000000"/>
                <w:kern w:val="0"/>
                <w:sz w:val="21"/>
                <w:szCs w:val="21"/>
              </w:rPr>
            </w:pPr>
          </w:p>
        </w:tc>
        <w:tc>
          <w:tcPr>
            <w:tcW w:w="1081" w:type="dxa"/>
            <w:vMerge w:val="continue"/>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p>
        </w:tc>
        <w:tc>
          <w:tcPr>
            <w:tcW w:w="5249" w:type="dxa"/>
            <w:gridSpan w:val="3"/>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提交学生学科竞赛项目绩效情况表1份</w:t>
            </w: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2283" w:type="dxa"/>
            <w:vMerge w:val="continue"/>
            <w:tcBorders>
              <w:top w:val="single" w:color="7E7E7E" w:sz="4" w:space="0"/>
              <w:left w:val="single" w:color="7E7E7E" w:sz="4" w:space="0"/>
              <w:bottom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
                <w:bCs w:val="0"/>
                <w:color w:val="000000"/>
                <w:kern w:val="0"/>
                <w:sz w:val="21"/>
                <w:szCs w:val="21"/>
              </w:rPr>
            </w:pPr>
          </w:p>
        </w:tc>
        <w:tc>
          <w:tcPr>
            <w:tcW w:w="1081" w:type="dxa"/>
            <w:vMerge w:val="continue"/>
            <w:tcBorders>
              <w:top w:val="single" w:color="7E7E7E" w:sz="4" w:space="0"/>
              <w:left w:val="single" w:color="7E7E7E" w:sz="4" w:space="0"/>
              <w:bottom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p>
        </w:tc>
        <w:tc>
          <w:tcPr>
            <w:tcW w:w="5249" w:type="dxa"/>
            <w:gridSpan w:val="3"/>
            <w:tcBorders>
              <w:top w:val="single" w:color="7E7E7E" w:sz="4" w:space="0"/>
              <w:left w:val="single" w:color="7E7E7E" w:sz="4" w:space="0"/>
              <w:bottom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报送获奖数据以及获奖证书</w:t>
            </w: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2283" w:type="dxa"/>
            <w:vMerge w:val="continue"/>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
                <w:bCs w:val="0"/>
                <w:color w:val="000000"/>
                <w:kern w:val="0"/>
                <w:sz w:val="21"/>
                <w:szCs w:val="21"/>
              </w:rPr>
            </w:pPr>
          </w:p>
        </w:tc>
        <w:tc>
          <w:tcPr>
            <w:tcW w:w="1081" w:type="dxa"/>
            <w:vMerge w:val="continue"/>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p>
        </w:tc>
        <w:tc>
          <w:tcPr>
            <w:tcW w:w="5249" w:type="dxa"/>
            <w:gridSpan w:val="3"/>
            <w:tcBorders>
              <w:left w:val="single" w:color="7E7E7E" w:sz="4" w:space="0"/>
              <w:right w:val="single" w:color="7E7E7E" w:sz="4" w:space="0"/>
            </w:tcBorders>
            <w:noWrap w:val="0"/>
            <w:vAlign w:val="top"/>
          </w:tcPr>
          <w:p>
            <w:pPr>
              <w:widowControl/>
              <w:shd w:val="clear" w:color="auto" w:fill="FFFFFF"/>
              <w:spacing w:line="400" w:lineRule="exact"/>
              <w:jc w:val="left"/>
              <w:textAlignment w:val="baseline"/>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竞赛结束1个月内完成经费报账工作，逾期收回</w:t>
            </w:r>
          </w:p>
        </w:tc>
      </w:tr>
      <w:tr>
        <w:tblPrEx>
          <w:tblBorders>
            <w:top w:val="single" w:color="7E7E7E" w:sz="4" w:space="0"/>
            <w:left w:val="none" w:color="auto" w:sz="0" w:space="0"/>
            <w:bottom w:val="single" w:color="7E7E7E"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0" w:hRule="atLeast"/>
        </w:trPr>
        <w:tc>
          <w:tcPr>
            <w:tcW w:w="2283" w:type="dxa"/>
            <w:tcBorders>
              <w:top w:val="single" w:color="7E7E7E" w:sz="4" w:space="0"/>
              <w:left w:val="single" w:color="7E7E7E" w:sz="4" w:space="0"/>
              <w:bottom w:val="single" w:color="7E7E7E" w:sz="4" w:space="0"/>
              <w:right w:val="single" w:color="7E7E7E" w:sz="4" w:space="0"/>
            </w:tcBorders>
            <w:noWrap w:val="0"/>
            <w:vAlign w:val="center"/>
          </w:tcPr>
          <w:p>
            <w:pPr>
              <w:widowControl/>
              <w:spacing w:line="400" w:lineRule="exact"/>
              <w:jc w:val="center"/>
              <w:rPr>
                <w:rFonts w:hint="eastAsia" w:ascii="宋体" w:hAnsi="宋体" w:eastAsia="宋体" w:cs="宋体"/>
                <w:b w:val="0"/>
                <w:bCs w:val="0"/>
                <w:color w:val="000000"/>
                <w:kern w:val="0"/>
                <w:sz w:val="21"/>
                <w:szCs w:val="21"/>
              </w:rPr>
            </w:pPr>
            <w:r>
              <w:rPr>
                <w:rFonts w:hint="eastAsia" w:ascii="宋体" w:hAnsi="宋体" w:eastAsia="宋体" w:cs="宋体"/>
                <w:b/>
                <w:bCs/>
                <w:color w:val="000000"/>
                <w:kern w:val="0"/>
                <w:sz w:val="21"/>
                <w:szCs w:val="21"/>
              </w:rPr>
              <w:t xml:space="preserve">  学院审核意见</w:t>
            </w:r>
          </w:p>
        </w:tc>
        <w:tc>
          <w:tcPr>
            <w:tcW w:w="6330" w:type="dxa"/>
            <w:gridSpan w:val="4"/>
            <w:tcBorders>
              <w:top w:val="single" w:color="7E7E7E" w:sz="4" w:space="0"/>
              <w:left w:val="single" w:color="7E7E7E" w:sz="4" w:space="0"/>
              <w:bottom w:val="single" w:color="7E7E7E" w:sz="4" w:space="0"/>
              <w:right w:val="single" w:color="7E7E7E" w:sz="4" w:space="0"/>
            </w:tcBorders>
            <w:noWrap w:val="0"/>
            <w:vAlign w:val="top"/>
          </w:tcPr>
          <w:p>
            <w:pPr>
              <w:widowControl/>
              <w:ind w:firstLine="2940" w:firstLineChars="1400"/>
              <w:rPr>
                <w:rFonts w:hint="eastAsia" w:ascii="宋体" w:hAnsi="宋体" w:eastAsia="宋体" w:cs="宋体"/>
                <w:color w:val="000000"/>
                <w:kern w:val="0"/>
                <w:sz w:val="21"/>
                <w:szCs w:val="21"/>
              </w:rPr>
            </w:pPr>
          </w:p>
          <w:p>
            <w:pPr>
              <w:widowControl/>
              <w:spacing w:line="400" w:lineRule="exact"/>
              <w:ind w:firstLine="2100" w:firstLineChars="1000"/>
              <w:rPr>
                <w:rFonts w:hint="eastAsia" w:ascii="宋体" w:hAnsi="宋体" w:eastAsia="宋体" w:cs="宋体"/>
                <w:color w:val="000000"/>
                <w:kern w:val="0"/>
                <w:sz w:val="21"/>
                <w:szCs w:val="21"/>
              </w:rPr>
            </w:pPr>
          </w:p>
          <w:p>
            <w:pPr>
              <w:widowControl/>
              <w:spacing w:line="4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竞赛负责人签字：               </w:t>
            </w:r>
            <w:r>
              <w:rPr>
                <w:rFonts w:hint="eastAsia" w:ascii="宋体" w:hAnsi="宋体" w:cs="宋体"/>
                <w:color w:val="000000"/>
                <w:kern w:val="0"/>
                <w:sz w:val="21"/>
                <w:szCs w:val="21"/>
                <w:lang w:eastAsia="zh-CN"/>
              </w:rPr>
              <w:t>学院</w:t>
            </w:r>
            <w:r>
              <w:rPr>
                <w:rFonts w:hint="eastAsia" w:ascii="宋体" w:hAnsi="宋体" w:eastAsia="宋体" w:cs="宋体"/>
                <w:color w:val="000000"/>
                <w:kern w:val="0"/>
                <w:sz w:val="21"/>
                <w:szCs w:val="21"/>
              </w:rPr>
              <w:t>负责人签字（盖章）：</w:t>
            </w:r>
          </w:p>
          <w:p>
            <w:pPr>
              <w:widowControl/>
              <w:spacing w:line="400" w:lineRule="exact"/>
              <w:ind w:firstLine="420" w:firstLineChars="20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年   月   日</w:t>
            </w:r>
          </w:p>
        </w:tc>
      </w:tr>
    </w:tbl>
    <w:p>
      <w:pPr>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备注：1.此表一式两份，一份交教务处备案，一份项目负责人留存。</w:t>
      </w:r>
    </w:p>
    <w:p>
      <w:pPr>
        <w:widowControl/>
        <w:spacing w:line="400" w:lineRule="exact"/>
        <w:ind w:firstLine="630" w:firstLineChars="300"/>
        <w:jc w:val="left"/>
        <w:rPr>
          <w:rFonts w:ascii="宋体" w:hAnsi="宋体" w:cs="宋体"/>
          <w:color w:val="000000"/>
          <w:kern w:val="0"/>
          <w:szCs w:val="21"/>
        </w:rPr>
      </w:pPr>
      <w:r>
        <w:rPr>
          <w:rFonts w:hint="eastAsia" w:ascii="宋体" w:hAnsi="宋体" w:eastAsia="宋体" w:cs="宋体"/>
          <w:color w:val="000000"/>
          <w:kern w:val="0"/>
          <w:sz w:val="21"/>
          <w:szCs w:val="21"/>
        </w:rPr>
        <w:t>2.负责人本着“量入为出、勤俭节约、专款专用”的原则，合理使用经费。</w:t>
      </w:r>
    </w:p>
    <w:p/>
    <w:p>
      <w:pPr>
        <w:widowControl/>
        <w:spacing w:line="570" w:lineRule="exact"/>
        <w:jc w:val="left"/>
        <w:rPr>
          <w:rFonts w:hint="eastAsia" w:ascii="方正黑体简体" w:hAnsi="Times New Roman" w:eastAsia="方正黑体简体"/>
          <w:kern w:val="0"/>
          <w:sz w:val="32"/>
          <w:szCs w:val="32"/>
        </w:rPr>
      </w:pPr>
      <w:r>
        <w:rPr>
          <w:rFonts w:hint="eastAsia" w:ascii="方正黑体简体" w:hAnsi="Times New Roman" w:eastAsia="方正黑体简体"/>
          <w:kern w:val="0"/>
          <w:sz w:val="32"/>
          <w:szCs w:val="32"/>
        </w:rPr>
        <w:t>附件3</w:t>
      </w:r>
    </w:p>
    <w:p>
      <w:pPr>
        <w:widowControl/>
        <w:spacing w:line="640" w:lineRule="exact"/>
        <w:jc w:val="center"/>
        <w:rPr>
          <w:rFonts w:hint="eastAsia"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成都大学学科竞赛项目总结报告</w:t>
      </w:r>
    </w:p>
    <w:tbl>
      <w:tblPr>
        <w:tblStyle w:val="6"/>
        <w:tblpPr w:leftFromText="180" w:rightFromText="180" w:vertAnchor="text" w:horzAnchor="page" w:tblpX="1957" w:tblpY="488"/>
        <w:tblOverlap w:val="never"/>
        <w:tblW w:w="8804" w:type="dxa"/>
        <w:tblInd w:w="0" w:type="dxa"/>
        <w:tblLayout w:type="fixed"/>
        <w:tblCellMar>
          <w:top w:w="0" w:type="dxa"/>
          <w:left w:w="108" w:type="dxa"/>
          <w:bottom w:w="0" w:type="dxa"/>
          <w:right w:w="108" w:type="dxa"/>
        </w:tblCellMar>
      </w:tblPr>
      <w:tblGrid>
        <w:gridCol w:w="1493"/>
        <w:gridCol w:w="1485"/>
        <w:gridCol w:w="342"/>
        <w:gridCol w:w="1068"/>
        <w:gridCol w:w="14"/>
        <w:gridCol w:w="745"/>
        <w:gridCol w:w="726"/>
        <w:gridCol w:w="1101"/>
        <w:gridCol w:w="309"/>
        <w:gridCol w:w="1521"/>
      </w:tblGrid>
      <w:tr>
        <w:tblPrEx>
          <w:tblLayout w:type="fixed"/>
          <w:tblCellMar>
            <w:top w:w="0" w:type="dxa"/>
            <w:left w:w="108" w:type="dxa"/>
            <w:bottom w:w="0" w:type="dxa"/>
            <w:right w:w="108" w:type="dxa"/>
          </w:tblCellMar>
        </w:tblPrEx>
        <w:trPr>
          <w:trHeight w:val="620"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立项序号</w:t>
            </w:r>
          </w:p>
        </w:tc>
        <w:tc>
          <w:tcPr>
            <w:tcW w:w="148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color w:val="000000"/>
                <w:kern w:val="0"/>
                <w:szCs w:val="21"/>
              </w:rPr>
            </w:pPr>
          </w:p>
        </w:tc>
        <w:tc>
          <w:tcPr>
            <w:tcW w:w="1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项目名称</w:t>
            </w:r>
          </w:p>
        </w:tc>
        <w:tc>
          <w:tcPr>
            <w:tcW w:w="1485"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color w:val="000000"/>
                <w:kern w:val="0"/>
                <w:szCs w:val="21"/>
              </w:rPr>
            </w:pPr>
          </w:p>
        </w:tc>
        <w:tc>
          <w:tcPr>
            <w:tcW w:w="1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项目负责人</w:t>
            </w:r>
          </w:p>
        </w:tc>
        <w:tc>
          <w:tcPr>
            <w:tcW w:w="152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1409"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竞赛类别</w:t>
            </w:r>
          </w:p>
        </w:tc>
        <w:tc>
          <w:tcPr>
            <w:tcW w:w="7311" w:type="dxa"/>
            <w:gridSpan w:val="9"/>
            <w:tcBorders>
              <w:top w:val="single" w:color="auto" w:sz="4" w:space="0"/>
              <w:left w:val="nil"/>
              <w:bottom w:val="single" w:color="auto" w:sz="4" w:space="0"/>
              <w:right w:val="single" w:color="auto" w:sz="4" w:space="0"/>
            </w:tcBorders>
            <w:noWrap w:val="0"/>
            <w:vAlign w:val="center"/>
          </w:tcPr>
          <w:p>
            <w:pPr>
              <w:snapToGrid w:val="0"/>
              <w:jc w:val="left"/>
              <w:rPr>
                <w:rFonts w:ascii="宋体" w:hAnsi="宋体" w:cs="宋体"/>
                <w:color w:val="000000"/>
                <w:szCs w:val="21"/>
              </w:rPr>
            </w:pPr>
            <w:r>
              <w:rPr>
                <w:rFonts w:hint="eastAsia" w:ascii="宋体" w:hAnsi="宋体" w:cs="宋体"/>
                <w:color w:val="000000"/>
                <w:szCs w:val="21"/>
              </w:rPr>
              <w:t xml:space="preserve">□A类（中国“互联网+创新创业大赛”） </w:t>
            </w:r>
          </w:p>
          <w:p>
            <w:pPr>
              <w:snapToGrid w:val="0"/>
              <w:jc w:val="left"/>
              <w:rPr>
                <w:rFonts w:ascii="宋体" w:hAnsi="宋体" w:cs="宋体"/>
                <w:color w:val="000000"/>
                <w:szCs w:val="21"/>
              </w:rPr>
            </w:pPr>
            <w:r>
              <w:rPr>
                <w:rFonts w:hint="eastAsia" w:ascii="宋体" w:hAnsi="宋体" w:cs="宋体"/>
                <w:color w:val="000000"/>
                <w:szCs w:val="21"/>
              </w:rPr>
              <w:t>□B类（中国高校创新人才暨学科竞赛排行榜纳入排行赛事）</w:t>
            </w:r>
          </w:p>
          <w:p>
            <w:pPr>
              <w:snapToGrid w:val="0"/>
              <w:jc w:val="left"/>
              <w:rPr>
                <w:rFonts w:ascii="宋体" w:hAnsi="宋体" w:cs="宋体"/>
                <w:color w:val="000000"/>
                <w:szCs w:val="21"/>
              </w:rPr>
            </w:pPr>
            <w:r>
              <w:rPr>
                <w:rFonts w:hint="eastAsia" w:ascii="宋体" w:hAnsi="宋体" w:cs="宋体"/>
                <w:color w:val="000000"/>
                <w:szCs w:val="21"/>
              </w:rPr>
              <w:t>□C类（四川省教育厅发布立项的大学生竞赛赛事）</w:t>
            </w:r>
          </w:p>
          <w:p>
            <w:pPr>
              <w:widowControl/>
              <w:snapToGrid w:val="0"/>
              <w:jc w:val="left"/>
              <w:rPr>
                <w:rFonts w:ascii="宋体" w:hAnsi="宋体" w:cs="宋体"/>
                <w:color w:val="000000"/>
                <w:kern w:val="0"/>
                <w:szCs w:val="21"/>
              </w:rPr>
            </w:pPr>
            <w:r>
              <w:rPr>
                <w:rFonts w:hint="eastAsia" w:ascii="宋体" w:hAnsi="宋体" w:cs="宋体"/>
                <w:color w:val="000000"/>
                <w:szCs w:val="21"/>
              </w:rPr>
              <w:t>□D类(一般项目)</w:t>
            </w:r>
          </w:p>
        </w:tc>
      </w:tr>
      <w:tr>
        <w:tblPrEx>
          <w:tblLayout w:type="fixed"/>
          <w:tblCellMar>
            <w:top w:w="0" w:type="dxa"/>
            <w:left w:w="108" w:type="dxa"/>
            <w:bottom w:w="0" w:type="dxa"/>
            <w:right w:w="108" w:type="dxa"/>
          </w:tblCellMar>
        </w:tblPrEx>
        <w:trPr>
          <w:trHeight w:val="690"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竞赛级别</w:t>
            </w:r>
          </w:p>
        </w:tc>
        <w:tc>
          <w:tcPr>
            <w:tcW w:w="7311" w:type="dxa"/>
            <w:gridSpan w:val="9"/>
            <w:tcBorders>
              <w:top w:val="single" w:color="auto" w:sz="4" w:space="0"/>
              <w:left w:val="nil"/>
              <w:bottom w:val="single" w:color="auto" w:sz="4" w:space="0"/>
              <w:right w:val="single" w:color="auto" w:sz="4" w:space="0"/>
            </w:tcBorders>
            <w:noWrap w:val="0"/>
            <w:vAlign w:val="center"/>
          </w:tcPr>
          <w:p>
            <w:pPr>
              <w:widowControl/>
              <w:ind w:firstLine="630" w:firstLineChars="300"/>
              <w:jc w:val="left"/>
              <w:rPr>
                <w:rFonts w:ascii="宋体" w:hAnsi="宋体" w:cs="宋体"/>
                <w:color w:val="000000"/>
                <w:kern w:val="0"/>
                <w:szCs w:val="21"/>
              </w:rPr>
            </w:pPr>
            <w:r>
              <w:rPr>
                <w:rFonts w:hint="eastAsia" w:ascii="宋体" w:hAnsi="宋体" w:cs="宋体"/>
                <w:color w:val="000000"/>
                <w:szCs w:val="21"/>
              </w:rPr>
              <w:t xml:space="preserve">□国际级            □国家级             □省级  </w:t>
            </w:r>
          </w:p>
        </w:tc>
      </w:tr>
      <w:tr>
        <w:tblPrEx>
          <w:tblLayout w:type="fixed"/>
          <w:tblCellMar>
            <w:top w:w="0" w:type="dxa"/>
            <w:left w:w="108" w:type="dxa"/>
            <w:bottom w:w="0" w:type="dxa"/>
            <w:right w:w="108" w:type="dxa"/>
          </w:tblCellMar>
        </w:tblPrEx>
        <w:trPr>
          <w:trHeight w:val="528" w:hRule="atLeast"/>
        </w:trPr>
        <w:tc>
          <w:tcPr>
            <w:tcW w:w="14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参赛情况</w:t>
            </w:r>
          </w:p>
        </w:tc>
        <w:tc>
          <w:tcPr>
            <w:tcW w:w="182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学生参与人次</w:t>
            </w:r>
          </w:p>
        </w:tc>
        <w:tc>
          <w:tcPr>
            <w:tcW w:w="182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82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指导老师</w:t>
            </w:r>
          </w:p>
          <w:p>
            <w:pPr>
              <w:widowControl/>
              <w:jc w:val="center"/>
              <w:rPr>
                <w:rFonts w:ascii="宋体" w:hAnsi="宋体" w:cs="宋体"/>
                <w:color w:val="000000"/>
                <w:kern w:val="0"/>
                <w:szCs w:val="21"/>
              </w:rPr>
            </w:pPr>
            <w:r>
              <w:rPr>
                <w:rFonts w:hint="eastAsia" w:ascii="宋体" w:hAnsi="宋体" w:cs="宋体"/>
                <w:color w:val="000000"/>
                <w:kern w:val="0"/>
                <w:szCs w:val="21"/>
              </w:rPr>
              <w:t>参与人次</w:t>
            </w:r>
          </w:p>
        </w:tc>
        <w:tc>
          <w:tcPr>
            <w:tcW w:w="18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42" w:hRule="atLeast"/>
        </w:trPr>
        <w:tc>
          <w:tcPr>
            <w:tcW w:w="1493" w:type="dxa"/>
            <w:vMerge w:val="restart"/>
            <w:tcBorders>
              <w:top w:val="nil"/>
              <w:left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获奖数量</w:t>
            </w:r>
          </w:p>
        </w:tc>
        <w:tc>
          <w:tcPr>
            <w:tcW w:w="1827" w:type="dxa"/>
            <w:gridSpan w:val="2"/>
            <w:tcBorders>
              <w:top w:val="nil"/>
              <w:left w:val="nil"/>
              <w:bottom w:val="single" w:color="auto"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获奖总数</w:t>
            </w:r>
          </w:p>
        </w:tc>
        <w:tc>
          <w:tcPr>
            <w:tcW w:w="1827" w:type="dxa"/>
            <w:gridSpan w:val="3"/>
            <w:tcBorders>
              <w:top w:val="nil"/>
              <w:left w:val="nil"/>
              <w:bottom w:val="single" w:color="auto"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国家级</w:t>
            </w:r>
          </w:p>
        </w:tc>
        <w:tc>
          <w:tcPr>
            <w:tcW w:w="1827" w:type="dxa"/>
            <w:gridSpan w:val="2"/>
            <w:tcBorders>
              <w:top w:val="nil"/>
              <w:left w:val="nil"/>
              <w:bottom w:val="single" w:color="auto"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省级</w:t>
            </w:r>
          </w:p>
        </w:tc>
        <w:tc>
          <w:tcPr>
            <w:tcW w:w="1830" w:type="dxa"/>
            <w:gridSpan w:val="2"/>
            <w:tcBorders>
              <w:top w:val="nil"/>
              <w:left w:val="nil"/>
              <w:bottom w:val="single" w:color="auto"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行业级</w:t>
            </w:r>
          </w:p>
        </w:tc>
      </w:tr>
      <w:tr>
        <w:tblPrEx>
          <w:tblLayout w:type="fixed"/>
          <w:tblCellMar>
            <w:top w:w="0" w:type="dxa"/>
            <w:left w:w="108" w:type="dxa"/>
            <w:bottom w:w="0" w:type="dxa"/>
            <w:right w:w="108" w:type="dxa"/>
          </w:tblCellMar>
        </w:tblPrEx>
        <w:trPr>
          <w:trHeight w:val="468" w:hRule="atLeast"/>
        </w:trPr>
        <w:tc>
          <w:tcPr>
            <w:tcW w:w="149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szCs w:val="21"/>
              </w:rPr>
            </w:pPr>
          </w:p>
        </w:tc>
        <w:tc>
          <w:tcPr>
            <w:tcW w:w="1827" w:type="dxa"/>
            <w:gridSpan w:val="2"/>
            <w:tcBorders>
              <w:top w:val="nil"/>
              <w:left w:val="nil"/>
              <w:bottom w:val="single" w:color="auto" w:sz="4" w:space="0"/>
              <w:right w:val="single" w:color="000000" w:sz="4" w:space="0"/>
            </w:tcBorders>
            <w:noWrap w:val="0"/>
            <w:vAlign w:val="center"/>
          </w:tcPr>
          <w:p>
            <w:pPr>
              <w:widowControl/>
              <w:jc w:val="center"/>
              <w:rPr>
                <w:rFonts w:ascii="宋体" w:hAnsi="宋体" w:cs="宋体"/>
                <w:szCs w:val="21"/>
              </w:rPr>
            </w:pPr>
          </w:p>
        </w:tc>
        <w:tc>
          <w:tcPr>
            <w:tcW w:w="1827" w:type="dxa"/>
            <w:gridSpan w:val="3"/>
            <w:tcBorders>
              <w:top w:val="nil"/>
              <w:left w:val="nil"/>
              <w:bottom w:val="single" w:color="auto" w:sz="4" w:space="0"/>
              <w:right w:val="single" w:color="000000" w:sz="4" w:space="0"/>
            </w:tcBorders>
            <w:noWrap w:val="0"/>
            <w:vAlign w:val="center"/>
          </w:tcPr>
          <w:p>
            <w:pPr>
              <w:widowControl/>
              <w:jc w:val="center"/>
              <w:rPr>
                <w:rFonts w:ascii="宋体" w:hAnsi="宋体" w:cs="宋体"/>
                <w:szCs w:val="21"/>
              </w:rPr>
            </w:pPr>
          </w:p>
        </w:tc>
        <w:tc>
          <w:tcPr>
            <w:tcW w:w="1827" w:type="dxa"/>
            <w:gridSpan w:val="2"/>
            <w:tcBorders>
              <w:top w:val="nil"/>
              <w:left w:val="nil"/>
              <w:bottom w:val="single" w:color="auto" w:sz="4" w:space="0"/>
              <w:right w:val="single" w:color="000000" w:sz="4" w:space="0"/>
            </w:tcBorders>
            <w:noWrap w:val="0"/>
            <w:vAlign w:val="center"/>
          </w:tcPr>
          <w:p>
            <w:pPr>
              <w:widowControl/>
              <w:jc w:val="center"/>
              <w:rPr>
                <w:rFonts w:ascii="宋体" w:hAnsi="宋体" w:cs="宋体"/>
                <w:szCs w:val="21"/>
              </w:rPr>
            </w:pPr>
          </w:p>
        </w:tc>
        <w:tc>
          <w:tcPr>
            <w:tcW w:w="1830" w:type="dxa"/>
            <w:gridSpan w:val="2"/>
            <w:tcBorders>
              <w:top w:val="nil"/>
              <w:left w:val="nil"/>
              <w:bottom w:val="single" w:color="auto" w:sz="4" w:space="0"/>
              <w:right w:val="single" w:color="000000" w:sz="4" w:space="0"/>
            </w:tcBorders>
            <w:noWrap w:val="0"/>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714"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经费使用情况</w:t>
            </w:r>
          </w:p>
        </w:tc>
        <w:tc>
          <w:tcPr>
            <w:tcW w:w="18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学校资助经费（元）</w:t>
            </w:r>
          </w:p>
        </w:tc>
        <w:tc>
          <w:tcPr>
            <w:tcW w:w="182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8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学院自筹经费（元）</w:t>
            </w:r>
          </w:p>
        </w:tc>
        <w:tc>
          <w:tcPr>
            <w:tcW w:w="183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1312" w:hRule="atLeast"/>
        </w:trPr>
        <w:tc>
          <w:tcPr>
            <w:tcW w:w="1493"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项目运行情况总结</w:t>
            </w:r>
          </w:p>
        </w:tc>
        <w:tc>
          <w:tcPr>
            <w:tcW w:w="7311" w:type="dxa"/>
            <w:gridSpan w:val="9"/>
            <w:tcBorders>
              <w:top w:val="single" w:color="auto" w:sz="4" w:space="0"/>
              <w:left w:val="nil"/>
              <w:bottom w:val="nil"/>
              <w:right w:val="single" w:color="000000" w:sz="4"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主要包括立项计划、组织实施、优点与不足之处等。</w:t>
            </w: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1257" w:hRule="atLeast"/>
        </w:trPr>
        <w:tc>
          <w:tcPr>
            <w:tcW w:w="1493" w:type="dxa"/>
            <w:tcBorders>
              <w:top w:val="single" w:color="auto" w:sz="4" w:space="0"/>
              <w:left w:val="single" w:color="auto" w:sz="4" w:space="0"/>
              <w:right w:val="single" w:color="auto" w:sz="4" w:space="0"/>
            </w:tcBorders>
            <w:noWrap w:val="0"/>
            <w:vAlign w:val="center"/>
          </w:tcPr>
          <w:p>
            <w:pPr>
              <w:widowControl/>
              <w:jc w:val="left"/>
              <w:rPr>
                <w:rFonts w:ascii="宋体" w:hAnsi="宋体" w:cs="宋体"/>
                <w:b/>
                <w:bCs/>
                <w:color w:val="000000"/>
                <w:kern w:val="0"/>
                <w:szCs w:val="21"/>
              </w:rPr>
            </w:pPr>
            <w:r>
              <w:rPr>
                <w:rFonts w:hint="eastAsia" w:ascii="宋体" w:hAnsi="宋体" w:cs="宋体"/>
                <w:b/>
                <w:bCs/>
                <w:szCs w:val="21"/>
              </w:rPr>
              <w:t>经费使用明细</w:t>
            </w:r>
          </w:p>
        </w:tc>
        <w:tc>
          <w:tcPr>
            <w:tcW w:w="7311" w:type="dxa"/>
            <w:gridSpan w:val="9"/>
            <w:tcBorders>
              <w:top w:val="single" w:color="auto" w:sz="4" w:space="0"/>
              <w:left w:val="nil"/>
              <w:right w:val="single" w:color="000000" w:sz="4" w:space="0"/>
            </w:tcBorders>
            <w:noWrap w:val="0"/>
            <w:vAlign w:val="center"/>
          </w:tcPr>
          <w:p>
            <w:pPr>
              <w:widowControl/>
              <w:rPr>
                <w:rFonts w:ascii="宋体" w:hAnsi="宋体" w:cs="宋体"/>
                <w:szCs w:val="21"/>
              </w:rPr>
            </w:pPr>
            <w:r>
              <w:rPr>
                <w:rFonts w:hint="eastAsia" w:ascii="宋体" w:hAnsi="宋体" w:cs="宋体"/>
                <w:color w:val="000000"/>
                <w:kern w:val="0"/>
                <w:szCs w:val="21"/>
              </w:rPr>
              <w:t>主要包括：报名费、材料消耗费、差旅费等。</w:t>
            </w:r>
          </w:p>
          <w:p>
            <w:pPr>
              <w:widowControl/>
              <w:rPr>
                <w:rFonts w:ascii="宋体" w:hAnsi="宋体" w:cs="宋体"/>
                <w:szCs w:val="21"/>
              </w:rPr>
            </w:pPr>
          </w:p>
          <w:p>
            <w:pPr>
              <w:widowControl/>
              <w:ind w:firstLine="420" w:firstLineChars="200"/>
              <w:rPr>
                <w:rFonts w:ascii="宋体" w:hAnsi="宋体" w:cs="宋体"/>
                <w:szCs w:val="21"/>
              </w:rPr>
            </w:pPr>
          </w:p>
        </w:tc>
      </w:tr>
      <w:tr>
        <w:tblPrEx>
          <w:tblLayout w:type="fixed"/>
          <w:tblCellMar>
            <w:top w:w="0" w:type="dxa"/>
            <w:left w:w="108" w:type="dxa"/>
            <w:bottom w:w="0" w:type="dxa"/>
            <w:right w:w="108" w:type="dxa"/>
          </w:tblCellMar>
        </w:tblPrEx>
        <w:trPr>
          <w:trHeight w:val="1365" w:hRule="atLeast"/>
        </w:trPr>
        <w:tc>
          <w:tcPr>
            <w:tcW w:w="1493" w:type="dxa"/>
            <w:tcBorders>
              <w:top w:val="single" w:color="auto" w:sz="4" w:space="0"/>
              <w:left w:val="single" w:color="auto" w:sz="4" w:space="0"/>
              <w:right w:val="single" w:color="auto" w:sz="4" w:space="0"/>
            </w:tcBorders>
            <w:noWrap w:val="0"/>
            <w:vAlign w:val="center"/>
          </w:tcPr>
          <w:p>
            <w:pPr>
              <w:widowControl/>
              <w:rPr>
                <w:rFonts w:ascii="宋体" w:hAnsi="宋体" w:cs="宋体"/>
                <w:b/>
                <w:bCs/>
                <w:szCs w:val="21"/>
              </w:rPr>
            </w:pPr>
            <w:r>
              <w:rPr>
                <w:rFonts w:hint="eastAsia" w:ascii="宋体" w:hAnsi="宋体" w:cs="宋体"/>
                <w:b/>
                <w:bCs/>
                <w:szCs w:val="21"/>
              </w:rPr>
              <w:t>具体获奖情况</w:t>
            </w:r>
          </w:p>
        </w:tc>
        <w:tc>
          <w:tcPr>
            <w:tcW w:w="7311" w:type="dxa"/>
            <w:gridSpan w:val="9"/>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主要包括：获奖数量、获奖等级情况。</w:t>
            </w:r>
            <w:r>
              <w:rPr>
                <w:rFonts w:ascii="宋体" w:hAnsi="宋体" w:cs="宋体"/>
                <w:color w:val="000000"/>
                <w:kern w:val="0"/>
                <w:szCs w:val="21"/>
              </w:rPr>
              <w:t xml:space="preserve"> </w:t>
            </w: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1599" w:hRule="atLeast"/>
        </w:trPr>
        <w:tc>
          <w:tcPr>
            <w:tcW w:w="4402"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right"/>
              <w:rPr>
                <w:rFonts w:ascii="宋体" w:hAnsi="宋体" w:cs="宋体"/>
                <w:szCs w:val="21"/>
              </w:rPr>
            </w:pPr>
          </w:p>
          <w:p>
            <w:pPr>
              <w:widowControl/>
              <w:jc w:val="right"/>
              <w:rPr>
                <w:rFonts w:ascii="宋体" w:hAnsi="宋体" w:cs="宋体"/>
                <w:szCs w:val="21"/>
              </w:rPr>
            </w:pPr>
          </w:p>
          <w:p>
            <w:pPr>
              <w:widowControl/>
              <w:ind w:firstLine="211" w:firstLineChars="100"/>
              <w:rPr>
                <w:rFonts w:ascii="宋体" w:hAnsi="宋体" w:cs="宋体"/>
                <w:b/>
                <w:bCs/>
                <w:szCs w:val="21"/>
              </w:rPr>
            </w:pPr>
            <w:r>
              <w:rPr>
                <w:rFonts w:hint="eastAsia" w:ascii="宋体" w:hAnsi="宋体" w:cs="宋体"/>
                <w:b/>
                <w:bCs/>
                <w:szCs w:val="21"/>
              </w:rPr>
              <w:t>项目负责人签字：</w:t>
            </w:r>
          </w:p>
          <w:p>
            <w:pPr>
              <w:widowControl/>
              <w:ind w:right="210"/>
              <w:jc w:val="right"/>
              <w:rPr>
                <w:rFonts w:ascii="宋体" w:hAnsi="宋体" w:cs="宋体"/>
                <w:szCs w:val="21"/>
              </w:rPr>
            </w:pPr>
            <w:r>
              <w:rPr>
                <w:rFonts w:hint="eastAsia" w:ascii="宋体" w:hAnsi="宋体" w:cs="宋体"/>
                <w:szCs w:val="21"/>
              </w:rPr>
              <w:t>年  月  日</w:t>
            </w:r>
          </w:p>
        </w:tc>
        <w:tc>
          <w:tcPr>
            <w:tcW w:w="4402"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right"/>
              <w:rPr>
                <w:rFonts w:ascii="宋体" w:hAnsi="宋体" w:cs="宋体"/>
                <w:szCs w:val="21"/>
              </w:rPr>
            </w:pPr>
          </w:p>
          <w:p>
            <w:pPr>
              <w:widowControl/>
              <w:jc w:val="right"/>
              <w:rPr>
                <w:rFonts w:ascii="宋体" w:hAnsi="宋体" w:cs="宋体"/>
                <w:szCs w:val="21"/>
              </w:rPr>
            </w:pPr>
          </w:p>
          <w:p>
            <w:pPr>
              <w:widowControl/>
              <w:rPr>
                <w:rFonts w:ascii="宋体" w:hAnsi="宋体" w:cs="宋体"/>
                <w:b/>
                <w:bCs/>
                <w:szCs w:val="21"/>
              </w:rPr>
            </w:pPr>
            <w:r>
              <w:rPr>
                <w:rFonts w:hint="eastAsia" w:ascii="宋体" w:hAnsi="宋体" w:cs="宋体"/>
                <w:b/>
                <w:bCs/>
                <w:szCs w:val="21"/>
              </w:rPr>
              <w:t>单位负责人签字：</w:t>
            </w:r>
          </w:p>
          <w:p>
            <w:pPr>
              <w:widowControl/>
              <w:ind w:right="630"/>
              <w:jc w:val="right"/>
              <w:rPr>
                <w:rFonts w:ascii="宋体" w:hAnsi="宋体" w:cs="宋体"/>
                <w:szCs w:val="21"/>
              </w:rPr>
            </w:pPr>
            <w:r>
              <w:rPr>
                <w:rFonts w:hint="eastAsia" w:ascii="宋体" w:hAnsi="宋体" w:cs="宋体"/>
                <w:szCs w:val="21"/>
              </w:rPr>
              <w:t>年  月  日</w:t>
            </w:r>
          </w:p>
        </w:tc>
      </w:tr>
    </w:tbl>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line="570" w:lineRule="exact"/>
        <w:rPr>
          <w:rFonts w:hint="eastAsia" w:ascii="方正仿宋简体" w:hAnsi="方正仿宋简体" w:eastAsia="方正仿宋简体" w:cs="方正仿宋简体"/>
          <w:kern w:val="0"/>
          <w:sz w:val="32"/>
          <w:szCs w:val="32"/>
        </w:rPr>
      </w:pPr>
    </w:p>
    <w:p>
      <w:pPr>
        <w:snapToGrid w:val="0"/>
        <w:spacing w:after="120" w:line="340" w:lineRule="exact"/>
        <w:rPr>
          <w:rFonts w:eastAsiaTheme="minorEastAsia"/>
          <w:bCs/>
          <w:kern w:val="0"/>
          <w:szCs w:val="21"/>
        </w:rPr>
      </w:pPr>
      <w:bookmarkStart w:id="1" w:name="_GoBack"/>
      <w:bookmarkEnd w:id="1"/>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after="120" w:line="340" w:lineRule="exact"/>
        <w:rPr>
          <w:rFonts w:eastAsiaTheme="minorEastAsia"/>
          <w:bCs/>
          <w:kern w:val="0"/>
          <w:szCs w:val="21"/>
        </w:rPr>
      </w:pPr>
    </w:p>
    <w:p>
      <w:pPr>
        <w:snapToGrid w:val="0"/>
        <w:spacing w:line="80" w:lineRule="exact"/>
        <w:ind w:right="630" w:rightChars="300"/>
        <w:rPr>
          <w:rFonts w:eastAsia="方正仿宋简体"/>
          <w:spacing w:val="8"/>
          <w:sz w:val="32"/>
          <w:szCs w:val="32"/>
        </w:rPr>
      </w:pPr>
    </w:p>
    <w:tbl>
      <w:tblPr>
        <w:tblStyle w:val="6"/>
        <w:tblpPr w:leftFromText="180" w:rightFromText="180" w:vertAnchor="text" w:horzAnchor="margin" w:tblpX="108" w:tblpY="3"/>
        <w:tblW w:w="883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8838" w:type="dxa"/>
            <w:vAlign w:val="center"/>
          </w:tcPr>
          <w:p>
            <w:pPr>
              <w:tabs>
                <w:tab w:val="left" w:pos="210"/>
                <w:tab w:val="left" w:pos="8295"/>
                <w:tab w:val="left" w:pos="8400"/>
              </w:tabs>
              <w:snapToGrid w:val="0"/>
              <w:spacing w:line="400" w:lineRule="exact"/>
              <w:ind w:firstLine="168" w:firstLineChars="50"/>
              <w:rPr>
                <w:rFonts w:eastAsia="方正仿宋简体"/>
                <w:spacing w:val="8"/>
                <w:sz w:val="32"/>
                <w:szCs w:val="32"/>
              </w:rPr>
            </w:pPr>
            <w:r>
              <w:rPr>
                <w:rFonts w:eastAsia="方正仿宋简体"/>
                <w:spacing w:val="8"/>
                <w:sz w:val="32"/>
                <w:szCs w:val="32"/>
              </w:rPr>
              <w:t>成都大学教务处               201</w:t>
            </w:r>
            <w:r>
              <w:rPr>
                <w:rFonts w:hint="eastAsia" w:eastAsia="方正仿宋简体"/>
                <w:spacing w:val="8"/>
                <w:sz w:val="32"/>
                <w:szCs w:val="32"/>
                <w:lang w:val="en-US" w:eastAsia="zh-CN"/>
              </w:rPr>
              <w:t>9</w:t>
            </w:r>
            <w:r>
              <w:rPr>
                <w:rFonts w:eastAsia="方正仿宋简体"/>
                <w:spacing w:val="8"/>
                <w:sz w:val="32"/>
                <w:szCs w:val="32"/>
              </w:rPr>
              <w:t>年</w:t>
            </w:r>
            <w:r>
              <w:rPr>
                <w:rFonts w:hint="eastAsia" w:eastAsia="方正仿宋简体"/>
                <w:spacing w:val="8"/>
                <w:sz w:val="32"/>
                <w:szCs w:val="32"/>
                <w:lang w:val="en-US" w:eastAsia="zh-CN"/>
              </w:rPr>
              <w:t>4</w:t>
            </w:r>
            <w:r>
              <w:rPr>
                <w:rFonts w:eastAsia="方正仿宋简体"/>
                <w:spacing w:val="8"/>
                <w:sz w:val="32"/>
                <w:szCs w:val="32"/>
              </w:rPr>
              <w:t>月</w:t>
            </w:r>
            <w:r>
              <w:rPr>
                <w:rFonts w:hint="eastAsia" w:eastAsia="方正仿宋简体"/>
                <w:spacing w:val="8"/>
                <w:sz w:val="32"/>
                <w:szCs w:val="32"/>
                <w:lang w:val="en-US" w:eastAsia="zh-CN"/>
              </w:rPr>
              <w:t>15</w:t>
            </w:r>
            <w:r>
              <w:rPr>
                <w:rFonts w:eastAsia="方正仿宋简体"/>
                <w:spacing w:val="8"/>
                <w:sz w:val="32"/>
                <w:szCs w:val="32"/>
              </w:rPr>
              <w:t>日印发</w:t>
            </w:r>
          </w:p>
        </w:tc>
      </w:tr>
    </w:tbl>
    <w:p/>
    <w:sectPr>
      <w:headerReference r:id="rId6" w:type="default"/>
      <w:footerReference r:id="rId8" w:type="default"/>
      <w:headerReference r:id="rId7" w:type="even"/>
      <w:footerReference r:id="rId9" w:type="even"/>
      <w:pgSz w:w="11906" w:h="16838"/>
      <w:pgMar w:top="2098" w:right="1474" w:bottom="1985"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420" w:rightChars="200"/>
      <w:jc w:val="right"/>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ind w:right="420" w:rightChars="200"/>
                            <w:jc w:val="right"/>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wordWrap w:val="0"/>
                      <w:ind w:right="420" w:rightChars="200"/>
                      <w:jc w:val="right"/>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jc w:val="both"/>
    </w:pPr>
    <w:r>
      <mc:AlternateContent>
        <mc:Choice Requires="wps">
          <w:drawing>
            <wp:anchor distT="0" distB="0" distL="114300" distR="114300" simplePos="0" relativeHeight="251659264" behindDoc="0" locked="0" layoutInCell="1" allowOverlap="1">
              <wp:simplePos x="0" y="0"/>
              <wp:positionH relativeFrom="page">
                <wp:posOffset>886460</wp:posOffset>
              </wp:positionH>
              <wp:positionV relativeFrom="paragraph">
                <wp:posOffset>2540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jc w:val="both"/>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69.8pt;margin-top:0.2pt;height:144pt;width:144pt;mso-position-horizontal-relative:page;mso-wrap-style:none;z-index:251659264;mso-width-relative:page;mso-height-relative:page;" filled="f" stroked="f" coordsize="21600,21600" o:gfxdata="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jWD/HVAAAACAEAAA8AAAAAAAAAAQAgAAAA&#10;IgAAAGRycy9kb3ducmV2LnhtbFBLAQIUABQAAAAIAIdO4kD6TuaaDgIAAAcEAAAOAAAAAAAAAAEA&#10;IAAAACQBAABkcnMvZTJvRG9jLnhtbFBLBQYAAAAABgAGAFkBAACkBQAAAAA=&#10;">
              <v:fill on="f" focussize="0,0"/>
              <v:stroke on="f" weight="0.5pt"/>
              <v:imagedata o:title=""/>
              <o:lock v:ext="edit" aspectratio="f"/>
              <v:textbox inset="0mm,0mm,0mm,0mm" style="mso-fit-shape-to-text:t;">
                <w:txbxContent>
                  <w:p>
                    <w:pPr>
                      <w:pStyle w:val="3"/>
                      <w:ind w:left="420" w:leftChars="200"/>
                      <w:jc w:val="both"/>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51545102"/>
                          </w:sdtPr>
                          <w:sdtEndPr>
                            <w:rPr>
                              <w:rFonts w:asciiTheme="minorEastAsia" w:hAnsiTheme="minorEastAsia" w:eastAsiaTheme="minorEastAsia"/>
                              <w:sz w:val="28"/>
                              <w:szCs w:val="28"/>
                              <w:lang w:val="zh-CN"/>
                            </w:rPr>
                          </w:sdtEndPr>
                          <w:sdtContent>
                            <w:p>
                              <w:pPr>
                                <w:pStyle w:val="3"/>
                                <w:jc w:val="right"/>
                                <w:rPr>
                                  <w:rFonts w:asciiTheme="minorEastAsia" w:hAnsiTheme="minorEastAsia" w:eastAsiaTheme="minorEastAsia"/>
                                  <w:sz w:val="28"/>
                                  <w:szCs w:val="28"/>
                                  <w:lang w:val="zh-CN"/>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lang w:val="zh-CN"/>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zh-CN"/>
                                </w:rPr>
                                <w:t>—</w:t>
                              </w:r>
                            </w:p>
                          </w:sdtContent>
                        </w:sdt>
                        <w:p>
                          <w:pPr>
                            <w:rPr>
                              <w:rFonts w:asciiTheme="minorEastAsia" w:hAnsiTheme="minorEastAsia" w:eastAsiaTheme="minorEastAsia"/>
                              <w:sz w:val="28"/>
                              <w:szCs w:val="28"/>
                              <w:lang w:val="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951545102"/>
                    </w:sdtPr>
                    <w:sdtEndPr>
                      <w:rPr>
                        <w:rFonts w:asciiTheme="minorEastAsia" w:hAnsiTheme="minorEastAsia" w:eastAsiaTheme="minorEastAsia"/>
                        <w:sz w:val="28"/>
                        <w:szCs w:val="28"/>
                        <w:lang w:val="zh-CN"/>
                      </w:rPr>
                    </w:sdtEndPr>
                    <w:sdtContent>
                      <w:p>
                        <w:pPr>
                          <w:pStyle w:val="3"/>
                          <w:jc w:val="right"/>
                          <w:rPr>
                            <w:rFonts w:asciiTheme="minorEastAsia" w:hAnsiTheme="minorEastAsia" w:eastAsiaTheme="minorEastAsia"/>
                            <w:sz w:val="28"/>
                            <w:szCs w:val="28"/>
                            <w:lang w:val="zh-CN"/>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lang w:val="zh-CN"/>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zh-CN"/>
                          </w:rPr>
                          <w:t>—</w:t>
                        </w:r>
                      </w:p>
                    </w:sdtContent>
                  </w:sdt>
                  <w:p>
                    <w:pPr>
                      <w:rPr>
                        <w:rFonts w:asciiTheme="minorEastAsia" w:hAnsiTheme="minorEastAsia" w:eastAsiaTheme="minorEastAsia"/>
                        <w:sz w:val="28"/>
                        <w:szCs w:val="28"/>
                        <w:lang w:val="zh-CN"/>
                      </w:rP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eastAsia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page">
                <wp:posOffset>886460</wp:posOffset>
              </wp:positionH>
              <wp:positionV relativeFrom="paragraph">
                <wp:posOffset>2540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18469063"/>
                          </w:sdtPr>
                          <w:sdtEndPr>
                            <w:rPr>
                              <w:rFonts w:asciiTheme="minorEastAsia" w:hAnsiTheme="minorEastAsia" w:eastAsiaTheme="minorEastAsia"/>
                              <w:sz w:val="28"/>
                              <w:szCs w:val="28"/>
                              <w:lang w:val="zh-CN"/>
                            </w:rPr>
                          </w:sdtEndPr>
                          <w:sdtContent>
                            <w:p>
                              <w:pPr>
                                <w:pStyle w:val="3"/>
                                <w:rPr>
                                  <w:rFonts w:asciiTheme="minorEastAsia" w:hAnsiTheme="minorEastAsia" w:eastAsiaTheme="minorEastAsia"/>
                                  <w:sz w:val="28"/>
                                  <w:szCs w:val="28"/>
                                  <w:lang w:val="zh-CN"/>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lang w:val="zh-CN"/>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zh-CN"/>
                                </w:rPr>
                                <w:t>—</w:t>
                              </w:r>
                            </w:p>
                          </w:sdtContent>
                        </w:sdt>
                        <w:p>
                          <w:pPr>
                            <w:rPr>
                              <w:rFonts w:asciiTheme="minorEastAsia" w:hAnsiTheme="minorEastAsia" w:eastAsiaTheme="minorEastAsia"/>
                              <w:sz w:val="28"/>
                              <w:szCs w:val="28"/>
                              <w:lang w:val="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69.8pt;margin-top:0.2pt;height:144pt;width:144pt;mso-position-horizontal-relative:page;mso-wrap-style:none;z-index:251662336;mso-width-relative:page;mso-height-relative:page;" filled="f" stroked="f" coordsize="21600,21600" o:gfxdata="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jWD/HVAAAACAEAAA8AAAAAAAAAAQAgAAAA&#10;IgAAAGRycy9kb3ducmV2LnhtbFBLAQIUABQAAAAIAIdO4kBQTLKVDgIAAAcEAAAOAAAAAAAAAAEA&#10;IAAAACQBAABkcnMvZTJvRG9jLnhtbFBLBQYAAAAABgAGAFkBAACkBQAAAAA=&#10;">
              <v:fill on="f" focussize="0,0"/>
              <v:stroke on="f" weight="0.5pt"/>
              <v:imagedata o:title=""/>
              <o:lock v:ext="edit" aspectratio="f"/>
              <v:textbox inset="0mm,0mm,0mm,0mm" style="mso-fit-shape-to-text:t;">
                <w:txbxContent>
                  <w:sdt>
                    <w:sdtPr>
                      <w:id w:val="-1918469063"/>
                    </w:sdtPr>
                    <w:sdtEndPr>
                      <w:rPr>
                        <w:rFonts w:asciiTheme="minorEastAsia" w:hAnsiTheme="minorEastAsia" w:eastAsiaTheme="minorEastAsia"/>
                        <w:sz w:val="28"/>
                        <w:szCs w:val="28"/>
                        <w:lang w:val="zh-CN"/>
                      </w:rPr>
                    </w:sdtEndPr>
                    <w:sdtContent>
                      <w:p>
                        <w:pPr>
                          <w:pStyle w:val="3"/>
                          <w:rPr>
                            <w:rFonts w:asciiTheme="minorEastAsia" w:hAnsiTheme="minorEastAsia" w:eastAsiaTheme="minorEastAsia"/>
                            <w:sz w:val="28"/>
                            <w:szCs w:val="28"/>
                            <w:lang w:val="zh-CN"/>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lang w:val="zh-CN"/>
                          </w:rPr>
                          <w:fldChar w:fldCharType="end"/>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zh-CN"/>
                          </w:rPr>
                          <w:t>—</w:t>
                        </w:r>
                      </w:p>
                    </w:sdtContent>
                  </w:sdt>
                  <w:p>
                    <w:pPr>
                      <w:rPr>
                        <w:rFonts w:asciiTheme="minorEastAsia" w:hAnsiTheme="minorEastAsia" w:eastAsiaTheme="minorEastAsia"/>
                        <w:sz w:val="28"/>
                        <w:szCs w:val="28"/>
                        <w:lang w:val="zh-CN"/>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sz w:val="28"/>
        <w:szCs w:val="28"/>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C3819"/>
    <w:rsid w:val="00737DC2"/>
    <w:rsid w:val="00897D02"/>
    <w:rsid w:val="0090587F"/>
    <w:rsid w:val="00D1437E"/>
    <w:rsid w:val="09F27713"/>
    <w:rsid w:val="0D0A5F37"/>
    <w:rsid w:val="45AC3819"/>
    <w:rsid w:val="493C65DA"/>
    <w:rsid w:val="676E661B"/>
    <w:rsid w:val="7965021D"/>
    <w:rsid w:val="7DB0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qFormat/>
    <w:uiPriority w:val="10"/>
    <w:pPr>
      <w:spacing w:line="570" w:lineRule="exact"/>
      <w:ind w:firstLine="200" w:firstLineChars="200"/>
      <w:jc w:val="center"/>
      <w:outlineLvl w:val="0"/>
    </w:pPr>
    <w:rPr>
      <w:rFonts w:eastAsia="方正小标宋简体" w:asciiTheme="majorHAnsi" w:hAnsiTheme="majorHAnsi" w:cstheme="majorBidi"/>
      <w:b/>
      <w:bCs/>
      <w:sz w:val="44"/>
      <w:szCs w:val="32"/>
    </w:rPr>
  </w:style>
  <w:style w:type="character" w:styleId="8">
    <w:name w:val="page number"/>
    <w:basedOn w:val="7"/>
    <w:qFormat/>
    <w:uiPriority w:val="0"/>
  </w:style>
  <w:style w:type="character" w:customStyle="1" w:styleId="9">
    <w:name w:val="批注框文本 Char"/>
    <w:basedOn w:val="7"/>
    <w:link w:val="2"/>
    <w:qFormat/>
    <w:uiPriority w:val="0"/>
    <w:rPr>
      <w:rFonts w:ascii="Times New Roman" w:hAnsi="Times New Roman"/>
      <w:kern w:val="2"/>
      <w:sz w:val="18"/>
      <w:szCs w:val="18"/>
    </w:rPr>
  </w:style>
  <w:style w:type="table" w:customStyle="1" w:styleId="10">
    <w:name w:val="无格式表格 21"/>
    <w:basedOn w:val="6"/>
    <w:qFormat/>
    <w:uiPriority w:val="42"/>
    <w:tblPr>
      <w:tblBorders>
        <w:top w:val="single" w:color="7E7E7E" w:sz="4" w:space="0"/>
        <w:bottom w:val="single" w:color="7E7E7E" w:sz="4" w:space="0"/>
      </w:tblBorders>
      <w:tblLayout w:type="fixed"/>
    </w:tblPr>
    <w:tblStylePr w:type="firstRow">
      <w:rPr>
        <w:b/>
        <w:bCs/>
      </w:rPr>
      <w:tblPr>
        <w:tblLayout w:type="fixed"/>
      </w:tblPr>
      <w:tcPr>
        <w:tcBorders>
          <w:top w:val="nil"/>
          <w:left w:val="nil"/>
          <w:bottom w:val="single" w:color="7E7E7E" w:sz="4" w:space="0"/>
          <w:right w:val="nil"/>
          <w:insideH w:val="nil"/>
          <w:insideV w:val="nil"/>
          <w:tl2br w:val="nil"/>
          <w:tr2bl w:val="nil"/>
        </w:tcBorders>
      </w:tcPr>
    </w:tblStylePr>
    <w:tblStylePr w:type="lastRow">
      <w:rPr>
        <w:b/>
        <w:bCs/>
      </w:rPr>
      <w:tblPr>
        <w:tblLayout w:type="fixed"/>
      </w:tblPr>
      <w:tcPr>
        <w:tcBorders>
          <w:top w:val="single" w:color="7E7E7E" w:sz="4" w:space="0"/>
          <w:left w:val="nil"/>
          <w:bottom w:val="nil"/>
          <w:right w:val="nil"/>
          <w:insideH w:val="nil"/>
          <w:insideV w:val="nil"/>
          <w:tl2br w:val="nil"/>
          <w:tr2bl w:val="nil"/>
        </w:tcBorders>
      </w:tcPr>
    </w:tblStylePr>
    <w:tblStylePr w:type="firstCol">
      <w:rPr>
        <w:b/>
        <w:bCs/>
      </w:rPr>
      <w:tblPr>
        <w:tblLayout w:type="fixed"/>
      </w:tblPr>
    </w:tblStylePr>
    <w:tblStylePr w:type="lastCol">
      <w:rPr>
        <w:b/>
        <w:bCs/>
      </w:rPr>
      <w:tblPr>
        <w:tblLayout w:type="fixed"/>
      </w:tblPr>
    </w:tblStylePr>
    <w:tblStylePr w:type="band1Vert">
      <w:tblPr>
        <w:tblLayout w:type="fixed"/>
      </w:tblPr>
      <w:tcPr>
        <w:tcBorders>
          <w:top w:val="nil"/>
          <w:left w:val="single" w:color="7E7E7E" w:sz="4" w:space="0"/>
          <w:bottom w:val="nil"/>
          <w:right w:val="single" w:color="7E7E7E" w:sz="4" w:space="0"/>
          <w:insideH w:val="nil"/>
          <w:insideV w:val="nil"/>
          <w:tl2br w:val="nil"/>
          <w:tr2bl w:val="nil"/>
        </w:tcBorders>
      </w:tcPr>
    </w:tblStylePr>
    <w:tblStylePr w:type="band2Vert">
      <w:tblPr>
        <w:tblLayout w:type="fixed"/>
      </w:tblPr>
      <w:tcPr>
        <w:tcBorders>
          <w:top w:val="nil"/>
          <w:left w:val="single" w:color="7E7E7E" w:sz="4" w:space="0"/>
          <w:bottom w:val="nil"/>
          <w:right w:val="single" w:color="7E7E7E" w:sz="4" w:space="0"/>
          <w:insideH w:val="nil"/>
          <w:insideV w:val="nil"/>
          <w:tl2br w:val="nil"/>
          <w:tr2bl w:val="nil"/>
        </w:tcBorders>
      </w:tcPr>
    </w:tblStylePr>
    <w:tblStylePr w:type="band1Horz">
      <w:tblPr>
        <w:tblLayout w:type="fixed"/>
      </w:tblPr>
      <w:tcPr>
        <w:tcBorders>
          <w:top w:val="single" w:color="7E7E7E" w:sz="4" w:space="0"/>
          <w:left w:val="nil"/>
          <w:bottom w:val="single" w:color="7E7E7E" w:sz="4"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543</Words>
  <Characters>3101</Characters>
  <Lines>25</Lines>
  <Paragraphs>7</Paragraphs>
  <TotalTime>1</TotalTime>
  <ScaleCrop>false</ScaleCrop>
  <LinksUpToDate>false</LinksUpToDate>
  <CharactersWithSpaces>3637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2019-03-20T07:57:00Z</dcterms:created>
  <dc:creator> LYJ. 君</dc:creator>
  <cp:lastModifiedBy>Miss L</cp:lastModifiedBy>
  <cp:lastPrinted>2019-04-15T02:45:00Z</cp:lastPrinted>
  <dcterms:modified xsi:type="dcterms:W3CDTF">2019-04-15T07:11:32Z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