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成都大学中国-东盟艺术学院</w:t>
      </w:r>
      <w:r>
        <w:rPr>
          <w:rFonts w:hint="eastAsia" w:ascii="Times New Roman" w:hAnsi="Times New Roman" w:eastAsia="方正小标宋简体"/>
          <w:sz w:val="36"/>
          <w:szCs w:val="36"/>
        </w:rPr>
        <w:t>影视与</w:t>
      </w:r>
      <w:r>
        <w:rPr>
          <w:rFonts w:ascii="Times New Roman" w:hAnsi="Times New Roman" w:eastAsia="方正小标宋简体"/>
          <w:sz w:val="36"/>
          <w:szCs w:val="36"/>
        </w:rPr>
        <w:t>动画学院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</w:t>
      </w:r>
      <w:r>
        <w:rPr>
          <w:rFonts w:hint="eastAsia" w:eastAsia="方正小标宋简体"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eastAsia="方正小标宋简体"/>
          <w:sz w:val="36"/>
          <w:szCs w:val="36"/>
          <w:lang w:val="en-US" w:eastAsia="zh-CN"/>
        </w:rPr>
        <w:t>0</w:t>
      </w:r>
      <w:r>
        <w:rPr>
          <w:rFonts w:eastAsia="方正小标宋简体"/>
          <w:sz w:val="36"/>
          <w:szCs w:val="36"/>
        </w:rPr>
        <w:t>级本科学生转专业工作方案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一、转专业工作组名单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组长：郭道荣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成员：王珏殷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张娟</w:t>
      </w:r>
      <w:r>
        <w:rPr>
          <w:rFonts w:hint="eastAsia" w:ascii="宋体" w:hAnsi="宋体" w:eastAsia="宋体" w:cs="宋体"/>
          <w:sz w:val="28"/>
          <w:szCs w:val="28"/>
        </w:rPr>
        <w:t xml:space="preserve">  余洪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向朝楚  </w:t>
      </w:r>
    </w:p>
    <w:p>
      <w:pPr>
        <w:ind w:firstLine="1400" w:firstLineChars="5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夏立伟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蒲蓓  许志强  杜鑫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秘书：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左永红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284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284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  <w:lang w:val="en-US" w:eastAsia="zh-CN" w:bidi="ar-SA"/>
              </w:rPr>
              <w:t>动画</w:t>
            </w:r>
          </w:p>
        </w:tc>
        <w:tc>
          <w:tcPr>
            <w:tcW w:w="2841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 w:bidi="ar-SA"/>
              </w:rPr>
              <w:t>18</w:t>
            </w:r>
          </w:p>
        </w:tc>
        <w:tc>
          <w:tcPr>
            <w:tcW w:w="2841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 w:bidi="ar-SA"/>
              </w:rPr>
              <w:t>限美术学类、设计学类专业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 w:bidi="ar-SA"/>
              </w:rPr>
              <w:t>数字媒体技术</w:t>
            </w:r>
          </w:p>
        </w:tc>
        <w:tc>
          <w:tcPr>
            <w:tcW w:w="2841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284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 w:bidi="ar-SA"/>
              </w:rPr>
              <w:t>限工学类专业</w:t>
            </w:r>
          </w:p>
        </w:tc>
      </w:tr>
    </w:tbl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hint="eastAsia" w:eastAsia="黑体"/>
          <w:sz w:val="28"/>
          <w:szCs w:val="32"/>
          <w:lang w:val="en-US" w:eastAsia="zh-CN"/>
        </w:rPr>
      </w:pP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  <w:lang w:val="en-US" w:eastAsia="zh-CN"/>
        </w:rPr>
        <w:t>三</w:t>
      </w:r>
      <w:r>
        <w:rPr>
          <w:rFonts w:eastAsia="黑体"/>
          <w:sz w:val="28"/>
          <w:szCs w:val="32"/>
        </w:rPr>
        <w:t>、转专业考核形式及</w:t>
      </w:r>
      <w:r>
        <w:rPr>
          <w:rFonts w:hint="eastAsia" w:eastAsia="黑体"/>
          <w:sz w:val="28"/>
          <w:szCs w:val="32"/>
        </w:rPr>
        <w:t>评分</w:t>
      </w:r>
      <w:r>
        <w:rPr>
          <w:rFonts w:eastAsia="黑体"/>
          <w:sz w:val="28"/>
          <w:szCs w:val="32"/>
        </w:rPr>
        <w:t>标准</w:t>
      </w:r>
    </w:p>
    <w:p>
      <w:pPr>
        <w:ind w:firstLine="562" w:firstLineChars="200"/>
        <w:jc w:val="left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动画专业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1.考核形式：笔试+面试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2.考核内容：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（1）笔试：角色设计（90分钟）、动画原理（90分钟），考生应自备绘画铅笔、彩色铅笔。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面试：自我介绍（3分钟）、作品展示（5分钟）、综合素质测试（提问交流10分钟）。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笔试评分标准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94"/>
        <w:gridCol w:w="1100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笔试环节</w:t>
            </w:r>
          </w:p>
        </w:tc>
        <w:tc>
          <w:tcPr>
            <w:tcW w:w="5692" w:type="dxa"/>
            <w:gridSpan w:val="5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笔试评分标准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一般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合格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9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角色设计（100分）</w:t>
            </w:r>
          </w:p>
        </w:tc>
        <w:tc>
          <w:tcPr>
            <w:tcW w:w="110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90-100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80-89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70-79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60-69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59及以下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09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动画原理（100分）</w:t>
            </w:r>
          </w:p>
        </w:tc>
        <w:tc>
          <w:tcPr>
            <w:tcW w:w="110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90-100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80-89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70-79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60-69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59及以下</w:t>
            </w:r>
          </w:p>
        </w:tc>
      </w:tr>
    </w:tbl>
    <w:p>
      <w:pPr>
        <w:ind w:firstLine="562" w:firstLineChars="200"/>
        <w:jc w:val="center"/>
        <w:rPr>
          <w:rFonts w:eastAsia="方正仿宋简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面试评分标准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70"/>
        <w:gridCol w:w="1124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面试环节</w:t>
            </w:r>
          </w:p>
        </w:tc>
        <w:tc>
          <w:tcPr>
            <w:tcW w:w="5716" w:type="dxa"/>
            <w:gridSpan w:val="5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面试评分标准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07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一般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合格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自我介绍（20分）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18-20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16-17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14-15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12-13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作品展示（20分）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18-20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16-17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14-15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12-13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综合素质（60分）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54-60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48-53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42-52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36-41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35及以下</w:t>
            </w:r>
          </w:p>
        </w:tc>
      </w:tr>
    </w:tbl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转专业考核成绩按百分制计，其中角色设计和动画原理成绩各占40%，面试成绩占20%。</w:t>
      </w:r>
    </w:p>
    <w:p>
      <w:pPr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数字媒体技术专业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1.考核形式：笔试+面试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2.考核内容：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笔试：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数字媒体技术概论</w:t>
      </w:r>
      <w:r>
        <w:rPr>
          <w:rFonts w:hint="eastAsia" w:ascii="宋体" w:hAnsi="宋体" w:eastAsia="宋体" w:cs="宋体"/>
          <w:sz w:val="28"/>
          <w:szCs w:val="28"/>
        </w:rPr>
        <w:t>（90分钟）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面试：自我介绍（3分钟）、作品展示（5分钟）、综合素质测试（提问交流10分钟）。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笔试评分标准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94"/>
        <w:gridCol w:w="1100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笔试环节</w:t>
            </w:r>
          </w:p>
        </w:tc>
        <w:tc>
          <w:tcPr>
            <w:tcW w:w="5692" w:type="dxa"/>
            <w:gridSpan w:val="5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笔试评分标准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一般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合格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数字媒体技术概论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（100分）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90-100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80-89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70-79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60-69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59及以下</w:t>
            </w:r>
          </w:p>
        </w:tc>
      </w:tr>
    </w:tbl>
    <w:p>
      <w:pPr>
        <w:ind w:firstLine="562" w:firstLineChars="200"/>
        <w:jc w:val="center"/>
        <w:rPr>
          <w:rFonts w:eastAsia="方正仿宋简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面试评分标准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70"/>
        <w:gridCol w:w="1124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面试环节</w:t>
            </w:r>
          </w:p>
        </w:tc>
        <w:tc>
          <w:tcPr>
            <w:tcW w:w="5716" w:type="dxa"/>
            <w:gridSpan w:val="5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面试评分标准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07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一般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合格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自我介绍（20分）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18-20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16-17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14-15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12-13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作品展示（20分）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18-20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16-17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14-15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12-13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综合素质（60分）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54-60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48-53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42-52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36-41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35及以下</w:t>
            </w:r>
          </w:p>
        </w:tc>
      </w:tr>
    </w:tbl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转专业考核成绩按百分制计，其中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数字媒体技术概论</w:t>
      </w:r>
      <w:r>
        <w:rPr>
          <w:rFonts w:hint="eastAsia" w:ascii="宋体" w:hAnsi="宋体" w:eastAsia="宋体" w:cs="宋体"/>
          <w:sz w:val="28"/>
          <w:szCs w:val="28"/>
        </w:rPr>
        <w:t>成绩占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0%，面试成绩占20%。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hint="eastAsia" w:eastAsia="黑体"/>
          <w:sz w:val="28"/>
          <w:szCs w:val="32"/>
          <w:lang w:val="en-US" w:eastAsia="zh-CN"/>
        </w:rPr>
      </w:pP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  <w:lang w:val="en-US" w:eastAsia="zh-CN"/>
        </w:rPr>
        <w:t>四</w:t>
      </w:r>
      <w:r>
        <w:rPr>
          <w:rFonts w:eastAsia="黑体"/>
          <w:sz w:val="28"/>
          <w:szCs w:val="32"/>
        </w:rPr>
        <w:t>、转专业工作流程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见学校总体安排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以教务处通知为准。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  <w:lang w:val="en-US" w:eastAsia="zh-CN"/>
        </w:rPr>
        <w:t>五</w:t>
      </w:r>
      <w:r>
        <w:rPr>
          <w:rFonts w:eastAsia="黑体"/>
          <w:sz w:val="28"/>
          <w:szCs w:val="32"/>
        </w:rPr>
        <w:t>、咨询电话及邮箱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咨询电话：028-84616317</w:t>
      </w:r>
    </w:p>
    <w:p>
      <w:pPr>
        <w:ind w:firstLine="560" w:firstLineChars="200"/>
        <w:jc w:val="left"/>
        <w:rPr>
          <w:rFonts w:hint="default" w:eastAsia="方正仿宋简体"/>
          <w:sz w:val="28"/>
          <w:szCs w:val="28"/>
          <w:lang w:val="en-US" w:eastAsia="zh-CN"/>
        </w:rPr>
      </w:pPr>
      <w:r>
        <w:rPr>
          <w:rFonts w:hint="eastAsia" w:eastAsia="方正仿宋简体"/>
          <w:sz w:val="28"/>
          <w:szCs w:val="28"/>
          <w:lang w:val="en-US" w:eastAsia="zh-CN"/>
        </w:rPr>
        <w:t>联系人：李老师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电子邮箱：</w:t>
      </w:r>
      <w:r>
        <w:rPr>
          <w:rFonts w:hint="eastAsia" w:eastAsia="方正仿宋简体"/>
          <w:sz w:val="28"/>
          <w:szCs w:val="28"/>
        </w:rPr>
        <w:t>846639439</w:t>
      </w:r>
      <w:r>
        <w:rPr>
          <w:rFonts w:eastAsia="方正仿宋简体"/>
          <w:sz w:val="28"/>
          <w:szCs w:val="28"/>
        </w:rPr>
        <w:t>@qq.com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  <w:lang w:val="en-US" w:eastAsia="zh-CN"/>
        </w:rPr>
        <w:t>六</w:t>
      </w:r>
      <w:r>
        <w:rPr>
          <w:rFonts w:eastAsia="黑体"/>
          <w:sz w:val="28"/>
          <w:szCs w:val="32"/>
        </w:rPr>
        <w:t>、投诉电话及邮箱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投诉电话：028-84616319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电子邮箱：wangjueyin@cdu.edu.com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6D"/>
    <w:rsid w:val="001C1498"/>
    <w:rsid w:val="001E10C0"/>
    <w:rsid w:val="009352F0"/>
    <w:rsid w:val="00CC182D"/>
    <w:rsid w:val="00EE6F6D"/>
    <w:rsid w:val="0615479F"/>
    <w:rsid w:val="0E042471"/>
    <w:rsid w:val="12041CA5"/>
    <w:rsid w:val="127133F8"/>
    <w:rsid w:val="25B7541B"/>
    <w:rsid w:val="6FD7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customStyle="1" w:styleId="9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112</Words>
  <Characters>644</Characters>
  <Lines>5</Lines>
  <Paragraphs>1</Paragraphs>
  <TotalTime>4</TotalTime>
  <ScaleCrop>false</ScaleCrop>
  <LinksUpToDate>false</LinksUpToDate>
  <CharactersWithSpaces>755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2021-01-05T08:57:00Z</dcterms:created>
  <dc:creator>China</dc:creator>
  <cp:lastModifiedBy>随风</cp:lastModifiedBy>
  <dcterms:modified xsi:type="dcterms:W3CDTF">2021-01-12T08:17:18Z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384534461_btnclosed</vt:lpwstr>
  </property>
</Properties>
</file>