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413" w:rsidRDefault="000E5F25"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成都大学计算机学院</w:t>
      </w:r>
    </w:p>
    <w:p w:rsidR="005C0413" w:rsidRDefault="000E5F25"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 xml:space="preserve">2020 </w:t>
      </w:r>
      <w:r>
        <w:rPr>
          <w:rFonts w:eastAsia="方正小标宋简体"/>
          <w:sz w:val="36"/>
          <w:szCs w:val="36"/>
        </w:rPr>
        <w:t>级本科学生转专业工作方案</w:t>
      </w:r>
    </w:p>
    <w:p w:rsidR="005C0413" w:rsidRDefault="000E5F25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为充分体现</w:t>
      </w:r>
      <w:r>
        <w:rPr>
          <w:rFonts w:eastAsia="方正仿宋简体"/>
          <w:sz w:val="28"/>
          <w:szCs w:val="28"/>
        </w:rPr>
        <w:t>“</w:t>
      </w:r>
      <w:r>
        <w:rPr>
          <w:rFonts w:eastAsia="方正仿宋简体"/>
          <w:sz w:val="28"/>
          <w:szCs w:val="28"/>
        </w:rPr>
        <w:t>以人为本</w:t>
      </w:r>
      <w:r>
        <w:rPr>
          <w:rFonts w:eastAsia="方正仿宋简体"/>
          <w:sz w:val="28"/>
          <w:szCs w:val="28"/>
        </w:rPr>
        <w:t>”</w:t>
      </w:r>
      <w:r>
        <w:rPr>
          <w:rFonts w:eastAsia="方正仿宋简体"/>
          <w:sz w:val="28"/>
          <w:szCs w:val="28"/>
        </w:rPr>
        <w:t>的教育理念，尊重学生个人志向，发挥学生专长，激发学生学习积极性、主动性，根据《成都大学全日制普通本专科学生学分制学籍管理规定（修订）》（成大发〔</w:t>
      </w:r>
      <w:r>
        <w:rPr>
          <w:rFonts w:eastAsia="方正仿宋简体"/>
          <w:sz w:val="28"/>
          <w:szCs w:val="28"/>
        </w:rPr>
        <w:t>2017</w:t>
      </w:r>
      <w:r>
        <w:rPr>
          <w:rFonts w:eastAsia="方正仿宋简体"/>
          <w:sz w:val="28"/>
          <w:szCs w:val="28"/>
        </w:rPr>
        <w:t>〕</w:t>
      </w:r>
      <w:r>
        <w:rPr>
          <w:rFonts w:eastAsia="方正仿宋简体"/>
          <w:sz w:val="28"/>
          <w:szCs w:val="28"/>
        </w:rPr>
        <w:t>22</w:t>
      </w:r>
      <w:r>
        <w:rPr>
          <w:rFonts w:eastAsia="方正仿宋简体"/>
          <w:sz w:val="28"/>
          <w:szCs w:val="28"/>
        </w:rPr>
        <w:t>号）和</w:t>
      </w:r>
      <w:r>
        <w:rPr>
          <w:rFonts w:eastAsia="方正仿宋简体"/>
          <w:sz w:val="28"/>
          <w:szCs w:val="28"/>
        </w:rPr>
        <w:t>“</w:t>
      </w:r>
      <w:r>
        <w:rPr>
          <w:rFonts w:eastAsia="方正仿宋简体"/>
          <w:sz w:val="28"/>
          <w:szCs w:val="28"/>
        </w:rPr>
        <w:t>关于做好</w:t>
      </w:r>
      <w:r>
        <w:rPr>
          <w:rFonts w:eastAsia="方正仿宋简体"/>
          <w:sz w:val="28"/>
          <w:szCs w:val="28"/>
        </w:rPr>
        <w:t>2020</w:t>
      </w:r>
      <w:r>
        <w:rPr>
          <w:rFonts w:eastAsia="方正仿宋简体"/>
          <w:sz w:val="28"/>
          <w:szCs w:val="28"/>
        </w:rPr>
        <w:t>级学生转专业工作的通知</w:t>
      </w:r>
      <w:r>
        <w:rPr>
          <w:rFonts w:eastAsia="方正仿宋简体"/>
          <w:sz w:val="28"/>
          <w:szCs w:val="28"/>
        </w:rPr>
        <w:t>”</w:t>
      </w:r>
      <w:r>
        <w:rPr>
          <w:rFonts w:eastAsia="方正仿宋简体"/>
          <w:sz w:val="28"/>
          <w:szCs w:val="28"/>
        </w:rPr>
        <w:t>的精神，结合学院实际，</w:t>
      </w:r>
      <w:proofErr w:type="gramStart"/>
      <w:r>
        <w:rPr>
          <w:rFonts w:eastAsia="方正仿宋简体"/>
          <w:sz w:val="28"/>
          <w:szCs w:val="28"/>
        </w:rPr>
        <w:t>特制定此工作</w:t>
      </w:r>
      <w:proofErr w:type="gramEnd"/>
      <w:r>
        <w:rPr>
          <w:rFonts w:eastAsia="方正仿宋简体"/>
          <w:sz w:val="28"/>
          <w:szCs w:val="28"/>
        </w:rPr>
        <w:t>方案。</w:t>
      </w:r>
    </w:p>
    <w:p w:rsidR="005C0413" w:rsidRDefault="000E5F25">
      <w:pPr>
        <w:pStyle w:val="1"/>
        <w:spacing w:line="240" w:lineRule="auto"/>
        <w:ind w:firstLine="56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一、转专业工作组</w:t>
      </w:r>
    </w:p>
    <w:p w:rsidR="005C0413" w:rsidRDefault="000E5F25">
      <w:pPr>
        <w:ind w:firstLineChars="150" w:firstLine="42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组</w:t>
      </w:r>
      <w:r>
        <w:rPr>
          <w:rFonts w:eastAsia="方正仿宋简体"/>
          <w:sz w:val="28"/>
          <w:szCs w:val="28"/>
        </w:rPr>
        <w:t xml:space="preserve">  </w:t>
      </w:r>
      <w:r>
        <w:rPr>
          <w:rFonts w:eastAsia="方正仿宋简体"/>
          <w:sz w:val="28"/>
          <w:szCs w:val="28"/>
        </w:rPr>
        <w:t>长：高朝邦</w:t>
      </w:r>
    </w:p>
    <w:p w:rsidR="005C0413" w:rsidRDefault="000E5F25">
      <w:pPr>
        <w:ind w:leftChars="200" w:left="1540" w:hangingChars="400" w:hanging="112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成</w:t>
      </w:r>
      <w:r>
        <w:rPr>
          <w:rFonts w:eastAsia="方正仿宋简体"/>
          <w:sz w:val="28"/>
          <w:szCs w:val="28"/>
        </w:rPr>
        <w:t xml:space="preserve">  </w:t>
      </w:r>
      <w:r>
        <w:rPr>
          <w:rFonts w:eastAsia="方正仿宋简体"/>
          <w:sz w:val="28"/>
          <w:szCs w:val="28"/>
        </w:rPr>
        <w:t>员：肖小琼、于曦、古沐松、王进、孟源、曾宇、韩祺祎、施达</w:t>
      </w:r>
      <w:r>
        <w:rPr>
          <w:rFonts w:eastAsia="方正仿宋简体" w:hint="eastAsia"/>
          <w:sz w:val="28"/>
          <w:szCs w:val="28"/>
        </w:rPr>
        <w:t>、冯潇</w:t>
      </w:r>
    </w:p>
    <w:p w:rsidR="005C0413" w:rsidRDefault="000E5F25">
      <w:pPr>
        <w:pStyle w:val="1"/>
        <w:spacing w:line="240" w:lineRule="auto"/>
        <w:ind w:firstLine="56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二、转专业招生计划</w:t>
      </w:r>
    </w:p>
    <w:tbl>
      <w:tblPr>
        <w:tblStyle w:val="a6"/>
        <w:tblW w:w="0" w:type="auto"/>
        <w:tblLook w:val="04A0"/>
      </w:tblPr>
      <w:tblGrid>
        <w:gridCol w:w="3369"/>
        <w:gridCol w:w="2693"/>
        <w:gridCol w:w="2460"/>
      </w:tblGrid>
      <w:tr w:rsidR="005C0413" w:rsidTr="00FB1977">
        <w:tc>
          <w:tcPr>
            <w:tcW w:w="3369" w:type="dxa"/>
          </w:tcPr>
          <w:p w:rsidR="005C0413" w:rsidRDefault="000E5F25">
            <w:pPr>
              <w:ind w:firstLine="20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招生专业</w:t>
            </w:r>
          </w:p>
        </w:tc>
        <w:tc>
          <w:tcPr>
            <w:tcW w:w="2693" w:type="dxa"/>
          </w:tcPr>
          <w:p w:rsidR="005C0413" w:rsidRDefault="000E5F25">
            <w:pPr>
              <w:ind w:firstLine="20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招生计划</w:t>
            </w:r>
          </w:p>
        </w:tc>
        <w:tc>
          <w:tcPr>
            <w:tcW w:w="2460" w:type="dxa"/>
          </w:tcPr>
          <w:p w:rsidR="005C0413" w:rsidRDefault="000E5F25">
            <w:pPr>
              <w:ind w:firstLine="20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备注</w:t>
            </w:r>
          </w:p>
        </w:tc>
      </w:tr>
      <w:tr w:rsidR="005C0413" w:rsidTr="00FB1977">
        <w:tc>
          <w:tcPr>
            <w:tcW w:w="3369" w:type="dxa"/>
          </w:tcPr>
          <w:p w:rsidR="005C0413" w:rsidRDefault="000E5F25">
            <w:pPr>
              <w:pStyle w:val="1"/>
              <w:spacing w:line="240" w:lineRule="auto"/>
              <w:ind w:firstLineChars="0" w:firstLine="0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Times New Roman"/>
                <w:sz w:val="28"/>
                <w:szCs w:val="28"/>
              </w:rPr>
              <w:t>计算机科学与技术</w:t>
            </w:r>
          </w:p>
        </w:tc>
        <w:tc>
          <w:tcPr>
            <w:tcW w:w="2693" w:type="dxa"/>
          </w:tcPr>
          <w:p w:rsidR="005C0413" w:rsidRDefault="000E5F25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Times New Roman"/>
                <w:sz w:val="28"/>
                <w:szCs w:val="28"/>
              </w:rPr>
              <w:t>30</w:t>
            </w:r>
            <w:bookmarkStart w:id="0" w:name="_GoBack"/>
            <w:bookmarkEnd w:id="0"/>
          </w:p>
        </w:tc>
        <w:tc>
          <w:tcPr>
            <w:tcW w:w="2460" w:type="dxa"/>
          </w:tcPr>
          <w:p w:rsidR="005C0413" w:rsidRDefault="005C0413">
            <w:pPr>
              <w:pStyle w:val="1"/>
              <w:spacing w:line="240" w:lineRule="auto"/>
              <w:ind w:firstLineChars="0" w:firstLine="0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</w:tr>
      <w:tr w:rsidR="005C0413" w:rsidTr="00FB1977">
        <w:tc>
          <w:tcPr>
            <w:tcW w:w="3369" w:type="dxa"/>
          </w:tcPr>
          <w:p w:rsidR="005C0413" w:rsidRDefault="000E5F25">
            <w:pPr>
              <w:pStyle w:val="1"/>
              <w:spacing w:line="240" w:lineRule="auto"/>
              <w:ind w:firstLineChars="0" w:firstLine="0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Times New Roman"/>
                <w:sz w:val="28"/>
                <w:szCs w:val="28"/>
              </w:rPr>
              <w:t>软件工程</w:t>
            </w:r>
          </w:p>
        </w:tc>
        <w:tc>
          <w:tcPr>
            <w:tcW w:w="2693" w:type="dxa"/>
          </w:tcPr>
          <w:p w:rsidR="005C0413" w:rsidRDefault="000E5F25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sz w:val="28"/>
                <w:szCs w:val="28"/>
              </w:rPr>
              <w:t>2</w:t>
            </w:r>
            <w:r>
              <w:rPr>
                <w:rFonts w:ascii="Times New Roman" w:eastAsia="黑体" w:hAnsi="Times New Roman"/>
                <w:sz w:val="28"/>
                <w:szCs w:val="28"/>
              </w:rPr>
              <w:t>0</w:t>
            </w:r>
          </w:p>
        </w:tc>
        <w:tc>
          <w:tcPr>
            <w:tcW w:w="2460" w:type="dxa"/>
          </w:tcPr>
          <w:p w:rsidR="005C0413" w:rsidRDefault="005C0413">
            <w:pPr>
              <w:pStyle w:val="1"/>
              <w:spacing w:line="240" w:lineRule="auto"/>
              <w:ind w:firstLineChars="0" w:firstLine="0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</w:tr>
      <w:tr w:rsidR="005C0413" w:rsidTr="00FB1977">
        <w:tc>
          <w:tcPr>
            <w:tcW w:w="3369" w:type="dxa"/>
          </w:tcPr>
          <w:p w:rsidR="005C0413" w:rsidRDefault="000E5F25">
            <w:pPr>
              <w:pStyle w:val="1"/>
              <w:spacing w:line="240" w:lineRule="auto"/>
              <w:ind w:firstLineChars="0" w:firstLine="0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Times New Roman"/>
                <w:sz w:val="28"/>
                <w:szCs w:val="28"/>
              </w:rPr>
              <w:t>物联网工程</w:t>
            </w:r>
          </w:p>
        </w:tc>
        <w:tc>
          <w:tcPr>
            <w:tcW w:w="2693" w:type="dxa"/>
          </w:tcPr>
          <w:p w:rsidR="005C0413" w:rsidRDefault="000E5F25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Times New Roman"/>
                <w:sz w:val="28"/>
                <w:szCs w:val="28"/>
              </w:rPr>
              <w:t>10</w:t>
            </w:r>
          </w:p>
        </w:tc>
        <w:tc>
          <w:tcPr>
            <w:tcW w:w="2460" w:type="dxa"/>
          </w:tcPr>
          <w:p w:rsidR="005C0413" w:rsidRDefault="005C0413">
            <w:pPr>
              <w:pStyle w:val="1"/>
              <w:spacing w:line="240" w:lineRule="auto"/>
              <w:ind w:firstLineChars="0" w:firstLine="0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</w:tr>
      <w:tr w:rsidR="005C0413" w:rsidTr="00FB1977">
        <w:tc>
          <w:tcPr>
            <w:tcW w:w="3369" w:type="dxa"/>
          </w:tcPr>
          <w:p w:rsidR="005C0413" w:rsidRDefault="000E5F25">
            <w:pPr>
              <w:pStyle w:val="1"/>
              <w:spacing w:line="240" w:lineRule="auto"/>
              <w:ind w:firstLineChars="0" w:firstLine="0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Times New Roman"/>
                <w:sz w:val="28"/>
                <w:szCs w:val="28"/>
              </w:rPr>
              <w:t>网络工程</w:t>
            </w:r>
          </w:p>
        </w:tc>
        <w:tc>
          <w:tcPr>
            <w:tcW w:w="2693" w:type="dxa"/>
          </w:tcPr>
          <w:p w:rsidR="005C0413" w:rsidRDefault="000E5F25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Times New Roman"/>
                <w:sz w:val="28"/>
                <w:szCs w:val="28"/>
              </w:rPr>
              <w:t>10</w:t>
            </w:r>
          </w:p>
        </w:tc>
        <w:tc>
          <w:tcPr>
            <w:tcW w:w="2460" w:type="dxa"/>
          </w:tcPr>
          <w:p w:rsidR="005C0413" w:rsidRDefault="005C0413">
            <w:pPr>
              <w:pStyle w:val="1"/>
              <w:spacing w:line="240" w:lineRule="auto"/>
              <w:ind w:firstLineChars="0" w:firstLine="0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</w:tr>
      <w:tr w:rsidR="005C0413" w:rsidTr="00FB1977">
        <w:tc>
          <w:tcPr>
            <w:tcW w:w="3369" w:type="dxa"/>
          </w:tcPr>
          <w:p w:rsidR="005C0413" w:rsidRDefault="000E5F25">
            <w:pPr>
              <w:pStyle w:val="1"/>
              <w:spacing w:line="240" w:lineRule="auto"/>
              <w:ind w:firstLineChars="0" w:firstLine="0"/>
              <w:rPr>
                <w:rFonts w:ascii="Times New Roman" w:eastAsia="黑体" w:hAnsi="Times New Roman" w:hint="eastAsia"/>
                <w:sz w:val="28"/>
                <w:szCs w:val="28"/>
              </w:rPr>
            </w:pPr>
            <w:r>
              <w:rPr>
                <w:rFonts w:ascii="Times New Roman" w:eastAsia="黑体" w:hAnsi="Times New Roman"/>
                <w:sz w:val="28"/>
                <w:szCs w:val="28"/>
              </w:rPr>
              <w:t>数据科学与大数据</w:t>
            </w:r>
            <w:r w:rsidR="00FB1977">
              <w:rPr>
                <w:rFonts w:ascii="Times New Roman" w:eastAsia="黑体" w:hAnsi="Times New Roman" w:hint="eastAsia"/>
                <w:sz w:val="28"/>
                <w:szCs w:val="28"/>
              </w:rPr>
              <w:t>技术</w:t>
            </w:r>
          </w:p>
        </w:tc>
        <w:tc>
          <w:tcPr>
            <w:tcW w:w="2693" w:type="dxa"/>
          </w:tcPr>
          <w:p w:rsidR="005C0413" w:rsidRDefault="000E5F25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Times New Roman"/>
                <w:sz w:val="28"/>
                <w:szCs w:val="28"/>
              </w:rPr>
              <w:t>30</w:t>
            </w:r>
          </w:p>
        </w:tc>
        <w:tc>
          <w:tcPr>
            <w:tcW w:w="2460" w:type="dxa"/>
          </w:tcPr>
          <w:p w:rsidR="005C0413" w:rsidRDefault="005C0413">
            <w:pPr>
              <w:pStyle w:val="1"/>
              <w:spacing w:line="240" w:lineRule="auto"/>
              <w:ind w:firstLineChars="0" w:firstLine="0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</w:tr>
    </w:tbl>
    <w:p w:rsidR="005C0413" w:rsidRDefault="000E5F25">
      <w:pPr>
        <w:pStyle w:val="1"/>
        <w:spacing w:line="240" w:lineRule="auto"/>
        <w:ind w:firstLine="56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三、转专业工作原则</w:t>
      </w:r>
    </w:p>
    <w:p w:rsidR="005C0413" w:rsidRDefault="000E5F25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严格按照《成都大学全日制普通本专科学生学分制学籍管理规定（修订）》和《成都大学本科学生转专业规定（</w:t>
      </w:r>
      <w:r>
        <w:rPr>
          <w:rFonts w:eastAsia="方正仿宋简体"/>
          <w:sz w:val="28"/>
          <w:szCs w:val="28"/>
        </w:rPr>
        <w:t>2019</w:t>
      </w:r>
      <w:r>
        <w:rPr>
          <w:rFonts w:eastAsia="方正仿宋简体"/>
          <w:sz w:val="28"/>
          <w:szCs w:val="28"/>
        </w:rPr>
        <w:t>年修订）》的要</w:t>
      </w:r>
    </w:p>
    <w:p w:rsidR="005C0413" w:rsidRDefault="000E5F25">
      <w:pPr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求，广泛宣传，精心组织，严格考核，择优转入。</w:t>
      </w:r>
    </w:p>
    <w:p w:rsidR="005C0413" w:rsidRDefault="000E5F25">
      <w:pPr>
        <w:pStyle w:val="1"/>
        <w:spacing w:line="240" w:lineRule="auto"/>
        <w:ind w:firstLine="56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四、转专业考核形式及评分标准</w:t>
      </w:r>
    </w:p>
    <w:p w:rsidR="005C0413" w:rsidRDefault="000E5F25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（一）考核形式</w:t>
      </w:r>
    </w:p>
    <w:p w:rsidR="005C0413" w:rsidRDefault="000E5F25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考核采取闭卷笔试和面试相结合的方式。考核成绩采取百分制计分。其中，笔试成绩占</w:t>
      </w:r>
      <w:r>
        <w:rPr>
          <w:rFonts w:eastAsia="方正仿宋简体"/>
          <w:sz w:val="28"/>
          <w:szCs w:val="28"/>
        </w:rPr>
        <w:t>50%</w:t>
      </w:r>
      <w:r>
        <w:rPr>
          <w:rFonts w:eastAsia="方正仿宋简体"/>
          <w:sz w:val="28"/>
          <w:szCs w:val="28"/>
        </w:rPr>
        <w:t>，面试成绩占</w:t>
      </w:r>
      <w:r>
        <w:rPr>
          <w:rFonts w:eastAsia="方正仿宋简体"/>
          <w:sz w:val="28"/>
          <w:szCs w:val="28"/>
        </w:rPr>
        <w:t>50%</w:t>
      </w:r>
      <w:r>
        <w:rPr>
          <w:rFonts w:eastAsia="方正仿宋简体"/>
          <w:sz w:val="28"/>
          <w:szCs w:val="28"/>
        </w:rPr>
        <w:t>。</w:t>
      </w:r>
    </w:p>
    <w:p w:rsidR="005C0413" w:rsidRDefault="000E5F25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（二）</w:t>
      </w:r>
      <w:r>
        <w:rPr>
          <w:rFonts w:eastAsia="方正仿宋简体"/>
          <w:sz w:val="28"/>
          <w:szCs w:val="28"/>
        </w:rPr>
        <w:t>考核内容</w:t>
      </w:r>
    </w:p>
    <w:p w:rsidR="005C0413" w:rsidRDefault="000E5F25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笔试</w:t>
      </w:r>
      <w:r>
        <w:rPr>
          <w:rFonts w:eastAsia="方正仿宋简体" w:hint="eastAsia"/>
          <w:sz w:val="28"/>
          <w:szCs w:val="28"/>
        </w:rPr>
        <w:t>：</w:t>
      </w:r>
      <w:r>
        <w:rPr>
          <w:rFonts w:eastAsia="方正仿宋简体" w:hint="eastAsia"/>
          <w:sz w:val="28"/>
          <w:szCs w:val="28"/>
        </w:rPr>
        <w:t>C</w:t>
      </w:r>
      <w:r>
        <w:rPr>
          <w:rFonts w:eastAsia="方正仿宋简体" w:hint="eastAsia"/>
          <w:sz w:val="28"/>
          <w:szCs w:val="28"/>
        </w:rPr>
        <w:t>语言程序设计</w:t>
      </w:r>
      <w:r>
        <w:rPr>
          <w:rFonts w:eastAsia="方正仿宋简体"/>
          <w:sz w:val="28"/>
          <w:szCs w:val="28"/>
        </w:rPr>
        <w:t>（</w:t>
      </w:r>
      <w:r>
        <w:rPr>
          <w:rFonts w:eastAsia="方正仿宋简体" w:hint="eastAsia"/>
          <w:sz w:val="28"/>
          <w:szCs w:val="28"/>
        </w:rPr>
        <w:t>笔试时间，</w:t>
      </w:r>
      <w:r>
        <w:rPr>
          <w:rFonts w:eastAsia="方正仿宋简体"/>
          <w:sz w:val="28"/>
          <w:szCs w:val="28"/>
        </w:rPr>
        <w:t>120</w:t>
      </w:r>
      <w:r>
        <w:rPr>
          <w:rFonts w:eastAsia="方正仿宋简体"/>
          <w:sz w:val="28"/>
          <w:szCs w:val="28"/>
        </w:rPr>
        <w:t>分钟），考生应</w:t>
      </w:r>
      <w:r>
        <w:rPr>
          <w:rFonts w:eastAsia="方正仿宋简体" w:hint="eastAsia"/>
          <w:sz w:val="28"/>
          <w:szCs w:val="28"/>
        </w:rPr>
        <w:t>具备</w:t>
      </w:r>
      <w:r>
        <w:rPr>
          <w:rFonts w:eastAsia="方正仿宋简体" w:hint="eastAsia"/>
          <w:sz w:val="28"/>
          <w:szCs w:val="28"/>
        </w:rPr>
        <w:t>C</w:t>
      </w:r>
      <w:r>
        <w:rPr>
          <w:rFonts w:eastAsia="方正仿宋简体" w:hint="eastAsia"/>
          <w:sz w:val="28"/>
          <w:szCs w:val="28"/>
        </w:rPr>
        <w:t>语言基础知识，控制结构，程序编程等相关知识。</w:t>
      </w:r>
    </w:p>
    <w:p w:rsidR="005C0413" w:rsidRDefault="000E5F25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笔</w:t>
      </w:r>
      <w:r>
        <w:rPr>
          <w:rFonts w:eastAsia="方正仿宋简体"/>
          <w:sz w:val="28"/>
          <w:szCs w:val="28"/>
        </w:rPr>
        <w:t>试评分标准见下表</w:t>
      </w:r>
      <w:r>
        <w:rPr>
          <w:rFonts w:eastAsia="方正仿宋简体" w:hint="eastAsia"/>
          <w:sz w:val="28"/>
          <w:szCs w:val="28"/>
        </w:rPr>
        <w:t>：</w:t>
      </w:r>
    </w:p>
    <w:p w:rsidR="005C0413" w:rsidRDefault="000E5F25">
      <w:pPr>
        <w:jc w:val="center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笔试</w:t>
      </w:r>
      <w:r>
        <w:rPr>
          <w:rFonts w:eastAsia="方正仿宋简体"/>
          <w:sz w:val="28"/>
          <w:szCs w:val="28"/>
        </w:rPr>
        <w:t>评分标准</w:t>
      </w:r>
    </w:p>
    <w:tbl>
      <w:tblPr>
        <w:tblStyle w:val="a6"/>
        <w:tblW w:w="9398" w:type="dxa"/>
        <w:jc w:val="center"/>
        <w:tblLayout w:type="fixed"/>
        <w:tblLook w:val="04A0"/>
      </w:tblPr>
      <w:tblGrid>
        <w:gridCol w:w="749"/>
        <w:gridCol w:w="2675"/>
        <w:gridCol w:w="906"/>
        <w:gridCol w:w="1239"/>
        <w:gridCol w:w="1239"/>
        <w:gridCol w:w="1241"/>
        <w:gridCol w:w="1349"/>
      </w:tblGrid>
      <w:tr w:rsidR="005C0413">
        <w:trPr>
          <w:trHeight w:val="362"/>
          <w:jc w:val="center"/>
        </w:trPr>
        <w:tc>
          <w:tcPr>
            <w:tcW w:w="749" w:type="dxa"/>
            <w:vMerge w:val="restart"/>
            <w:vAlign w:val="center"/>
          </w:tcPr>
          <w:p w:rsidR="005C0413" w:rsidRDefault="000E5F25"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Cs w:val="21"/>
              </w:rPr>
              <w:t>序号</w:t>
            </w:r>
          </w:p>
        </w:tc>
        <w:tc>
          <w:tcPr>
            <w:tcW w:w="2675" w:type="dxa"/>
            <w:vMerge w:val="restart"/>
            <w:vAlign w:val="center"/>
          </w:tcPr>
          <w:p w:rsidR="005C0413" w:rsidRDefault="000E5F25"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Cs w:val="21"/>
              </w:rPr>
              <w:t>笔试环节</w:t>
            </w:r>
          </w:p>
        </w:tc>
        <w:tc>
          <w:tcPr>
            <w:tcW w:w="5974" w:type="dxa"/>
            <w:gridSpan w:val="5"/>
          </w:tcPr>
          <w:p w:rsidR="005C0413" w:rsidRDefault="000E5F25"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Cs w:val="21"/>
              </w:rPr>
              <w:t>笔试评分标准</w:t>
            </w:r>
          </w:p>
        </w:tc>
      </w:tr>
      <w:tr w:rsidR="005C0413">
        <w:trPr>
          <w:trHeight w:val="362"/>
          <w:jc w:val="center"/>
        </w:trPr>
        <w:tc>
          <w:tcPr>
            <w:tcW w:w="749" w:type="dxa"/>
            <w:vMerge/>
          </w:tcPr>
          <w:p w:rsidR="005C0413" w:rsidRDefault="005C0413"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</w:p>
        </w:tc>
        <w:tc>
          <w:tcPr>
            <w:tcW w:w="2675" w:type="dxa"/>
            <w:vMerge/>
          </w:tcPr>
          <w:p w:rsidR="005C0413" w:rsidRDefault="005C0413"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</w:p>
        </w:tc>
        <w:tc>
          <w:tcPr>
            <w:tcW w:w="906" w:type="dxa"/>
          </w:tcPr>
          <w:p w:rsidR="005C0413" w:rsidRDefault="000E5F25"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Cs w:val="21"/>
              </w:rPr>
              <w:t>优秀</w:t>
            </w:r>
          </w:p>
        </w:tc>
        <w:tc>
          <w:tcPr>
            <w:tcW w:w="1239" w:type="dxa"/>
          </w:tcPr>
          <w:p w:rsidR="005C0413" w:rsidRDefault="000E5F25"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Cs w:val="21"/>
              </w:rPr>
              <w:t>良好</w:t>
            </w:r>
          </w:p>
        </w:tc>
        <w:tc>
          <w:tcPr>
            <w:tcW w:w="1239" w:type="dxa"/>
          </w:tcPr>
          <w:p w:rsidR="005C0413" w:rsidRDefault="000E5F25"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Cs w:val="21"/>
              </w:rPr>
              <w:t>一般</w:t>
            </w:r>
          </w:p>
        </w:tc>
        <w:tc>
          <w:tcPr>
            <w:tcW w:w="1241" w:type="dxa"/>
          </w:tcPr>
          <w:p w:rsidR="005C0413" w:rsidRDefault="000E5F25"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Cs w:val="21"/>
              </w:rPr>
              <w:t>合格</w:t>
            </w:r>
          </w:p>
        </w:tc>
        <w:tc>
          <w:tcPr>
            <w:tcW w:w="1349" w:type="dxa"/>
          </w:tcPr>
          <w:p w:rsidR="005C0413" w:rsidRDefault="000E5F25"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Cs w:val="21"/>
              </w:rPr>
              <w:t>不合格</w:t>
            </w:r>
          </w:p>
        </w:tc>
      </w:tr>
      <w:tr w:rsidR="005C0413">
        <w:trPr>
          <w:trHeight w:val="393"/>
          <w:jc w:val="center"/>
        </w:trPr>
        <w:tc>
          <w:tcPr>
            <w:tcW w:w="749" w:type="dxa"/>
          </w:tcPr>
          <w:p w:rsidR="005C0413" w:rsidRDefault="000E5F25"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Cs w:val="21"/>
              </w:rPr>
              <w:t>1</w:t>
            </w:r>
          </w:p>
        </w:tc>
        <w:tc>
          <w:tcPr>
            <w:tcW w:w="2675" w:type="dxa"/>
          </w:tcPr>
          <w:p w:rsidR="005C0413" w:rsidRDefault="000E5F25"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Cs w:val="21"/>
              </w:rPr>
              <w:t>C</w:t>
            </w:r>
            <w:r>
              <w:rPr>
                <w:rFonts w:ascii="方正仿宋简体" w:eastAsia="方正仿宋简体" w:hint="eastAsia"/>
                <w:kern w:val="0"/>
                <w:szCs w:val="21"/>
              </w:rPr>
              <w:t>语言程序设计（</w:t>
            </w:r>
            <w:r>
              <w:rPr>
                <w:rFonts w:ascii="方正仿宋简体" w:eastAsia="方正仿宋简体" w:hint="eastAsia"/>
                <w:kern w:val="0"/>
                <w:szCs w:val="21"/>
              </w:rPr>
              <w:t>100</w:t>
            </w:r>
            <w:r>
              <w:rPr>
                <w:rFonts w:ascii="方正仿宋简体" w:eastAsia="方正仿宋简体" w:hint="eastAsia"/>
                <w:kern w:val="0"/>
                <w:szCs w:val="21"/>
              </w:rPr>
              <w:t>分）</w:t>
            </w:r>
          </w:p>
        </w:tc>
        <w:tc>
          <w:tcPr>
            <w:tcW w:w="906" w:type="dxa"/>
          </w:tcPr>
          <w:p w:rsidR="005C0413" w:rsidRDefault="000E5F25"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Cs w:val="21"/>
              </w:rPr>
              <w:t>90-100</w:t>
            </w:r>
          </w:p>
        </w:tc>
        <w:tc>
          <w:tcPr>
            <w:tcW w:w="1239" w:type="dxa"/>
          </w:tcPr>
          <w:p w:rsidR="005C0413" w:rsidRDefault="000E5F25"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Cs w:val="21"/>
              </w:rPr>
              <w:t>80-89</w:t>
            </w:r>
          </w:p>
        </w:tc>
        <w:tc>
          <w:tcPr>
            <w:tcW w:w="1239" w:type="dxa"/>
          </w:tcPr>
          <w:p w:rsidR="005C0413" w:rsidRDefault="000E5F25"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Cs w:val="21"/>
              </w:rPr>
              <w:t>70-79</w:t>
            </w:r>
          </w:p>
        </w:tc>
        <w:tc>
          <w:tcPr>
            <w:tcW w:w="1241" w:type="dxa"/>
          </w:tcPr>
          <w:p w:rsidR="005C0413" w:rsidRDefault="000E5F25"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Cs w:val="21"/>
              </w:rPr>
              <w:t>60-69</w:t>
            </w:r>
          </w:p>
        </w:tc>
        <w:tc>
          <w:tcPr>
            <w:tcW w:w="1349" w:type="dxa"/>
          </w:tcPr>
          <w:p w:rsidR="005C0413" w:rsidRDefault="000E5F25">
            <w:pPr>
              <w:jc w:val="center"/>
              <w:rPr>
                <w:rFonts w:ascii="方正仿宋简体" w:eastAsia="方正仿宋简体"/>
                <w:kern w:val="0"/>
                <w:szCs w:val="21"/>
              </w:rPr>
            </w:pPr>
            <w:r>
              <w:rPr>
                <w:rFonts w:ascii="方正仿宋简体" w:eastAsia="方正仿宋简体" w:hint="eastAsia"/>
                <w:kern w:val="0"/>
                <w:szCs w:val="21"/>
              </w:rPr>
              <w:t>59</w:t>
            </w:r>
            <w:r>
              <w:rPr>
                <w:rFonts w:ascii="方正仿宋简体" w:eastAsia="方正仿宋简体" w:hint="eastAsia"/>
                <w:kern w:val="0"/>
                <w:szCs w:val="21"/>
              </w:rPr>
              <w:t>及以下</w:t>
            </w:r>
          </w:p>
        </w:tc>
      </w:tr>
    </w:tbl>
    <w:p w:rsidR="005C0413" w:rsidRDefault="000E5F25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面试：思想政治道德素养考核、对转入专业的认知和转专业理由、知识能力素质。</w:t>
      </w:r>
    </w:p>
    <w:p w:rsidR="005C0413" w:rsidRDefault="000E5F25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面试评分标准见下表</w:t>
      </w:r>
      <w:r>
        <w:rPr>
          <w:rFonts w:eastAsia="方正仿宋简体" w:hint="eastAsia"/>
          <w:sz w:val="28"/>
          <w:szCs w:val="28"/>
        </w:rPr>
        <w:t>：</w:t>
      </w:r>
    </w:p>
    <w:tbl>
      <w:tblPr>
        <w:tblW w:w="9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21"/>
        <w:gridCol w:w="396"/>
        <w:gridCol w:w="1175"/>
        <w:gridCol w:w="762"/>
        <w:gridCol w:w="1714"/>
        <w:gridCol w:w="1714"/>
        <w:gridCol w:w="1714"/>
        <w:gridCol w:w="1715"/>
      </w:tblGrid>
      <w:tr w:rsidR="005C0413">
        <w:trPr>
          <w:cantSplit/>
          <w:trHeight w:val="557"/>
          <w:jc w:val="center"/>
        </w:trPr>
        <w:tc>
          <w:tcPr>
            <w:tcW w:w="42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Cs w:val="21"/>
              </w:rPr>
            </w:pPr>
            <w:r>
              <w:rPr>
                <w:rFonts w:eastAsia="方正仿宋简体"/>
                <w:color w:val="333333"/>
                <w:kern w:val="0"/>
                <w:szCs w:val="21"/>
              </w:rPr>
              <w:t>专业</w:t>
            </w:r>
            <w:proofErr w:type="gramStart"/>
            <w:r>
              <w:rPr>
                <w:rFonts w:eastAsia="方正仿宋简体"/>
                <w:color w:val="333333"/>
                <w:kern w:val="0"/>
                <w:szCs w:val="21"/>
              </w:rPr>
              <w:t>综</w:t>
            </w:r>
            <w:proofErr w:type="gramEnd"/>
          </w:p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5"/>
                <w:szCs w:val="15"/>
              </w:rPr>
            </w:pPr>
            <w:proofErr w:type="gramStart"/>
            <w:r>
              <w:rPr>
                <w:rFonts w:eastAsia="方正仿宋简体"/>
                <w:color w:val="333333"/>
                <w:kern w:val="0"/>
                <w:szCs w:val="21"/>
              </w:rPr>
              <w:t>合能力</w:t>
            </w:r>
            <w:proofErr w:type="gramEnd"/>
          </w:p>
        </w:tc>
        <w:tc>
          <w:tcPr>
            <w:tcW w:w="15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考核项目</w:t>
            </w:r>
          </w:p>
        </w:tc>
        <w:tc>
          <w:tcPr>
            <w:tcW w:w="7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总分</w:t>
            </w: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100</w:t>
            </w: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分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优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良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合格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不合格</w:t>
            </w:r>
          </w:p>
        </w:tc>
      </w:tr>
      <w:tr w:rsidR="005C0413">
        <w:trPr>
          <w:cantSplit/>
          <w:trHeight w:val="270"/>
          <w:jc w:val="center"/>
        </w:trPr>
        <w:tc>
          <w:tcPr>
            <w:tcW w:w="421" w:type="dxa"/>
            <w:vMerge/>
            <w:shd w:val="clear" w:color="auto" w:fill="FFFFFF"/>
            <w:vAlign w:val="center"/>
          </w:tcPr>
          <w:p w:rsidR="005C0413" w:rsidRDefault="005C0413"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39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1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自我介绍部分</w:t>
            </w:r>
          </w:p>
        </w:tc>
        <w:tc>
          <w:tcPr>
            <w:tcW w:w="76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20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20-16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15-8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7-4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3-0</w:t>
            </w:r>
          </w:p>
        </w:tc>
      </w:tr>
      <w:tr w:rsidR="005C0413">
        <w:trPr>
          <w:cantSplit/>
          <w:trHeight w:val="523"/>
          <w:jc w:val="center"/>
        </w:trPr>
        <w:tc>
          <w:tcPr>
            <w:tcW w:w="421" w:type="dxa"/>
            <w:vMerge/>
            <w:shd w:val="clear" w:color="auto" w:fill="FFFFFF"/>
            <w:vAlign w:val="center"/>
          </w:tcPr>
          <w:p w:rsidR="005C0413" w:rsidRDefault="005C0413"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39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5C0413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17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5C0413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5C0413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自我介绍表述清晰，详尽，语言表达能力好，条理清楚。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自我介绍表述较为清晰，详尽，语言表达能力较好，条理较清楚。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自我介绍表述一般，不够详尽，语言表达能力尚可，条理一般。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自我介绍表述含混不清，较为简单，语言表达能力不好，条理混乱。</w:t>
            </w:r>
          </w:p>
        </w:tc>
      </w:tr>
      <w:tr w:rsidR="005C0413">
        <w:trPr>
          <w:cantSplit/>
          <w:trHeight w:val="280"/>
          <w:jc w:val="center"/>
        </w:trPr>
        <w:tc>
          <w:tcPr>
            <w:tcW w:w="421" w:type="dxa"/>
            <w:vMerge/>
            <w:shd w:val="clear" w:color="auto" w:fill="FFFFFF"/>
            <w:vAlign w:val="center"/>
          </w:tcPr>
          <w:p w:rsidR="005C0413" w:rsidRDefault="005C0413"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39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11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转入专业的认识和转专业理由</w:t>
            </w:r>
          </w:p>
        </w:tc>
        <w:tc>
          <w:tcPr>
            <w:tcW w:w="76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40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40-30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29-20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19-10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9-0</w:t>
            </w:r>
          </w:p>
        </w:tc>
      </w:tr>
      <w:tr w:rsidR="005C0413">
        <w:trPr>
          <w:cantSplit/>
          <w:trHeight w:val="591"/>
          <w:jc w:val="center"/>
        </w:trPr>
        <w:tc>
          <w:tcPr>
            <w:tcW w:w="421" w:type="dxa"/>
            <w:vMerge/>
            <w:shd w:val="clear" w:color="auto" w:fill="FFFFFF"/>
            <w:vAlign w:val="center"/>
          </w:tcPr>
          <w:p w:rsidR="005C0413" w:rsidRDefault="005C0413"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39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5C0413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17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5C0413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5C0413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对相关专业认识全面、深刻，逻辑强、准确性高，转专业理由充分，并经过深思熟路，对未来有较为成型的规划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对相关专业认识具有一定深度，逻辑性好，转专业理由较为充分，对未来有一定想法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能部分了解相关专业情况，具有一定逻辑性，转专业理由一般，对未来想法一般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不能准确正确了解相关专业情况，具有一定逻辑性，转专业理由随意，对未来无规划</w:t>
            </w:r>
          </w:p>
        </w:tc>
      </w:tr>
      <w:tr w:rsidR="005C0413">
        <w:trPr>
          <w:cantSplit/>
          <w:trHeight w:val="229"/>
          <w:jc w:val="center"/>
        </w:trPr>
        <w:tc>
          <w:tcPr>
            <w:tcW w:w="421" w:type="dxa"/>
            <w:vMerge/>
            <w:shd w:val="clear" w:color="auto" w:fill="FFFFFF"/>
            <w:vAlign w:val="center"/>
          </w:tcPr>
          <w:p w:rsidR="005C0413" w:rsidRDefault="005C0413"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39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3</w:t>
            </w:r>
          </w:p>
        </w:tc>
        <w:tc>
          <w:tcPr>
            <w:tcW w:w="11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知识、能力、</w:t>
            </w: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lastRenderedPageBreak/>
              <w:t>素质考查</w:t>
            </w:r>
          </w:p>
        </w:tc>
        <w:tc>
          <w:tcPr>
            <w:tcW w:w="76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lastRenderedPageBreak/>
              <w:t>40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40-30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29-20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19-10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9-0</w:t>
            </w:r>
          </w:p>
        </w:tc>
      </w:tr>
      <w:tr w:rsidR="005C0413">
        <w:trPr>
          <w:cantSplit/>
          <w:trHeight w:val="453"/>
          <w:jc w:val="center"/>
        </w:trPr>
        <w:tc>
          <w:tcPr>
            <w:tcW w:w="421" w:type="dxa"/>
            <w:vMerge/>
            <w:shd w:val="clear" w:color="auto" w:fill="FFFFFF"/>
            <w:vAlign w:val="center"/>
          </w:tcPr>
          <w:p w:rsidR="005C0413" w:rsidRDefault="005C0413"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39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5C0413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17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5C0413"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5C0413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能及时准确回答评委有关转入专业的提问，有创新思维和自我分析解决问题能力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能较准确回答评委有关转入专业的提问，有一定创新思维和自我分析解决问题能力</w:t>
            </w:r>
          </w:p>
        </w:tc>
        <w:tc>
          <w:tcPr>
            <w:tcW w:w="1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能及时回答评委有关转入专业的提问，但准确性一般，有一定创新思维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不能准确回答评委有关转入专业的提问，创新思维和自我分析解决能力差</w:t>
            </w:r>
          </w:p>
        </w:tc>
      </w:tr>
      <w:tr w:rsidR="005C0413">
        <w:trPr>
          <w:cantSplit/>
          <w:trHeight w:val="477"/>
          <w:jc w:val="center"/>
        </w:trPr>
        <w:tc>
          <w:tcPr>
            <w:tcW w:w="9611" w:type="dxa"/>
            <w:gridSpan w:val="8"/>
            <w:shd w:val="clear" w:color="auto" w:fill="FFFFFF"/>
            <w:vAlign w:val="center"/>
          </w:tcPr>
          <w:p w:rsidR="005C0413" w:rsidRDefault="000E5F25"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lastRenderedPageBreak/>
              <w:t>备注：每位转专业学生自我陈述</w:t>
            </w: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3</w:t>
            </w: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分钟；考核小组提问</w:t>
            </w: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3</w:t>
            </w: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分钟</w:t>
            </w:r>
          </w:p>
        </w:tc>
      </w:tr>
    </w:tbl>
    <w:p w:rsidR="005C0413" w:rsidRDefault="005C0413">
      <w:pPr>
        <w:ind w:firstLineChars="200" w:firstLine="560"/>
        <w:jc w:val="left"/>
        <w:rPr>
          <w:rFonts w:eastAsia="方正仿宋简体"/>
          <w:sz w:val="28"/>
          <w:szCs w:val="28"/>
        </w:rPr>
      </w:pPr>
    </w:p>
    <w:p w:rsidR="005C0413" w:rsidRDefault="000E5F25">
      <w:pPr>
        <w:pStyle w:val="1"/>
        <w:spacing w:line="240" w:lineRule="auto"/>
        <w:ind w:firstLine="56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五</w:t>
      </w:r>
      <w:r>
        <w:rPr>
          <w:rFonts w:ascii="Times New Roman" w:eastAsia="黑体" w:hAnsi="Times New Roman"/>
          <w:sz w:val="28"/>
          <w:szCs w:val="28"/>
        </w:rPr>
        <w:t>、咨询电话：</w:t>
      </w:r>
      <w:r>
        <w:rPr>
          <w:rFonts w:ascii="Times New Roman" w:eastAsia="黑体" w:hAnsi="Times New Roman"/>
          <w:sz w:val="28"/>
          <w:szCs w:val="28"/>
        </w:rPr>
        <w:t>84616</w:t>
      </w:r>
      <w:r>
        <w:rPr>
          <w:rFonts w:ascii="Times New Roman" w:eastAsia="黑体" w:hAnsi="Times New Roman" w:hint="eastAsia"/>
          <w:sz w:val="28"/>
          <w:szCs w:val="28"/>
        </w:rPr>
        <w:t>938</w:t>
      </w:r>
    </w:p>
    <w:p w:rsidR="005C0413" w:rsidRDefault="000E5F25">
      <w:pPr>
        <w:pStyle w:val="1"/>
        <w:spacing w:line="240" w:lineRule="auto"/>
        <w:ind w:firstLine="56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六</w:t>
      </w:r>
      <w:r>
        <w:rPr>
          <w:rFonts w:ascii="Times New Roman" w:eastAsia="黑体" w:hAnsi="Times New Roman"/>
          <w:sz w:val="28"/>
          <w:szCs w:val="28"/>
        </w:rPr>
        <w:t>、投诉电话：</w:t>
      </w:r>
      <w:r>
        <w:rPr>
          <w:rFonts w:ascii="Times New Roman" w:eastAsia="黑体" w:hAnsi="Times New Roman"/>
          <w:sz w:val="28"/>
          <w:szCs w:val="28"/>
        </w:rPr>
        <w:t>84616</w:t>
      </w:r>
      <w:r>
        <w:rPr>
          <w:rFonts w:ascii="Times New Roman" w:eastAsia="黑体" w:hAnsi="Times New Roman" w:hint="eastAsia"/>
          <w:sz w:val="28"/>
          <w:szCs w:val="28"/>
        </w:rPr>
        <w:t>783</w:t>
      </w:r>
    </w:p>
    <w:p w:rsidR="005C0413" w:rsidRDefault="000E5F25">
      <w:pPr>
        <w:pStyle w:val="1"/>
        <w:spacing w:line="240" w:lineRule="auto"/>
        <w:ind w:firstLine="560"/>
        <w:rPr>
          <w:rFonts w:ascii="Times New Roman" w:eastAsia="黑体" w:hAnsi="Times New Roman"/>
          <w:sz w:val="28"/>
          <w:szCs w:val="28"/>
        </w:rPr>
      </w:pPr>
      <w:r>
        <w:rPr>
          <w:rFonts w:eastAsia="黑体" w:hint="eastAsia"/>
          <w:sz w:val="28"/>
          <w:szCs w:val="32"/>
        </w:rPr>
        <w:t>七</w:t>
      </w:r>
      <w:r>
        <w:rPr>
          <w:rFonts w:eastAsia="黑体"/>
          <w:sz w:val="28"/>
          <w:szCs w:val="32"/>
        </w:rPr>
        <w:t>、本方案未尽事宜，由</w:t>
      </w:r>
      <w:r>
        <w:rPr>
          <w:rFonts w:eastAsia="黑体" w:hint="eastAsia"/>
          <w:sz w:val="28"/>
          <w:szCs w:val="32"/>
        </w:rPr>
        <w:t>计算机</w:t>
      </w:r>
      <w:r>
        <w:rPr>
          <w:rFonts w:eastAsia="黑体"/>
          <w:sz w:val="28"/>
          <w:szCs w:val="32"/>
        </w:rPr>
        <w:t>学院转专业工作组决议为准</w:t>
      </w:r>
    </w:p>
    <w:p w:rsidR="005C0413" w:rsidRDefault="005C0413">
      <w:pPr>
        <w:widowControl/>
        <w:shd w:val="clear" w:color="auto" w:fill="FFFFFF"/>
        <w:textAlignment w:val="baseline"/>
        <w:rPr>
          <w:rFonts w:eastAsia="方正仿宋简体"/>
          <w:sz w:val="32"/>
          <w:szCs w:val="32"/>
        </w:rPr>
      </w:pPr>
    </w:p>
    <w:sectPr w:rsidR="005C0413" w:rsidSect="005C041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F25" w:rsidRDefault="000E5F25" w:rsidP="005C0413">
      <w:r>
        <w:separator/>
      </w:r>
    </w:p>
  </w:endnote>
  <w:endnote w:type="continuationSeparator" w:id="0">
    <w:p w:rsidR="000E5F25" w:rsidRDefault="000E5F25" w:rsidP="005C04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方正仿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413" w:rsidRDefault="000E5F25">
    <w:pPr>
      <w:pStyle w:val="a3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/>
        <w:sz w:val="28"/>
        <w:szCs w:val="28"/>
      </w:rPr>
      <w:t xml:space="preserve"> </w:t>
    </w:r>
    <w:r w:rsidR="005C0413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 w:rsidR="005C0413">
      <w:rPr>
        <w:rFonts w:ascii="宋体" w:hAnsi="宋体"/>
        <w:sz w:val="28"/>
        <w:szCs w:val="28"/>
      </w:rPr>
      <w:fldChar w:fldCharType="separate"/>
    </w:r>
    <w:r w:rsidR="00FB1977" w:rsidRPr="00FB1977">
      <w:rPr>
        <w:noProof/>
      </w:rPr>
      <w:t>1</w:t>
    </w:r>
    <w:r w:rsidR="005C0413"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</w:t>
    </w:r>
    <w:r>
      <w:rPr>
        <w:rFonts w:ascii="宋体" w:hAnsi="宋体" w:hint="eastAsia"/>
        <w:sz w:val="28"/>
        <w:szCs w:val="28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F25" w:rsidRDefault="000E5F25" w:rsidP="005C0413">
      <w:r>
        <w:separator/>
      </w:r>
    </w:p>
  </w:footnote>
  <w:footnote w:type="continuationSeparator" w:id="0">
    <w:p w:rsidR="000E5F25" w:rsidRDefault="000E5F25" w:rsidP="005C04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6CF3"/>
    <w:rsid w:val="9EBD2BBD"/>
    <w:rsid w:val="AFD3F30C"/>
    <w:rsid w:val="BFF98376"/>
    <w:rsid w:val="DFBB8870"/>
    <w:rsid w:val="EFFF5A98"/>
    <w:rsid w:val="F7FF470C"/>
    <w:rsid w:val="FD0B7A3A"/>
    <w:rsid w:val="0004022D"/>
    <w:rsid w:val="000504CF"/>
    <w:rsid w:val="000646FE"/>
    <w:rsid w:val="00066424"/>
    <w:rsid w:val="00075047"/>
    <w:rsid w:val="000D55B2"/>
    <w:rsid w:val="000E5F25"/>
    <w:rsid w:val="001005E2"/>
    <w:rsid w:val="00166CF3"/>
    <w:rsid w:val="00180F16"/>
    <w:rsid w:val="001B1A4D"/>
    <w:rsid w:val="00260388"/>
    <w:rsid w:val="002B07D8"/>
    <w:rsid w:val="002C54FF"/>
    <w:rsid w:val="0033425F"/>
    <w:rsid w:val="003915EB"/>
    <w:rsid w:val="003D6646"/>
    <w:rsid w:val="003E1F83"/>
    <w:rsid w:val="00430C59"/>
    <w:rsid w:val="0045406C"/>
    <w:rsid w:val="00470AE6"/>
    <w:rsid w:val="004C7033"/>
    <w:rsid w:val="00514861"/>
    <w:rsid w:val="00526AE3"/>
    <w:rsid w:val="00565678"/>
    <w:rsid w:val="005C0413"/>
    <w:rsid w:val="0066078F"/>
    <w:rsid w:val="00673092"/>
    <w:rsid w:val="006E4967"/>
    <w:rsid w:val="00722757"/>
    <w:rsid w:val="00724988"/>
    <w:rsid w:val="0083619A"/>
    <w:rsid w:val="00850C18"/>
    <w:rsid w:val="009435BB"/>
    <w:rsid w:val="00A12B5D"/>
    <w:rsid w:val="00A423E1"/>
    <w:rsid w:val="00B87EC1"/>
    <w:rsid w:val="00CC7829"/>
    <w:rsid w:val="00D519F9"/>
    <w:rsid w:val="00D61D13"/>
    <w:rsid w:val="00D80A05"/>
    <w:rsid w:val="00E047D1"/>
    <w:rsid w:val="00FB1977"/>
    <w:rsid w:val="1B6A1288"/>
    <w:rsid w:val="1DBFDF4C"/>
    <w:rsid w:val="23D6B96B"/>
    <w:rsid w:val="3C740C24"/>
    <w:rsid w:val="5F67019E"/>
    <w:rsid w:val="6102567B"/>
    <w:rsid w:val="74B670CE"/>
    <w:rsid w:val="7ED95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41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rsid w:val="005C0413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C04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5C04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5C0413"/>
    <w:pPr>
      <w:spacing w:before="100" w:beforeAutospacing="1" w:after="100" w:afterAutospacing="1"/>
      <w:jc w:val="left"/>
    </w:pPr>
    <w:rPr>
      <w:rFonts w:ascii="Calibri" w:hAnsi="Calibri"/>
      <w:kern w:val="0"/>
      <w:sz w:val="24"/>
      <w:szCs w:val="24"/>
    </w:rPr>
  </w:style>
  <w:style w:type="table" w:styleId="a6">
    <w:name w:val="Table Grid"/>
    <w:basedOn w:val="a1"/>
    <w:uiPriority w:val="59"/>
    <w:qFormat/>
    <w:rsid w:val="005C0413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样式1"/>
    <w:basedOn w:val="a"/>
    <w:qFormat/>
    <w:rsid w:val="005C0413"/>
    <w:pPr>
      <w:spacing w:line="570" w:lineRule="exact"/>
      <w:ind w:firstLineChars="200" w:firstLine="1680"/>
    </w:pPr>
    <w:rPr>
      <w:rFonts w:ascii="Calibri" w:eastAsia="方正仿宋简体" w:hAnsi="Calibri"/>
      <w:sz w:val="32"/>
    </w:rPr>
  </w:style>
  <w:style w:type="paragraph" w:customStyle="1" w:styleId="10">
    <w:name w:val="列出段落1"/>
    <w:basedOn w:val="a"/>
    <w:uiPriority w:val="34"/>
    <w:qFormat/>
    <w:rsid w:val="005C0413"/>
    <w:pPr>
      <w:ind w:firstLineChars="200" w:firstLine="420"/>
    </w:pPr>
    <w:rPr>
      <w:rFonts w:asciiTheme="minorHAnsi" w:eastAsiaTheme="minorEastAsia" w:hAnsiTheme="minorHAnsi" w:cstheme="minorBidi"/>
    </w:rPr>
  </w:style>
  <w:style w:type="character" w:customStyle="1" w:styleId="2Char">
    <w:name w:val="标题 2 Char"/>
    <w:basedOn w:val="a0"/>
    <w:link w:val="2"/>
    <w:uiPriority w:val="9"/>
    <w:qFormat/>
    <w:rsid w:val="005C0413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Style19">
    <w:name w:val="_Style 19"/>
    <w:basedOn w:val="a"/>
    <w:next w:val="a"/>
    <w:qFormat/>
    <w:rsid w:val="005C0413"/>
    <w:pPr>
      <w:pBdr>
        <w:top w:val="single" w:sz="6" w:space="1" w:color="auto"/>
      </w:pBdr>
      <w:jc w:val="center"/>
    </w:pPr>
    <w:rPr>
      <w:rFonts w:ascii="Arial" w:hAnsi="Calibri"/>
      <w:vanish/>
      <w:sz w:val="16"/>
    </w:rPr>
  </w:style>
  <w:style w:type="paragraph" w:customStyle="1" w:styleId="Style26">
    <w:name w:val="_Style 26"/>
    <w:basedOn w:val="a"/>
    <w:next w:val="a"/>
    <w:qFormat/>
    <w:rsid w:val="005C0413"/>
    <w:pPr>
      <w:pBdr>
        <w:bottom w:val="single" w:sz="6" w:space="1" w:color="auto"/>
      </w:pBdr>
      <w:jc w:val="center"/>
    </w:pPr>
    <w:rPr>
      <w:rFonts w:ascii="Arial" w:hAnsi="Calibri"/>
      <w:vanish/>
      <w:sz w:val="16"/>
    </w:rPr>
  </w:style>
  <w:style w:type="paragraph" w:customStyle="1" w:styleId="Style25">
    <w:name w:val="_Style 25"/>
    <w:basedOn w:val="a"/>
    <w:next w:val="a"/>
    <w:qFormat/>
    <w:rsid w:val="005C0413"/>
    <w:pPr>
      <w:pBdr>
        <w:top w:val="single" w:sz="6" w:space="1" w:color="auto"/>
      </w:pBdr>
      <w:jc w:val="center"/>
    </w:pPr>
    <w:rPr>
      <w:rFonts w:ascii="Arial" w:hAnsi="Calibri"/>
      <w:vanish/>
      <w:sz w:val="16"/>
    </w:rPr>
  </w:style>
  <w:style w:type="paragraph" w:customStyle="1" w:styleId="11">
    <w:name w:val="列出段落11"/>
    <w:basedOn w:val="a"/>
    <w:qFormat/>
    <w:rsid w:val="005C0413"/>
    <w:pPr>
      <w:ind w:firstLineChars="200" w:firstLine="420"/>
    </w:pPr>
    <w:rPr>
      <w:rFonts w:ascii="Calibri" w:hAnsi="Calibri"/>
    </w:rPr>
  </w:style>
  <w:style w:type="character" w:customStyle="1" w:styleId="Char0">
    <w:name w:val="页眉 Char"/>
    <w:basedOn w:val="a0"/>
    <w:link w:val="a4"/>
    <w:uiPriority w:val="99"/>
    <w:qFormat/>
    <w:rsid w:val="005C0413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5C0413"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页脚 字符"/>
    <w:uiPriority w:val="99"/>
    <w:qFormat/>
    <w:rsid w:val="005C041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201</Words>
  <Characters>1147</Characters>
  <Application>Microsoft Office Word</Application>
  <DocSecurity>0</DocSecurity>
  <Lines>9</Lines>
  <Paragraphs>2</Paragraphs>
  <ScaleCrop>false</ScaleCrop>
  <Company>Sky123.Org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教务处（招生办公室）</cp:lastModifiedBy>
  <cp:revision>28</cp:revision>
  <dcterms:created xsi:type="dcterms:W3CDTF">2020-01-14T16:54:00Z</dcterms:created>
  <dcterms:modified xsi:type="dcterms:W3CDTF">2021-01-14T06:41:00Z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384534461_btnclosed</vt:lpwstr>
  </property>
  <property fmtid="{D5CDD505-2E9C-101B-9397-08002B2CF9AE}" pid="3" name="KSOProductBuildVer">
    <vt:lpwstr>2052-11.1.0.10228</vt:lpwstr>
  </property>
</Properties>
</file>