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233" w:rsidRDefault="003D3E99" w:rsidP="007B2EA7">
      <w:pPr>
        <w:spacing w:line="440" w:lineRule="exac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3</w:t>
      </w:r>
    </w:p>
    <w:p w:rsidR="002F4233" w:rsidRDefault="002F4233">
      <w:pPr>
        <w:spacing w:line="440" w:lineRule="exact"/>
        <w:ind w:firstLineChars="200" w:firstLine="72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2F4233" w:rsidRPr="007B2EA7" w:rsidRDefault="003D3E99" w:rsidP="007B2EA7">
      <w:pPr>
        <w:ind w:firstLineChars="200" w:firstLine="720"/>
        <w:jc w:val="center"/>
        <w:rPr>
          <w:rFonts w:ascii="方正小标宋简体" w:eastAsia="方正小标宋简体" w:hAnsi="方正小标宋_GBK" w:cs="方正小标宋_GBK" w:hint="eastAsia"/>
          <w:sz w:val="36"/>
          <w:szCs w:val="36"/>
        </w:rPr>
      </w:pPr>
      <w:r w:rsidRPr="007B2EA7">
        <w:rPr>
          <w:rFonts w:ascii="方正小标宋简体" w:eastAsia="方正小标宋简体" w:hAnsi="方正小标宋_GBK" w:cs="方正小标宋_GBK" w:hint="eastAsia"/>
          <w:sz w:val="36"/>
          <w:szCs w:val="36"/>
        </w:rPr>
        <w:t>2021</w:t>
      </w:r>
      <w:r w:rsidRPr="007B2EA7">
        <w:rPr>
          <w:rFonts w:ascii="方正小标宋简体" w:eastAsia="方正小标宋简体" w:hAnsi="方正小标宋_GBK" w:cs="方正小标宋_GBK" w:hint="eastAsia"/>
          <w:sz w:val="36"/>
          <w:szCs w:val="36"/>
        </w:rPr>
        <w:t>年度成都大学教师教育教学信息化大赛</w:t>
      </w:r>
    </w:p>
    <w:p w:rsidR="002F4233" w:rsidRPr="007B2EA7" w:rsidRDefault="003D3E99" w:rsidP="007B2EA7">
      <w:pPr>
        <w:ind w:firstLineChars="200" w:firstLine="720"/>
        <w:jc w:val="center"/>
        <w:rPr>
          <w:rFonts w:ascii="方正小标宋简体" w:eastAsia="方正小标宋简体" w:hAnsi="方正小标宋_GBK" w:cs="方正小标宋_GBK" w:hint="eastAsia"/>
          <w:sz w:val="36"/>
          <w:szCs w:val="36"/>
        </w:rPr>
      </w:pPr>
      <w:r w:rsidRPr="007B2EA7">
        <w:rPr>
          <w:rFonts w:ascii="方正小标宋简体" w:eastAsia="方正小标宋简体" w:hAnsi="方正小标宋_GBK" w:cs="方正小标宋_GBK" w:hint="eastAsia"/>
          <w:sz w:val="36"/>
          <w:szCs w:val="36"/>
        </w:rPr>
        <w:t>各项目评分标准</w:t>
      </w:r>
    </w:p>
    <w:p w:rsidR="002F4233" w:rsidRPr="007B2EA7" w:rsidRDefault="002F4233" w:rsidP="007B2EA7">
      <w:pPr>
        <w:rPr>
          <w:rFonts w:ascii="方正小标宋简体" w:eastAsia="方正小标宋简体" w:hAnsi="宋体" w:hint="eastAsia"/>
          <w:sz w:val="28"/>
        </w:rPr>
      </w:pPr>
      <w:bookmarkStart w:id="0" w:name="_GoBack"/>
      <w:bookmarkEnd w:id="0"/>
    </w:p>
    <w:p w:rsidR="002F4233" w:rsidRPr="007B2EA7" w:rsidRDefault="003D3E99" w:rsidP="007B2EA7">
      <w:pPr>
        <w:spacing w:line="440" w:lineRule="exact"/>
        <w:jc w:val="left"/>
        <w:rPr>
          <w:rFonts w:ascii="方正仿宋简体" w:eastAsia="方正仿宋简体" w:hAnsi="宋体" w:hint="eastAsia"/>
          <w:sz w:val="28"/>
          <w:szCs w:val="28"/>
        </w:rPr>
      </w:pPr>
      <w:r w:rsidRPr="007B2EA7">
        <w:rPr>
          <w:rFonts w:ascii="方正仿宋简体" w:eastAsia="方正仿宋简体" w:hAnsi="黑体" w:cs="黑体" w:hint="eastAsia"/>
          <w:sz w:val="28"/>
          <w:szCs w:val="28"/>
        </w:rPr>
        <w:t>一、</w:t>
      </w:r>
      <w:r w:rsidRPr="007B2EA7">
        <w:rPr>
          <w:rFonts w:ascii="方正仿宋简体" w:eastAsia="方正仿宋简体" w:hAnsi="黑体" w:cs="黑体" w:hint="eastAsia"/>
          <w:sz w:val="28"/>
          <w:szCs w:val="28"/>
        </w:rPr>
        <w:t>课件</w:t>
      </w:r>
    </w:p>
    <w:tbl>
      <w:tblPr>
        <w:tblW w:w="8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0"/>
        <w:gridCol w:w="5431"/>
        <w:gridCol w:w="992"/>
      </w:tblGrid>
      <w:tr w:rsidR="002F4233" w:rsidRPr="007B2EA7" w:rsidTr="00AF342A">
        <w:trPr>
          <w:jc w:val="center"/>
        </w:trPr>
        <w:tc>
          <w:tcPr>
            <w:tcW w:w="1820" w:type="dxa"/>
            <w:vAlign w:val="center"/>
          </w:tcPr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评价维度</w:t>
            </w:r>
          </w:p>
        </w:tc>
        <w:tc>
          <w:tcPr>
            <w:tcW w:w="5431" w:type="dxa"/>
            <w:vAlign w:val="center"/>
          </w:tcPr>
          <w:p w:rsidR="002F4233" w:rsidRPr="007B2EA7" w:rsidRDefault="003D3E99" w:rsidP="00575AA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评价要点</w:t>
            </w:r>
          </w:p>
        </w:tc>
        <w:tc>
          <w:tcPr>
            <w:tcW w:w="992" w:type="dxa"/>
            <w:vAlign w:val="center"/>
          </w:tcPr>
          <w:p w:rsidR="002F4233" w:rsidRPr="007B2EA7" w:rsidRDefault="003D3E99" w:rsidP="00575AA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分值</w:t>
            </w:r>
          </w:p>
        </w:tc>
      </w:tr>
      <w:tr w:rsidR="002F4233" w:rsidRPr="007B2EA7" w:rsidTr="00AF342A">
        <w:trPr>
          <w:jc w:val="center"/>
        </w:trPr>
        <w:tc>
          <w:tcPr>
            <w:tcW w:w="1820" w:type="dxa"/>
            <w:vAlign w:val="center"/>
          </w:tcPr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教学设计</w:t>
            </w:r>
          </w:p>
        </w:tc>
        <w:tc>
          <w:tcPr>
            <w:tcW w:w="5431" w:type="dxa"/>
            <w:vAlign w:val="center"/>
          </w:tcPr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教学目标、对象明确，教学策略得当；</w:t>
            </w:r>
          </w:p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界面设计合理，风格统一，有必要的交互；</w:t>
            </w:r>
          </w:p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有清晰的文字介绍和帮助文档。</w:t>
            </w:r>
          </w:p>
        </w:tc>
        <w:tc>
          <w:tcPr>
            <w:tcW w:w="992" w:type="dxa"/>
            <w:vAlign w:val="center"/>
          </w:tcPr>
          <w:p w:rsidR="002F4233" w:rsidRPr="007B2EA7" w:rsidRDefault="003D3E99" w:rsidP="00575AA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25</w:t>
            </w:r>
          </w:p>
        </w:tc>
      </w:tr>
      <w:tr w:rsidR="002F4233" w:rsidRPr="007B2EA7" w:rsidTr="00AF342A">
        <w:trPr>
          <w:jc w:val="center"/>
        </w:trPr>
        <w:tc>
          <w:tcPr>
            <w:tcW w:w="1820" w:type="dxa"/>
            <w:vAlign w:val="center"/>
          </w:tcPr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内容呈现</w:t>
            </w:r>
          </w:p>
        </w:tc>
        <w:tc>
          <w:tcPr>
            <w:tcW w:w="5431" w:type="dxa"/>
            <w:vAlign w:val="center"/>
          </w:tcPr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内容丰富、科学，表述准确，术语规范；</w:t>
            </w:r>
          </w:p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选材适当，表现方式合理；</w:t>
            </w:r>
          </w:p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语言简洁、生动，文字规范；</w:t>
            </w:r>
          </w:p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ind w:leftChars="-1" w:left="-2"/>
              <w:jc w:val="left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素材选用恰当，生动直观、结构合理。</w:t>
            </w:r>
          </w:p>
        </w:tc>
        <w:tc>
          <w:tcPr>
            <w:tcW w:w="992" w:type="dxa"/>
            <w:vAlign w:val="center"/>
          </w:tcPr>
          <w:p w:rsidR="002F4233" w:rsidRPr="007B2EA7" w:rsidRDefault="003D3E99" w:rsidP="00575AA0">
            <w:pPr>
              <w:adjustRightInd w:val="0"/>
              <w:snapToGrid w:val="0"/>
              <w:spacing w:line="400" w:lineRule="exact"/>
              <w:ind w:leftChars="-1" w:left="-2"/>
              <w:jc w:val="center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25</w:t>
            </w:r>
          </w:p>
        </w:tc>
      </w:tr>
      <w:tr w:rsidR="002F4233" w:rsidRPr="007B2EA7" w:rsidTr="00AF342A">
        <w:trPr>
          <w:jc w:val="center"/>
        </w:trPr>
        <w:tc>
          <w:tcPr>
            <w:tcW w:w="1820" w:type="dxa"/>
            <w:vAlign w:val="center"/>
          </w:tcPr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技术运用</w:t>
            </w:r>
          </w:p>
        </w:tc>
        <w:tc>
          <w:tcPr>
            <w:tcW w:w="5431" w:type="dxa"/>
            <w:vAlign w:val="center"/>
          </w:tcPr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运行流畅，操作简便、快捷，媒体播放可控；</w:t>
            </w:r>
          </w:p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互动性强，导航准确，路径合理；</w:t>
            </w:r>
          </w:p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新技术运用有效。</w:t>
            </w:r>
          </w:p>
        </w:tc>
        <w:tc>
          <w:tcPr>
            <w:tcW w:w="992" w:type="dxa"/>
            <w:vAlign w:val="center"/>
          </w:tcPr>
          <w:p w:rsidR="002F4233" w:rsidRPr="007B2EA7" w:rsidRDefault="003D3E99" w:rsidP="00575AA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25</w:t>
            </w:r>
          </w:p>
        </w:tc>
      </w:tr>
      <w:tr w:rsidR="002F4233" w:rsidRPr="007B2EA7" w:rsidTr="00AF342A">
        <w:trPr>
          <w:jc w:val="center"/>
        </w:trPr>
        <w:tc>
          <w:tcPr>
            <w:tcW w:w="1820" w:type="dxa"/>
            <w:vAlign w:val="center"/>
          </w:tcPr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创新与实用</w:t>
            </w:r>
          </w:p>
        </w:tc>
        <w:tc>
          <w:tcPr>
            <w:tcW w:w="5431" w:type="dxa"/>
          </w:tcPr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立意新颖，具有想象力和个性表现力；</w:t>
            </w:r>
          </w:p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能够运用于实际教学中，有推广价值；</w:t>
            </w:r>
          </w:p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高等教育组作品的使用量应达到一定规模。</w:t>
            </w:r>
          </w:p>
        </w:tc>
        <w:tc>
          <w:tcPr>
            <w:tcW w:w="992" w:type="dxa"/>
            <w:vAlign w:val="center"/>
          </w:tcPr>
          <w:p w:rsidR="002F4233" w:rsidRPr="007B2EA7" w:rsidRDefault="003D3E99" w:rsidP="00575AA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25</w:t>
            </w:r>
          </w:p>
        </w:tc>
      </w:tr>
    </w:tbl>
    <w:p w:rsidR="002F4233" w:rsidRPr="007B2EA7" w:rsidRDefault="002F4233" w:rsidP="007B2EA7">
      <w:pPr>
        <w:spacing w:line="440" w:lineRule="exact"/>
        <w:jc w:val="left"/>
        <w:rPr>
          <w:rFonts w:ascii="方正仿宋简体" w:eastAsia="方正仿宋简体" w:hAnsi="黑体" w:cs="黑体" w:hint="eastAsia"/>
          <w:sz w:val="28"/>
          <w:szCs w:val="28"/>
        </w:rPr>
      </w:pPr>
    </w:p>
    <w:p w:rsidR="002F4233" w:rsidRPr="007B2EA7" w:rsidRDefault="003D3E99" w:rsidP="007B2EA7">
      <w:pPr>
        <w:spacing w:line="440" w:lineRule="exact"/>
        <w:jc w:val="left"/>
        <w:rPr>
          <w:rFonts w:ascii="方正仿宋简体" w:eastAsia="方正仿宋简体" w:hAnsi="黑体" w:cs="黑体" w:hint="eastAsia"/>
          <w:sz w:val="28"/>
          <w:szCs w:val="28"/>
        </w:rPr>
      </w:pPr>
      <w:r w:rsidRPr="007B2EA7">
        <w:rPr>
          <w:rFonts w:ascii="方正仿宋简体" w:eastAsia="方正仿宋简体" w:hAnsi="黑体" w:cs="黑体" w:hint="eastAsia"/>
          <w:sz w:val="28"/>
          <w:szCs w:val="28"/>
        </w:rPr>
        <w:t>二、</w:t>
      </w:r>
      <w:r w:rsidRPr="007B2EA7">
        <w:rPr>
          <w:rFonts w:ascii="方正仿宋简体" w:eastAsia="方正仿宋简体" w:hAnsi="黑体" w:cs="黑体" w:hint="eastAsia"/>
          <w:sz w:val="28"/>
          <w:szCs w:val="28"/>
        </w:rPr>
        <w:t>微课</w:t>
      </w: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5353"/>
        <w:gridCol w:w="992"/>
      </w:tblGrid>
      <w:tr w:rsidR="002F4233" w:rsidRPr="007B2EA7" w:rsidTr="00AF342A">
        <w:trPr>
          <w:jc w:val="center"/>
        </w:trPr>
        <w:tc>
          <w:tcPr>
            <w:tcW w:w="1843" w:type="dxa"/>
            <w:vAlign w:val="center"/>
          </w:tcPr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评价维度</w:t>
            </w:r>
          </w:p>
        </w:tc>
        <w:tc>
          <w:tcPr>
            <w:tcW w:w="5353" w:type="dxa"/>
            <w:vAlign w:val="center"/>
          </w:tcPr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评价要点</w:t>
            </w:r>
          </w:p>
        </w:tc>
        <w:tc>
          <w:tcPr>
            <w:tcW w:w="992" w:type="dxa"/>
            <w:vAlign w:val="center"/>
          </w:tcPr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分值</w:t>
            </w:r>
          </w:p>
        </w:tc>
      </w:tr>
      <w:tr w:rsidR="002F4233" w:rsidRPr="007B2EA7" w:rsidTr="00AF342A">
        <w:trPr>
          <w:jc w:val="center"/>
        </w:trPr>
        <w:tc>
          <w:tcPr>
            <w:tcW w:w="1843" w:type="dxa"/>
            <w:vAlign w:val="center"/>
          </w:tcPr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教学设计</w:t>
            </w:r>
          </w:p>
        </w:tc>
        <w:tc>
          <w:tcPr>
            <w:tcW w:w="5353" w:type="dxa"/>
            <w:vAlign w:val="center"/>
          </w:tcPr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ind w:leftChars="-36" w:left="-76" w:firstLineChars="23" w:firstLine="48"/>
              <w:jc w:val="left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体现新课标的理念</w:t>
            </w:r>
            <w:r w:rsidRPr="007B2EA7">
              <w:rPr>
                <w:rFonts w:ascii="宋体" w:hAnsi="宋体" w:hint="eastAsia"/>
                <w:szCs w:val="21"/>
              </w:rPr>
              <w:t>,</w:t>
            </w:r>
            <w:r w:rsidRPr="007B2EA7">
              <w:rPr>
                <w:rFonts w:ascii="宋体" w:hAnsi="宋体" w:hint="eastAsia"/>
                <w:szCs w:val="21"/>
              </w:rPr>
              <w:t>主题明确、重难点突出；</w:t>
            </w:r>
          </w:p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教学策略和教学方法选用恰当；</w:t>
            </w:r>
          </w:p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合理运用信息技术手段。</w:t>
            </w:r>
          </w:p>
        </w:tc>
        <w:tc>
          <w:tcPr>
            <w:tcW w:w="992" w:type="dxa"/>
            <w:vAlign w:val="center"/>
          </w:tcPr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25</w:t>
            </w:r>
          </w:p>
        </w:tc>
      </w:tr>
      <w:tr w:rsidR="002F4233" w:rsidRPr="007B2EA7" w:rsidTr="00AF342A">
        <w:trPr>
          <w:jc w:val="center"/>
        </w:trPr>
        <w:tc>
          <w:tcPr>
            <w:tcW w:w="1843" w:type="dxa"/>
            <w:vAlign w:val="center"/>
          </w:tcPr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教学行为</w:t>
            </w:r>
          </w:p>
        </w:tc>
        <w:tc>
          <w:tcPr>
            <w:tcW w:w="5353" w:type="dxa"/>
            <w:vAlign w:val="center"/>
          </w:tcPr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ind w:leftChars="-36" w:left="-76" w:firstLineChars="23" w:firstLine="48"/>
              <w:jc w:val="left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教学思路清晰，重点突出，逻辑性强；</w:t>
            </w:r>
          </w:p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ind w:leftChars="-5" w:left="-2" w:hangingChars="4" w:hanging="8"/>
              <w:jc w:val="left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教学过程深入浅出、形象生动、通俗易懂，充分调动学生的学习积极性。</w:t>
            </w:r>
          </w:p>
        </w:tc>
        <w:tc>
          <w:tcPr>
            <w:tcW w:w="992" w:type="dxa"/>
            <w:vAlign w:val="center"/>
          </w:tcPr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ind w:leftChars="-1" w:left="-2"/>
              <w:jc w:val="center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25</w:t>
            </w:r>
          </w:p>
        </w:tc>
      </w:tr>
      <w:tr w:rsidR="002F4233" w:rsidRPr="007B2EA7" w:rsidTr="00AF342A">
        <w:trPr>
          <w:jc w:val="center"/>
        </w:trPr>
        <w:tc>
          <w:tcPr>
            <w:tcW w:w="1843" w:type="dxa"/>
            <w:vAlign w:val="center"/>
          </w:tcPr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教学效果</w:t>
            </w:r>
          </w:p>
        </w:tc>
        <w:tc>
          <w:tcPr>
            <w:tcW w:w="5353" w:type="dxa"/>
            <w:vAlign w:val="center"/>
          </w:tcPr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ind w:leftChars="-36" w:left="-76" w:firstLineChars="23" w:firstLine="48"/>
              <w:jc w:val="left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教学和信息素养目标达成度高；</w:t>
            </w:r>
          </w:p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ind w:leftChars="-36" w:left="-76" w:firstLineChars="23" w:firstLine="48"/>
              <w:jc w:val="left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注重培养学生自主学习能力。</w:t>
            </w:r>
          </w:p>
        </w:tc>
        <w:tc>
          <w:tcPr>
            <w:tcW w:w="992" w:type="dxa"/>
            <w:vAlign w:val="center"/>
          </w:tcPr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25</w:t>
            </w:r>
          </w:p>
        </w:tc>
      </w:tr>
      <w:tr w:rsidR="002F4233" w:rsidRPr="007B2EA7" w:rsidTr="00AF342A">
        <w:trPr>
          <w:jc w:val="center"/>
        </w:trPr>
        <w:tc>
          <w:tcPr>
            <w:tcW w:w="1843" w:type="dxa"/>
            <w:vAlign w:val="center"/>
          </w:tcPr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创新与实用</w:t>
            </w:r>
          </w:p>
        </w:tc>
        <w:tc>
          <w:tcPr>
            <w:tcW w:w="5353" w:type="dxa"/>
            <w:vAlign w:val="center"/>
          </w:tcPr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ind w:leftChars="-36" w:left="-76" w:firstLineChars="23" w:firstLine="48"/>
              <w:jc w:val="left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形式新颖，趣味性和启发性强</w:t>
            </w:r>
            <w:r w:rsidRPr="007B2EA7">
              <w:rPr>
                <w:rFonts w:ascii="宋体" w:hAnsi="宋体" w:hint="eastAsia"/>
                <w:szCs w:val="21"/>
              </w:rPr>
              <w:t xml:space="preserve">; </w:t>
            </w:r>
          </w:p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ind w:leftChars="-36" w:left="-76" w:firstLineChars="23" w:firstLine="48"/>
              <w:jc w:val="left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lastRenderedPageBreak/>
              <w:t>视频声画质量好；</w:t>
            </w:r>
          </w:p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ind w:leftChars="-36" w:left="-76" w:firstLineChars="23" w:firstLine="48"/>
              <w:jc w:val="left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实际教学应用效果明显，有推广价值。</w:t>
            </w:r>
          </w:p>
        </w:tc>
        <w:tc>
          <w:tcPr>
            <w:tcW w:w="992" w:type="dxa"/>
            <w:vAlign w:val="center"/>
          </w:tcPr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lastRenderedPageBreak/>
              <w:t>25</w:t>
            </w:r>
          </w:p>
        </w:tc>
      </w:tr>
    </w:tbl>
    <w:p w:rsidR="002F4233" w:rsidRPr="007B2EA7" w:rsidRDefault="002F4233" w:rsidP="007B2EA7">
      <w:pPr>
        <w:spacing w:line="440" w:lineRule="exact"/>
        <w:jc w:val="left"/>
        <w:rPr>
          <w:rFonts w:ascii="方正仿宋简体" w:eastAsia="方正仿宋简体" w:hAnsi="宋体" w:hint="eastAsia"/>
          <w:sz w:val="28"/>
          <w:szCs w:val="28"/>
        </w:rPr>
      </w:pPr>
    </w:p>
    <w:p w:rsidR="002F4233" w:rsidRPr="007B2EA7" w:rsidRDefault="003D3E99" w:rsidP="007B2EA7">
      <w:pPr>
        <w:spacing w:line="440" w:lineRule="exact"/>
        <w:ind w:leftChars="200" w:left="420"/>
        <w:jc w:val="left"/>
        <w:rPr>
          <w:rFonts w:ascii="方正仿宋简体" w:eastAsia="方正仿宋简体" w:hAnsi="黑体" w:cs="黑体" w:hint="eastAsia"/>
          <w:sz w:val="28"/>
          <w:szCs w:val="28"/>
        </w:rPr>
      </w:pPr>
      <w:r w:rsidRPr="007B2EA7">
        <w:rPr>
          <w:rFonts w:ascii="方正仿宋简体" w:eastAsia="方正仿宋简体" w:hAnsi="黑体" w:cs="黑体" w:hint="eastAsia"/>
          <w:sz w:val="28"/>
          <w:szCs w:val="28"/>
        </w:rPr>
        <w:t>三、</w:t>
      </w:r>
      <w:r w:rsidRPr="007B2EA7">
        <w:rPr>
          <w:rFonts w:ascii="方正仿宋简体" w:eastAsia="方正仿宋简体" w:hAnsi="黑体" w:cs="黑体" w:hint="eastAsia"/>
          <w:sz w:val="28"/>
          <w:szCs w:val="28"/>
        </w:rPr>
        <w:t>信息化教学课程案例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2"/>
        <w:gridCol w:w="5387"/>
        <w:gridCol w:w="1091"/>
      </w:tblGrid>
      <w:tr w:rsidR="002F4233" w:rsidRPr="007B2EA7" w:rsidTr="00AF342A">
        <w:trPr>
          <w:jc w:val="center"/>
        </w:trPr>
        <w:tc>
          <w:tcPr>
            <w:tcW w:w="1852" w:type="dxa"/>
            <w:vAlign w:val="center"/>
          </w:tcPr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评价维度</w:t>
            </w:r>
          </w:p>
        </w:tc>
        <w:tc>
          <w:tcPr>
            <w:tcW w:w="5387" w:type="dxa"/>
            <w:vAlign w:val="center"/>
          </w:tcPr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评价要点</w:t>
            </w:r>
          </w:p>
        </w:tc>
        <w:tc>
          <w:tcPr>
            <w:tcW w:w="1091" w:type="dxa"/>
            <w:vAlign w:val="center"/>
          </w:tcPr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分值</w:t>
            </w:r>
          </w:p>
        </w:tc>
      </w:tr>
      <w:tr w:rsidR="002F4233" w:rsidRPr="007B2EA7" w:rsidTr="00AF342A">
        <w:trPr>
          <w:jc w:val="center"/>
        </w:trPr>
        <w:tc>
          <w:tcPr>
            <w:tcW w:w="1852" w:type="dxa"/>
            <w:vAlign w:val="center"/>
          </w:tcPr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教学设计</w:t>
            </w:r>
          </w:p>
        </w:tc>
        <w:tc>
          <w:tcPr>
            <w:tcW w:w="5387" w:type="dxa"/>
            <w:vAlign w:val="center"/>
          </w:tcPr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ind w:leftChars="-36" w:left="-76" w:firstLineChars="23" w:firstLine="48"/>
              <w:jc w:val="left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体现新课标的理念</w:t>
            </w:r>
            <w:r w:rsidRPr="007B2EA7">
              <w:rPr>
                <w:rFonts w:ascii="宋体" w:hAnsi="宋体" w:hint="eastAsia"/>
                <w:szCs w:val="21"/>
              </w:rPr>
              <w:t>,</w:t>
            </w:r>
            <w:r w:rsidRPr="007B2EA7">
              <w:rPr>
                <w:rFonts w:ascii="宋体" w:hAnsi="宋体" w:hint="eastAsia"/>
                <w:szCs w:val="21"/>
              </w:rPr>
              <w:t>主题明确、重难点突出；</w:t>
            </w:r>
          </w:p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教学策略和教学方法选用恰当；</w:t>
            </w:r>
          </w:p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合理运用信息技术手段。</w:t>
            </w:r>
          </w:p>
        </w:tc>
        <w:tc>
          <w:tcPr>
            <w:tcW w:w="1091" w:type="dxa"/>
            <w:vAlign w:val="center"/>
          </w:tcPr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25</w:t>
            </w:r>
          </w:p>
        </w:tc>
      </w:tr>
      <w:tr w:rsidR="002F4233" w:rsidRPr="007B2EA7" w:rsidTr="00AF342A">
        <w:trPr>
          <w:jc w:val="center"/>
        </w:trPr>
        <w:tc>
          <w:tcPr>
            <w:tcW w:w="1852" w:type="dxa"/>
            <w:vAlign w:val="center"/>
          </w:tcPr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教学行为</w:t>
            </w:r>
          </w:p>
        </w:tc>
        <w:tc>
          <w:tcPr>
            <w:tcW w:w="5387" w:type="dxa"/>
            <w:vAlign w:val="center"/>
          </w:tcPr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ind w:leftChars="-36" w:left="-76" w:firstLineChars="23" w:firstLine="48"/>
              <w:jc w:val="left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教学思路清晰，重点突出，逻辑性强；</w:t>
            </w:r>
          </w:p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ind w:leftChars="-5" w:left="-2" w:hangingChars="4" w:hanging="8"/>
              <w:jc w:val="left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教学过程深入浅出、形象生动、通俗易懂，充分调动学生的学习积极性。</w:t>
            </w:r>
          </w:p>
        </w:tc>
        <w:tc>
          <w:tcPr>
            <w:tcW w:w="1091" w:type="dxa"/>
            <w:vAlign w:val="center"/>
          </w:tcPr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ind w:leftChars="-1" w:left="-2"/>
              <w:jc w:val="center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25</w:t>
            </w:r>
          </w:p>
        </w:tc>
      </w:tr>
      <w:tr w:rsidR="002F4233" w:rsidRPr="007B2EA7" w:rsidTr="00AF342A">
        <w:trPr>
          <w:jc w:val="center"/>
        </w:trPr>
        <w:tc>
          <w:tcPr>
            <w:tcW w:w="1852" w:type="dxa"/>
            <w:vAlign w:val="center"/>
          </w:tcPr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教学效果</w:t>
            </w:r>
          </w:p>
        </w:tc>
        <w:tc>
          <w:tcPr>
            <w:tcW w:w="5387" w:type="dxa"/>
            <w:vAlign w:val="center"/>
          </w:tcPr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ind w:leftChars="-36" w:left="-76" w:firstLineChars="23" w:firstLine="48"/>
              <w:jc w:val="left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教学和信息素养目标达成度高；</w:t>
            </w:r>
          </w:p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ind w:leftChars="-36" w:left="-76" w:firstLineChars="23" w:firstLine="48"/>
              <w:jc w:val="left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注重培养学生自主学习能力。</w:t>
            </w:r>
          </w:p>
        </w:tc>
        <w:tc>
          <w:tcPr>
            <w:tcW w:w="1091" w:type="dxa"/>
            <w:vAlign w:val="center"/>
          </w:tcPr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25</w:t>
            </w:r>
          </w:p>
        </w:tc>
      </w:tr>
      <w:tr w:rsidR="002F4233" w:rsidRPr="007B2EA7" w:rsidTr="00AF342A">
        <w:trPr>
          <w:jc w:val="center"/>
        </w:trPr>
        <w:tc>
          <w:tcPr>
            <w:tcW w:w="1852" w:type="dxa"/>
            <w:vAlign w:val="center"/>
          </w:tcPr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创新与实用</w:t>
            </w:r>
          </w:p>
        </w:tc>
        <w:tc>
          <w:tcPr>
            <w:tcW w:w="5387" w:type="dxa"/>
            <w:vAlign w:val="center"/>
          </w:tcPr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ind w:leftChars="-36" w:left="-76" w:firstLineChars="23" w:firstLine="48"/>
              <w:jc w:val="left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形式新颖，趣味性和启发性强</w:t>
            </w:r>
            <w:r w:rsidRPr="007B2EA7">
              <w:rPr>
                <w:rFonts w:ascii="宋体" w:hAnsi="宋体" w:hint="eastAsia"/>
                <w:szCs w:val="21"/>
              </w:rPr>
              <w:t>;</w:t>
            </w:r>
          </w:p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ind w:leftChars="-36" w:left="-76" w:firstLineChars="23" w:firstLine="48"/>
              <w:jc w:val="left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视频声画质量好；</w:t>
            </w:r>
          </w:p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ind w:leftChars="-36" w:left="-76" w:firstLineChars="23" w:firstLine="48"/>
              <w:jc w:val="left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实际教学应用效果明显，有推广价值。</w:t>
            </w:r>
          </w:p>
        </w:tc>
        <w:tc>
          <w:tcPr>
            <w:tcW w:w="1091" w:type="dxa"/>
            <w:vAlign w:val="center"/>
          </w:tcPr>
          <w:p w:rsidR="002F4233" w:rsidRPr="007B2EA7" w:rsidRDefault="003D3E99" w:rsidP="007B2EA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B2EA7">
              <w:rPr>
                <w:rFonts w:ascii="宋体" w:hAnsi="宋体" w:hint="eastAsia"/>
                <w:szCs w:val="21"/>
              </w:rPr>
              <w:t>25</w:t>
            </w:r>
          </w:p>
        </w:tc>
      </w:tr>
    </w:tbl>
    <w:p w:rsidR="002F4233" w:rsidRPr="007B2EA7" w:rsidRDefault="002F4233" w:rsidP="007B2EA7">
      <w:pPr>
        <w:spacing w:line="440" w:lineRule="exact"/>
        <w:ind w:leftChars="200" w:left="420"/>
        <w:rPr>
          <w:rFonts w:ascii="方正仿宋简体" w:eastAsia="方正仿宋简体" w:hAnsi="Courier New" w:cs="Courier New" w:hint="eastAsia"/>
          <w:sz w:val="28"/>
          <w:szCs w:val="28"/>
        </w:rPr>
      </w:pPr>
    </w:p>
    <w:p w:rsidR="002F4233" w:rsidRPr="007B2EA7" w:rsidRDefault="002F4233">
      <w:pPr>
        <w:rPr>
          <w:rFonts w:ascii="方正仿宋简体" w:eastAsia="方正仿宋简体" w:hint="eastAsia"/>
          <w:sz w:val="28"/>
          <w:szCs w:val="28"/>
        </w:rPr>
      </w:pPr>
    </w:p>
    <w:sectPr w:rsidR="002F4233" w:rsidRPr="007B2EA7" w:rsidSect="002F4233">
      <w:footerReference w:type="default" r:id="rId7"/>
      <w:pgSz w:w="11906" w:h="16838"/>
      <w:pgMar w:top="1440" w:right="1797" w:bottom="1440" w:left="1797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E99" w:rsidRDefault="003D3E99" w:rsidP="002F4233">
      <w:r>
        <w:separator/>
      </w:r>
    </w:p>
  </w:endnote>
  <w:endnote w:type="continuationSeparator" w:id="0">
    <w:p w:rsidR="003D3E99" w:rsidRDefault="003D3E99" w:rsidP="002F4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233" w:rsidRDefault="002F4233">
    <w:pPr>
      <w:pStyle w:val="a3"/>
      <w:jc w:val="center"/>
    </w:pPr>
    <w:r>
      <w:fldChar w:fldCharType="begin"/>
    </w:r>
    <w:r w:rsidR="003D3E99">
      <w:instrText>PAGE   \* MERGEFORMAT</w:instrText>
    </w:r>
    <w:r>
      <w:fldChar w:fldCharType="separate"/>
    </w:r>
    <w:r w:rsidR="001C32AE" w:rsidRPr="001C32AE">
      <w:rPr>
        <w:noProof/>
        <w:lang w:val="zh-CN"/>
      </w:rPr>
      <w:t>-</w:t>
    </w:r>
    <w:r w:rsidR="001C32AE">
      <w:rPr>
        <w:noProof/>
      </w:rPr>
      <w:t xml:space="preserve"> 2 -</w:t>
    </w:r>
    <w:r>
      <w:fldChar w:fldCharType="end"/>
    </w:r>
  </w:p>
  <w:p w:rsidR="002F4233" w:rsidRDefault="002F423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E99" w:rsidRDefault="003D3E99" w:rsidP="002F4233">
      <w:r>
        <w:separator/>
      </w:r>
    </w:p>
  </w:footnote>
  <w:footnote w:type="continuationSeparator" w:id="0">
    <w:p w:rsidR="003D3E99" w:rsidRDefault="003D3E99" w:rsidP="002F42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7B5F84"/>
    <w:rsid w:val="001C32AE"/>
    <w:rsid w:val="002F4233"/>
    <w:rsid w:val="003D3E99"/>
    <w:rsid w:val="00575AA0"/>
    <w:rsid w:val="007B2EA7"/>
    <w:rsid w:val="00AF342A"/>
    <w:rsid w:val="3A7B5F84"/>
    <w:rsid w:val="74DF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23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2F4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qFormat/>
    <w:rsid w:val="002F4233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7B2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B2EA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115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陈熹乐</dc:creator>
  <cp:lastModifiedBy>教务处（招生办公室）</cp:lastModifiedBy>
  <cp:revision>4</cp:revision>
  <dcterms:created xsi:type="dcterms:W3CDTF">2021-04-29T02:25:00Z</dcterms:created>
  <dcterms:modified xsi:type="dcterms:W3CDTF">2021-04-29T08:39:00Z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481D8860E0F54FB48FA00841DCD59DF3</vt:lpwstr>
  </property>
  <property fmtid="{D5CDD505-2E9C-101B-9397-08002B2CF9AE}" pid="4" name="KSOSaveFontToCloudKey">
    <vt:lpwstr>665777739_btnclosed</vt:lpwstr>
  </property>
</Properties>
</file>