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240" w:lineRule="auto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成都大学</w:t>
      </w:r>
      <w:r>
        <w:rPr>
          <w:rFonts w:hint="eastAsia" w:ascii="Times New Roman" w:hAnsi="Times New Roman" w:eastAsia="方正小标宋简体"/>
          <w:sz w:val="36"/>
          <w:szCs w:val="36"/>
        </w:rPr>
        <w:t>师范学院</w:t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202</w:t>
      </w:r>
      <w:r>
        <w:rPr>
          <w:rFonts w:hint="eastAsia" w:eastAsia="方正小标宋简体"/>
          <w:sz w:val="36"/>
          <w:szCs w:val="36"/>
          <w:lang w:val="en-US" w:eastAsia="zh-CN"/>
        </w:rPr>
        <w:t>1</w:t>
      </w:r>
      <w:r>
        <w:rPr>
          <w:rFonts w:eastAsia="方正小标宋简体"/>
          <w:sz w:val="36"/>
          <w:szCs w:val="36"/>
        </w:rPr>
        <w:t>级本科学生转专业工作方案</w:t>
      </w:r>
    </w:p>
    <w:p>
      <w:bookmarkStart w:id="0" w:name="_GoBack"/>
      <w:bookmarkEnd w:id="0"/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一、转专业招生计划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5"/>
        <w:gridCol w:w="2966"/>
        <w:gridCol w:w="2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招生专业</w:t>
            </w:r>
          </w:p>
        </w:tc>
        <w:tc>
          <w:tcPr>
            <w:tcW w:w="3020" w:type="dxa"/>
          </w:tcPr>
          <w:p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招生计划</w:t>
            </w:r>
          </w:p>
        </w:tc>
        <w:tc>
          <w:tcPr>
            <w:tcW w:w="3020" w:type="dxa"/>
          </w:tcPr>
          <w:p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小学教育</w:t>
            </w:r>
          </w:p>
        </w:tc>
        <w:tc>
          <w:tcPr>
            <w:tcW w:w="3020" w:type="dxa"/>
          </w:tcPr>
          <w:p>
            <w:pPr>
              <w:pStyle w:val="9"/>
              <w:spacing w:line="240" w:lineRule="auto"/>
              <w:ind w:firstLine="1120" w:firstLineChars="400"/>
              <w:rPr>
                <w:rFonts w:ascii="Times New Roman" w:hAnsi="Times New Roman" w:eastAsia="黑体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  <w:highlight w:val="none"/>
              </w:rPr>
              <w:t>20人</w:t>
            </w:r>
          </w:p>
        </w:tc>
        <w:tc>
          <w:tcPr>
            <w:tcW w:w="3020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学前教育</w:t>
            </w:r>
          </w:p>
        </w:tc>
        <w:tc>
          <w:tcPr>
            <w:tcW w:w="3020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/>
                <w:sz w:val="28"/>
                <w:szCs w:val="28"/>
                <w:highlight w:val="none"/>
              </w:rPr>
              <w:t>20人</w:t>
            </w:r>
          </w:p>
        </w:tc>
        <w:tc>
          <w:tcPr>
            <w:tcW w:w="3020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特殊教育</w:t>
            </w:r>
          </w:p>
        </w:tc>
        <w:tc>
          <w:tcPr>
            <w:tcW w:w="3020" w:type="dxa"/>
          </w:tcPr>
          <w:p>
            <w:pPr>
              <w:pStyle w:val="9"/>
              <w:spacing w:line="240" w:lineRule="auto"/>
              <w:ind w:firstLine="1120" w:firstLineChars="400"/>
              <w:rPr>
                <w:rFonts w:ascii="Times New Roman" w:hAnsi="Times New Roman" w:eastAsia="黑体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  <w:highlight w:val="none"/>
              </w:rPr>
              <w:t>5人</w:t>
            </w:r>
          </w:p>
        </w:tc>
        <w:tc>
          <w:tcPr>
            <w:tcW w:w="3020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应用心理学</w:t>
            </w:r>
          </w:p>
        </w:tc>
        <w:tc>
          <w:tcPr>
            <w:tcW w:w="3020" w:type="dxa"/>
          </w:tcPr>
          <w:p>
            <w:pPr>
              <w:pStyle w:val="9"/>
              <w:spacing w:line="240" w:lineRule="auto"/>
              <w:ind w:firstLine="1120" w:firstLineChars="400"/>
              <w:rPr>
                <w:rFonts w:ascii="Times New Roman" w:hAnsi="Times New Roman" w:eastAsia="黑体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  <w:highlight w:val="none"/>
              </w:rPr>
              <w:t>6人</w:t>
            </w:r>
          </w:p>
        </w:tc>
        <w:tc>
          <w:tcPr>
            <w:tcW w:w="3020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</w:p>
        </w:tc>
      </w:tr>
    </w:tbl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二、转专业考核形式及评分标准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师范学院转专业考核的方式为面试，总分100分，具体方法如下：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（一）面试目标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面试主要考察申请转入小学教育、学前教育、特殊教育、应用心理学专业的同学应具备的基本素养和专业认同等，主要包括：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1.良好的心理素质和思维品质。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2.仪表仪态得体，有一定的表达、交流、沟通能力。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3.具有一定的特长。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（二）面试内容与要求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1.职业认知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（1）对专业的就业领域有正确的认知，有较强的愿望。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（2）具备职业应有的耐心、爱心和责任心。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2.心理素质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（1）乐观开朗，积极上进，有自信心。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（2）具有一定的情绪调控能力。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（3）能够冷静地处理问题，具有一定的应变能力。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3.仪表仪态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（1）行为举止自然大方，有亲和力。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（2）衣饰得体，符合学前教师的职业特点。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4.言语表达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（1）口齿清楚，表达准确、流畅。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（2）善于倾听，并能做出恰当的回应。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5.思维品质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（1）思维严密、条理清晰、逻辑性强。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（2）具有一定的创新意识。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5.特长展示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（1）具有一定的特长，并进行较好的展示。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（三）面试程序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通过个人介绍、故事讲述、问答、特长展示等方式进行。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考官根据考生面试过程中的表现，进行综合性评分。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1.个人介绍：准备1分钟个人简介，全面介绍自己的学习、成绩、特点、兴趣等。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2.故事讲述：参加面试的同学自己准备一个儿童故事或心理学故事，面试现场讲述，时间不超过3分钟。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3.问答：考生按照抽取的面试序号，依次进行。由考官围绕教师（或心理咨询师）的职业认知、应该具备的专业与能力素养、教师应该树立的教育观、教师观、儿童观、课程观等专业领域进行提问，考生现场作答。时间不超过4分钟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4.特长展示：考生自行选择擅长的技能特长进行展示（除钢琴以外的器材需自行准备）。时间为3分钟以内。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（四）评分标准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个人介绍：20%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儿童故事讲述：20%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问答：40%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特长展示：20%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具体分值细则如下：</w:t>
      </w:r>
    </w:p>
    <w:tbl>
      <w:tblPr>
        <w:tblStyle w:val="6"/>
        <w:tblW w:w="94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2245"/>
        <w:gridCol w:w="777"/>
        <w:gridCol w:w="5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序号</w:t>
            </w:r>
          </w:p>
        </w:tc>
        <w:tc>
          <w:tcPr>
            <w:tcW w:w="2245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测试项目</w:t>
            </w:r>
          </w:p>
        </w:tc>
        <w:tc>
          <w:tcPr>
            <w:tcW w:w="77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分值</w:t>
            </w:r>
          </w:p>
        </w:tc>
        <w:tc>
          <w:tcPr>
            <w:tcW w:w="5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2245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故事讲述</w:t>
            </w:r>
          </w:p>
        </w:tc>
        <w:tc>
          <w:tcPr>
            <w:tcW w:w="77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20</w:t>
            </w:r>
          </w:p>
        </w:tc>
        <w:tc>
          <w:tcPr>
            <w:tcW w:w="5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普通话比较规范、故事讲述流利、有一定感染力。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224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职业认知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对教师职业（或心理学就业岗位）有正确的认知，有较强的从教（从业）愿望。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245" w:type="dxa"/>
            <w:vMerge w:val="continue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具备从事教师职业（或心理学相关职业）应有的耐心、爱心和责任心。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224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心理素质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积极上进，有自信心。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24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具有一定的情绪调控能力。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24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具有一定的应变能力。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224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仪表仪态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行为举止自然大方，有亲和力。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24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衣饰得体，符合该方向职业的特点。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224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言语表达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5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口齿清楚，表达准确、流畅。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24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善于倾听，并能做出恰当的回应。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224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思维品质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条理清晰，逻辑性强。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24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具有一定的创新意识。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7</w:t>
            </w:r>
          </w:p>
        </w:tc>
        <w:tc>
          <w:tcPr>
            <w:tcW w:w="22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特长展示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20</w:t>
            </w:r>
          </w:p>
        </w:tc>
        <w:tc>
          <w:tcPr>
            <w:tcW w:w="568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color w:val="333333"/>
                <w:kern w:val="0"/>
                <w:sz w:val="18"/>
                <w:szCs w:val="18"/>
              </w:rPr>
              <w:t>具有一定的特长，并进行较好的展示。</w:t>
            </w:r>
          </w:p>
        </w:tc>
      </w:tr>
    </w:tbl>
    <w:p>
      <w:pPr>
        <w:pStyle w:val="5"/>
        <w:widowControl/>
        <w:shd w:val="clear" w:color="auto" w:fill="FFFFFF"/>
        <w:spacing w:before="0" w:beforeAutospacing="0" w:after="0" w:afterAutospacing="0" w:line="440" w:lineRule="exact"/>
        <w:ind w:firstLine="480" w:firstLineChars="200"/>
        <w:rPr>
          <w:rFonts w:ascii="宋体" w:hAnsi="宋体" w:cs="宋体"/>
          <w:color w:val="333333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="0" w:beforeAutospacing="0" w:after="0" w:afterAutospacing="0" w:line="440" w:lineRule="exact"/>
        <w:ind w:firstLine="480" w:firstLineChars="200"/>
        <w:rPr>
          <w:rFonts w:ascii="宋体" w:hAnsi="宋体" w:cs="宋体"/>
          <w:color w:val="333333"/>
          <w:shd w:val="clear" w:color="auto" w:fill="FFFFFF"/>
        </w:rPr>
      </w:pPr>
    </w:p>
    <w:p>
      <w:pPr>
        <w:widowControl/>
        <w:shd w:val="clear" w:color="auto" w:fill="FFFFFF"/>
        <w:textAlignment w:val="baseline"/>
        <w:rPr>
          <w:rFonts w:eastAsia="方正仿宋简体"/>
          <w:sz w:val="32"/>
          <w:szCs w:val="32"/>
        </w:rPr>
      </w:pPr>
      <w:r>
        <w:rPr>
          <w:rFonts w:hint="eastAsia" w:eastAsia="方正仿宋简体"/>
          <w:kern w:val="0"/>
          <w:sz w:val="32"/>
          <w:szCs w:val="32"/>
          <w:shd w:val="clear" w:color="auto" w:fill="FFFFFF"/>
        </w:rPr>
        <w:t xml:space="preserve">                           </w:t>
      </w:r>
    </w:p>
    <w:sectPr>
      <w:footerReference r:id="rId3" w:type="default"/>
      <w:pgSz w:w="11906" w:h="16838"/>
      <w:pgMar w:top="1270" w:right="1633" w:bottom="121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Arial Unicode MS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28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6CF3"/>
    <w:rsid w:val="0004022D"/>
    <w:rsid w:val="000504CF"/>
    <w:rsid w:val="00075047"/>
    <w:rsid w:val="000D55B2"/>
    <w:rsid w:val="001005E2"/>
    <w:rsid w:val="00166CF3"/>
    <w:rsid w:val="00180F16"/>
    <w:rsid w:val="001B1A4D"/>
    <w:rsid w:val="00260388"/>
    <w:rsid w:val="002B07D8"/>
    <w:rsid w:val="002C54FF"/>
    <w:rsid w:val="003915EB"/>
    <w:rsid w:val="003D6646"/>
    <w:rsid w:val="003E1F83"/>
    <w:rsid w:val="0045406C"/>
    <w:rsid w:val="004C7033"/>
    <w:rsid w:val="004E555A"/>
    <w:rsid w:val="00514861"/>
    <w:rsid w:val="00565678"/>
    <w:rsid w:val="0066078F"/>
    <w:rsid w:val="00673092"/>
    <w:rsid w:val="006E4967"/>
    <w:rsid w:val="00722757"/>
    <w:rsid w:val="0083619A"/>
    <w:rsid w:val="00850C18"/>
    <w:rsid w:val="009435BB"/>
    <w:rsid w:val="009F2339"/>
    <w:rsid w:val="00A12B5D"/>
    <w:rsid w:val="00AA7492"/>
    <w:rsid w:val="00B87EC1"/>
    <w:rsid w:val="00CC7829"/>
    <w:rsid w:val="00D61D13"/>
    <w:rsid w:val="00D80A05"/>
    <w:rsid w:val="00E047D1"/>
    <w:rsid w:val="097226D7"/>
    <w:rsid w:val="0D3F6EEC"/>
    <w:rsid w:val="2C0C2FE8"/>
    <w:rsid w:val="2E984EDE"/>
    <w:rsid w:val="3BBC7ED8"/>
    <w:rsid w:val="471D009E"/>
    <w:rsid w:val="491A6426"/>
    <w:rsid w:val="4E6C0C02"/>
    <w:rsid w:val="5C0A13CD"/>
    <w:rsid w:val="74B670CE"/>
    <w:rsid w:val="7A6F7161"/>
    <w:rsid w:val="7B6B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  <w:szCs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1">
    <w:name w:val="标题 2 Char"/>
    <w:basedOn w:val="8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2">
    <w:name w:val="_Style 1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hAnsi="Calibri"/>
      <w:vanish/>
      <w:sz w:val="16"/>
    </w:rPr>
  </w:style>
  <w:style w:type="paragraph" w:customStyle="1" w:styleId="13">
    <w:name w:val="_Style 2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/>
      <w:vanish/>
      <w:sz w:val="16"/>
    </w:rPr>
  </w:style>
  <w:style w:type="paragraph" w:customStyle="1" w:styleId="14">
    <w:name w:val="_Style 2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hAnsi="Calibri"/>
      <w:vanish/>
      <w:sz w:val="16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16">
    <w:name w:val="页眉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190</Words>
  <Characters>1085</Characters>
  <Lines>9</Lines>
  <Paragraphs>2</Paragraphs>
  <TotalTime>8</TotalTime>
  <ScaleCrop>false</ScaleCrop>
  <LinksUpToDate>false</LinksUpToDate>
  <CharactersWithSpaces>1273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2020-01-14T08:54:00Z</dcterms:created>
  <dc:creator>Administrator</dc:creator>
  <cp:lastModifiedBy>lenovo</cp:lastModifiedBy>
  <dcterms:modified xsi:type="dcterms:W3CDTF">2021-12-20T02:27:06Z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2052-11.1.0.11194</vt:lpwstr>
  </property>
  <property fmtid="{D5CDD505-2E9C-101B-9397-08002B2CF9AE}" pid="4" name="ICV">
    <vt:lpwstr>5EF187F4CAE24D4F95D6367E092539B0</vt:lpwstr>
  </property>
</Properties>
</file>