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47082" w14:textId="77777777" w:rsidR="008949D8" w:rsidRDefault="009878E6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</w:t>
      </w:r>
      <w:r>
        <w:rPr>
          <w:rFonts w:eastAsia="方正小标宋简体" w:hint="eastAsia"/>
          <w:sz w:val="36"/>
          <w:szCs w:val="36"/>
        </w:rPr>
        <w:t>食品</w:t>
      </w:r>
      <w:r>
        <w:rPr>
          <w:rFonts w:eastAsia="方正小标宋简体"/>
          <w:sz w:val="36"/>
          <w:szCs w:val="36"/>
        </w:rPr>
        <w:t>与生物工程学院</w:t>
      </w:r>
    </w:p>
    <w:p w14:paraId="50DCDD5A" w14:textId="4817C748" w:rsidR="008949D8" w:rsidRDefault="009878E6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eastAsia="方正小标宋简体" w:hint="eastAsia"/>
          <w:sz w:val="36"/>
          <w:szCs w:val="36"/>
        </w:rPr>
        <w:t>2</w:t>
      </w:r>
      <w:r w:rsidR="00D51D43">
        <w:rPr>
          <w:rFonts w:eastAsia="方正小标宋简体"/>
          <w:sz w:val="36"/>
          <w:szCs w:val="36"/>
        </w:rPr>
        <w:t>1</w:t>
      </w:r>
      <w:r>
        <w:rPr>
          <w:rFonts w:eastAsia="方正小标宋简体"/>
          <w:sz w:val="36"/>
          <w:szCs w:val="36"/>
        </w:rPr>
        <w:t>级本科学生转专业工作方案</w:t>
      </w:r>
    </w:p>
    <w:p w14:paraId="4424B364" w14:textId="77777777" w:rsidR="008949D8" w:rsidRDefault="009878E6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一、转专业工作流程</w:t>
      </w:r>
    </w:p>
    <w:p w14:paraId="4F02E5A2" w14:textId="1563ABE4" w:rsidR="008949D8" w:rsidRDefault="009878E6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见学校总体安排，以教务处</w:t>
      </w:r>
      <w:r>
        <w:rPr>
          <w:rFonts w:eastAsia="方正仿宋简体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关于做好</w:t>
      </w:r>
      <w:r>
        <w:rPr>
          <w:rFonts w:eastAsia="方正仿宋简体"/>
          <w:sz w:val="28"/>
          <w:szCs w:val="28"/>
        </w:rPr>
        <w:t>20</w:t>
      </w:r>
      <w:r>
        <w:rPr>
          <w:rFonts w:eastAsia="方正仿宋简体" w:hint="eastAsia"/>
          <w:sz w:val="28"/>
          <w:szCs w:val="28"/>
        </w:rPr>
        <w:t>2</w:t>
      </w:r>
      <w:r w:rsidR="00D51D43">
        <w:rPr>
          <w:rFonts w:eastAsia="方正仿宋简体"/>
          <w:sz w:val="28"/>
          <w:szCs w:val="28"/>
        </w:rPr>
        <w:t>1</w:t>
      </w:r>
      <w:r>
        <w:rPr>
          <w:rFonts w:eastAsia="方正仿宋简体"/>
          <w:sz w:val="28"/>
          <w:szCs w:val="28"/>
        </w:rPr>
        <w:t>级学生转专业工作的通知</w:t>
      </w:r>
      <w:r>
        <w:rPr>
          <w:rFonts w:eastAsia="方正仿宋简体"/>
          <w:sz w:val="28"/>
          <w:szCs w:val="28"/>
        </w:rPr>
        <w:t>”</w:t>
      </w:r>
      <w:r>
        <w:rPr>
          <w:rFonts w:eastAsia="方正仿宋简体"/>
          <w:sz w:val="28"/>
          <w:szCs w:val="28"/>
        </w:rPr>
        <w:t>为准。</w:t>
      </w:r>
    </w:p>
    <w:p w14:paraId="3D305DAE" w14:textId="77777777" w:rsidR="008949D8" w:rsidRDefault="009878E6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二、转专业考核小组名单</w:t>
      </w:r>
    </w:p>
    <w:p w14:paraId="0386B049" w14:textId="77777777" w:rsidR="008949D8" w:rsidRDefault="009878E6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组长：刘达玉</w:t>
      </w:r>
      <w:r>
        <w:rPr>
          <w:rFonts w:eastAsia="方正仿宋简体" w:hint="eastAsia"/>
          <w:sz w:val="28"/>
          <w:szCs w:val="28"/>
        </w:rPr>
        <w:t>、邹亮</w:t>
      </w:r>
    </w:p>
    <w:p w14:paraId="61258C5A" w14:textId="0C7EECE1" w:rsidR="008949D8" w:rsidRDefault="009878E6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 w:rsidR="00D51D43">
        <w:rPr>
          <w:rFonts w:eastAsia="方正仿宋简体" w:hint="eastAsia"/>
          <w:sz w:val="28"/>
          <w:szCs w:val="28"/>
        </w:rPr>
        <w:t>王新惠、</w:t>
      </w:r>
      <w:r>
        <w:rPr>
          <w:rFonts w:eastAsia="方正仿宋简体" w:hint="eastAsia"/>
          <w:sz w:val="28"/>
          <w:szCs w:val="28"/>
        </w:rPr>
        <w:t>张崟、彭镰心、</w:t>
      </w:r>
      <w:r w:rsidR="007C3F51">
        <w:rPr>
          <w:rFonts w:eastAsia="方正仿宋简体" w:hint="eastAsia"/>
          <w:sz w:val="28"/>
          <w:szCs w:val="28"/>
        </w:rPr>
        <w:t>向达兵</w:t>
      </w:r>
      <w:r>
        <w:rPr>
          <w:rFonts w:eastAsia="方正仿宋简体" w:hint="eastAsia"/>
          <w:sz w:val="28"/>
          <w:szCs w:val="28"/>
        </w:rPr>
        <w:t>、刘文龙、李红梅、唐远谋、叶富云、胡晓红</w:t>
      </w:r>
    </w:p>
    <w:p w14:paraId="78863C7F" w14:textId="77777777" w:rsidR="008949D8" w:rsidRDefault="009878E6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二、转专业招生计划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3931"/>
        <w:gridCol w:w="1751"/>
      </w:tblGrid>
      <w:tr w:rsidR="008949D8" w14:paraId="51AEFD83" w14:textId="77777777">
        <w:tc>
          <w:tcPr>
            <w:tcW w:w="2840" w:type="dxa"/>
          </w:tcPr>
          <w:p w14:paraId="50CBD23E" w14:textId="77777777" w:rsidR="008949D8" w:rsidRDefault="009878E6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3931" w:type="dxa"/>
          </w:tcPr>
          <w:p w14:paraId="364D62F9" w14:textId="77777777" w:rsidR="008949D8" w:rsidRDefault="009878E6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1751" w:type="dxa"/>
          </w:tcPr>
          <w:p w14:paraId="51DACB1D" w14:textId="77777777" w:rsidR="008949D8" w:rsidRDefault="009878E6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备注</w:t>
            </w:r>
          </w:p>
        </w:tc>
      </w:tr>
      <w:tr w:rsidR="008949D8" w14:paraId="410D47DA" w14:textId="77777777">
        <w:tc>
          <w:tcPr>
            <w:tcW w:w="2840" w:type="dxa"/>
          </w:tcPr>
          <w:p w14:paraId="41406C99" w14:textId="77777777" w:rsidR="008949D8" w:rsidRDefault="009878E6">
            <w:pPr>
              <w:ind w:firstLine="200"/>
              <w:jc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生物工程</w:t>
            </w:r>
          </w:p>
        </w:tc>
        <w:tc>
          <w:tcPr>
            <w:tcW w:w="3931" w:type="dxa"/>
          </w:tcPr>
          <w:p w14:paraId="5F92F389" w14:textId="7DA40038" w:rsidR="008949D8" w:rsidRDefault="0048788C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kern w:val="0"/>
                <w:sz w:val="28"/>
                <w:szCs w:val="28"/>
              </w:rPr>
              <w:t>36</w:t>
            </w:r>
          </w:p>
        </w:tc>
        <w:tc>
          <w:tcPr>
            <w:tcW w:w="1751" w:type="dxa"/>
          </w:tcPr>
          <w:p w14:paraId="2395B353" w14:textId="77777777" w:rsidR="008949D8" w:rsidRDefault="008949D8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  <w:tr w:rsidR="008949D8" w14:paraId="5DE2FD0C" w14:textId="77777777">
        <w:tc>
          <w:tcPr>
            <w:tcW w:w="2840" w:type="dxa"/>
          </w:tcPr>
          <w:p w14:paraId="358A41B9" w14:textId="77777777" w:rsidR="008949D8" w:rsidRDefault="009878E6">
            <w:pPr>
              <w:ind w:firstLine="200"/>
              <w:jc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食品科学与工程</w:t>
            </w:r>
          </w:p>
        </w:tc>
        <w:tc>
          <w:tcPr>
            <w:tcW w:w="3931" w:type="dxa"/>
          </w:tcPr>
          <w:p w14:paraId="140833A5" w14:textId="1E930998" w:rsidR="008949D8" w:rsidRDefault="009878E6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1751" w:type="dxa"/>
          </w:tcPr>
          <w:p w14:paraId="19B207D4" w14:textId="77777777" w:rsidR="008949D8" w:rsidRDefault="008949D8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  <w:tr w:rsidR="008949D8" w14:paraId="61C980D4" w14:textId="77777777">
        <w:tc>
          <w:tcPr>
            <w:tcW w:w="2840" w:type="dxa"/>
          </w:tcPr>
          <w:p w14:paraId="68129591" w14:textId="77777777" w:rsidR="008949D8" w:rsidRDefault="009878E6">
            <w:pPr>
              <w:ind w:firstLine="200"/>
              <w:jc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食品质量与安全</w:t>
            </w:r>
          </w:p>
        </w:tc>
        <w:tc>
          <w:tcPr>
            <w:tcW w:w="3931" w:type="dxa"/>
          </w:tcPr>
          <w:p w14:paraId="2C00BE35" w14:textId="149301F0" w:rsidR="008949D8" w:rsidRDefault="0048788C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kern w:val="0"/>
                <w:sz w:val="28"/>
                <w:szCs w:val="28"/>
              </w:rPr>
              <w:t>24</w:t>
            </w:r>
          </w:p>
        </w:tc>
        <w:tc>
          <w:tcPr>
            <w:tcW w:w="1751" w:type="dxa"/>
          </w:tcPr>
          <w:p w14:paraId="338DCBA0" w14:textId="77777777" w:rsidR="008949D8" w:rsidRDefault="008949D8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</w:tbl>
    <w:p w14:paraId="0A603EB4" w14:textId="77777777" w:rsidR="008949D8" w:rsidRDefault="009878E6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三、转专业考核形式及评分标准</w:t>
      </w:r>
    </w:p>
    <w:p w14:paraId="29523245" w14:textId="77777777" w:rsidR="008949D8" w:rsidRDefault="009878E6">
      <w:pPr>
        <w:ind w:firstLineChars="200" w:firstLine="560"/>
        <w:jc w:val="distribute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考核形式采用面试方式进行，主要考查学生的自我介绍（</w:t>
      </w:r>
      <w:proofErr w:type="gramStart"/>
      <w:r>
        <w:rPr>
          <w:rFonts w:eastAsia="方正仿宋简体"/>
          <w:sz w:val="28"/>
          <w:szCs w:val="28"/>
        </w:rPr>
        <w:t>含思想</w:t>
      </w:r>
      <w:proofErr w:type="gramEnd"/>
      <w:r>
        <w:rPr>
          <w:rFonts w:eastAsia="方正仿宋简体"/>
          <w:sz w:val="28"/>
          <w:szCs w:val="28"/>
        </w:rPr>
        <w:t>政治素质考核）（</w:t>
      </w:r>
      <w:r>
        <w:rPr>
          <w:rFonts w:eastAsia="方正仿宋简体"/>
          <w:sz w:val="28"/>
          <w:szCs w:val="28"/>
        </w:rPr>
        <w:t>5%</w:t>
      </w:r>
      <w:r>
        <w:rPr>
          <w:rFonts w:eastAsia="方正仿宋简体"/>
          <w:sz w:val="28"/>
          <w:szCs w:val="28"/>
        </w:rPr>
        <w:t>）；对转入专业的认识和转专业理由（</w:t>
      </w:r>
      <w:r>
        <w:rPr>
          <w:rFonts w:eastAsia="方正仿宋简体"/>
          <w:sz w:val="28"/>
          <w:szCs w:val="28"/>
        </w:rPr>
        <w:t>50%</w:t>
      </w:r>
      <w:r>
        <w:rPr>
          <w:rFonts w:eastAsia="方正仿宋简体"/>
          <w:sz w:val="28"/>
          <w:szCs w:val="28"/>
        </w:rPr>
        <w:t>）；知识、能力、素质（</w:t>
      </w:r>
      <w:r>
        <w:rPr>
          <w:rFonts w:eastAsia="方正仿宋简体"/>
          <w:sz w:val="28"/>
          <w:szCs w:val="28"/>
        </w:rPr>
        <w:t>40%</w:t>
      </w:r>
      <w:r>
        <w:rPr>
          <w:rFonts w:eastAsia="方正仿宋简体"/>
          <w:sz w:val="28"/>
          <w:szCs w:val="28"/>
        </w:rPr>
        <w:t>）；未来发展目标（</w:t>
      </w:r>
      <w:r>
        <w:rPr>
          <w:rFonts w:eastAsia="方正仿宋简体"/>
          <w:sz w:val="28"/>
          <w:szCs w:val="28"/>
        </w:rPr>
        <w:t>5%</w:t>
      </w:r>
      <w:r>
        <w:rPr>
          <w:rFonts w:eastAsia="方正仿宋简体"/>
          <w:sz w:val="28"/>
          <w:szCs w:val="28"/>
        </w:rPr>
        <w:t>）。考核总分为</w:t>
      </w:r>
      <w:r>
        <w:rPr>
          <w:rFonts w:eastAsia="方正仿宋简体"/>
          <w:sz w:val="28"/>
          <w:szCs w:val="28"/>
        </w:rPr>
        <w:t>100</w:t>
      </w:r>
      <w:r>
        <w:rPr>
          <w:rFonts w:eastAsia="方正仿宋简体"/>
          <w:sz w:val="28"/>
          <w:szCs w:val="28"/>
        </w:rPr>
        <w:t>分。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28"/>
        <w:gridCol w:w="709"/>
        <w:gridCol w:w="743"/>
        <w:gridCol w:w="1564"/>
        <w:gridCol w:w="1701"/>
        <w:gridCol w:w="1559"/>
        <w:gridCol w:w="1701"/>
      </w:tblGrid>
      <w:tr w:rsidR="008949D8" w14:paraId="4EA09745" w14:textId="77777777">
        <w:trPr>
          <w:cantSplit/>
          <w:trHeight w:val="401"/>
          <w:jc w:val="center"/>
        </w:trPr>
        <w:tc>
          <w:tcPr>
            <w:tcW w:w="5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F415B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5"/>
                <w:szCs w:val="15"/>
              </w:rPr>
            </w:pPr>
            <w:r>
              <w:rPr>
                <w:color w:val="333333"/>
                <w:kern w:val="0"/>
                <w:sz w:val="15"/>
                <w:szCs w:val="15"/>
              </w:rPr>
              <w:lastRenderedPageBreak/>
              <w:t>专业</w:t>
            </w:r>
            <w:proofErr w:type="gramStart"/>
            <w:r>
              <w:rPr>
                <w:color w:val="333333"/>
                <w:kern w:val="0"/>
                <w:sz w:val="15"/>
                <w:szCs w:val="15"/>
              </w:rPr>
              <w:t>综</w:t>
            </w:r>
            <w:proofErr w:type="gramEnd"/>
          </w:p>
          <w:p w14:paraId="4E5B140D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5"/>
                <w:szCs w:val="15"/>
              </w:rPr>
            </w:pPr>
            <w:proofErr w:type="gramStart"/>
            <w:r>
              <w:rPr>
                <w:color w:val="333333"/>
                <w:kern w:val="0"/>
                <w:sz w:val="15"/>
                <w:szCs w:val="15"/>
              </w:rPr>
              <w:t>合能力</w:t>
            </w:r>
            <w:proofErr w:type="gramEnd"/>
          </w:p>
        </w:tc>
        <w:tc>
          <w:tcPr>
            <w:tcW w:w="12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D2851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考核项目</w:t>
            </w:r>
          </w:p>
        </w:tc>
        <w:tc>
          <w:tcPr>
            <w:tcW w:w="7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06CFD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1FD47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E5EB0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3743B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EE3A9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 w:rsidR="008949D8" w14:paraId="22BF3402" w14:textId="77777777">
        <w:trPr>
          <w:cantSplit/>
          <w:trHeight w:val="502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01D819D9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3CE6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11DB2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D13D9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F520A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AF3D2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87CE1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BA96B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 w:rsidR="008949D8" w14:paraId="449B5783" w14:textId="77777777">
        <w:trPr>
          <w:cantSplit/>
          <w:trHeight w:val="1594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1C3AE4CE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86F88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B6CD4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AD23E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0441B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18065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9290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590F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 w:rsidR="008949D8" w14:paraId="512A4E48" w14:textId="77777777">
        <w:trPr>
          <w:cantSplit/>
          <w:trHeight w:val="528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167905DF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30837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EF568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95EF0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BF3F4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50-40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ABE84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39-30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BB6DA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2AE6D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19-0</w:t>
            </w:r>
          </w:p>
        </w:tc>
      </w:tr>
      <w:tr w:rsidR="008949D8" w14:paraId="20D31C13" w14:textId="77777777">
        <w:trPr>
          <w:cantSplit/>
          <w:trHeight w:val="1692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5F0A1352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41199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3E821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D3A1D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B5BC1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BC032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92A24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250D0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 w:rsidR="008949D8" w14:paraId="20639A37" w14:textId="77777777">
        <w:trPr>
          <w:cantSplit/>
          <w:trHeight w:val="573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5DE8CD95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3AE50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3</w:t>
            </w: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FD18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446E1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FF251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FD954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456F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1659B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 w:rsidR="008949D8" w14:paraId="0C73BECE" w14:textId="77777777">
        <w:trPr>
          <w:cantSplit/>
          <w:trHeight w:val="488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281FFE95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6625B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84128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87E5D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47FAA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27A59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C56C9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A4E8A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 w:rsidR="008949D8" w14:paraId="2D0AB361" w14:textId="77777777">
        <w:trPr>
          <w:cantSplit/>
          <w:trHeight w:val="642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4F6BA0EE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997DC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4</w:t>
            </w: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3C51C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未来发展预期</w:t>
            </w:r>
          </w:p>
        </w:tc>
        <w:tc>
          <w:tcPr>
            <w:tcW w:w="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DBC7B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49771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2C54F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839E6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1E9FF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 w:rsidR="008949D8" w14:paraId="2DCD0403" w14:textId="77777777">
        <w:trPr>
          <w:cantSplit/>
          <w:trHeight w:val="488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0E905E9E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A86B9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F514F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EFEF7" w14:textId="77777777" w:rsidR="008949D8" w:rsidRDefault="008949D8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83D92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EDCD6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ACC90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6B3CF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无未来</w:t>
            </w:r>
            <w:proofErr w:type="gramEnd"/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发展目标</w:t>
            </w:r>
          </w:p>
        </w:tc>
      </w:tr>
      <w:tr w:rsidR="008949D8" w14:paraId="29B09CC5" w14:textId="77777777">
        <w:trPr>
          <w:cantSplit/>
          <w:trHeight w:val="587"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2D1FABA7" w14:textId="77777777" w:rsidR="008949D8" w:rsidRDefault="008949D8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8E0DD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</w:t>
            </w: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 </w:t>
            </w: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计</w:t>
            </w:r>
          </w:p>
        </w:tc>
        <w:tc>
          <w:tcPr>
            <w:tcW w:w="7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744CA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6F6AB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100-78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A635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78-54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21FEA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54-32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F139F" w14:textId="77777777" w:rsidR="008949D8" w:rsidRDefault="009878E6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32-0</w:t>
            </w:r>
          </w:p>
        </w:tc>
      </w:tr>
    </w:tbl>
    <w:p w14:paraId="777AFB84" w14:textId="77777777" w:rsidR="008949D8" w:rsidRDefault="009878E6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四、咨询电话及邮箱</w:t>
      </w:r>
    </w:p>
    <w:p w14:paraId="441001DF" w14:textId="77777777" w:rsidR="008949D8" w:rsidRDefault="009878E6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</w:t>
      </w:r>
      <w:r>
        <w:rPr>
          <w:rFonts w:eastAsia="方正仿宋简体"/>
          <w:sz w:val="28"/>
          <w:szCs w:val="28"/>
        </w:rPr>
        <w:t>84616308</w:t>
      </w:r>
    </w:p>
    <w:p w14:paraId="352498DC" w14:textId="77777777" w:rsidR="008949D8" w:rsidRDefault="009878E6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邮箱：</w:t>
      </w:r>
      <w:r>
        <w:rPr>
          <w:rFonts w:eastAsia="方正仿宋简体"/>
          <w:sz w:val="28"/>
          <w:szCs w:val="28"/>
        </w:rPr>
        <w:t>cdswcy@cdu.edu.cn</w:t>
      </w:r>
    </w:p>
    <w:p w14:paraId="58090963" w14:textId="77777777" w:rsidR="008949D8" w:rsidRDefault="009878E6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五、投诉电话及邮箱</w:t>
      </w:r>
    </w:p>
    <w:p w14:paraId="6DB9F028" w14:textId="77777777" w:rsidR="008949D8" w:rsidRDefault="009878E6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</w:t>
      </w:r>
      <w:r>
        <w:rPr>
          <w:rFonts w:eastAsia="方正仿宋简体"/>
          <w:sz w:val="28"/>
          <w:szCs w:val="28"/>
        </w:rPr>
        <w:t>13551154568</w:t>
      </w:r>
    </w:p>
    <w:p w14:paraId="113F1C87" w14:textId="77777777" w:rsidR="008949D8" w:rsidRDefault="009878E6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lastRenderedPageBreak/>
        <w:t>邮箱：</w:t>
      </w:r>
      <w:r>
        <w:rPr>
          <w:rFonts w:eastAsia="方正仿宋简体"/>
          <w:sz w:val="28"/>
          <w:szCs w:val="28"/>
        </w:rPr>
        <w:t>liudy1014@163.cm</w:t>
      </w:r>
    </w:p>
    <w:p w14:paraId="3D363365" w14:textId="77777777" w:rsidR="008949D8" w:rsidRDefault="008949D8"/>
    <w:sectPr w:rsidR="008949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40F7" w14:textId="77777777" w:rsidR="00746D7C" w:rsidRDefault="00746D7C" w:rsidP="00D51D43">
      <w:pPr>
        <w:spacing w:after="0" w:line="240" w:lineRule="auto"/>
      </w:pPr>
      <w:r>
        <w:separator/>
      </w:r>
    </w:p>
  </w:endnote>
  <w:endnote w:type="continuationSeparator" w:id="0">
    <w:p w14:paraId="25CD09FF" w14:textId="77777777" w:rsidR="00746D7C" w:rsidRDefault="00746D7C" w:rsidP="00D51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D832" w14:textId="77777777" w:rsidR="00746D7C" w:rsidRDefault="00746D7C" w:rsidP="00D51D43">
      <w:pPr>
        <w:spacing w:after="0" w:line="240" w:lineRule="auto"/>
      </w:pPr>
      <w:r>
        <w:separator/>
      </w:r>
    </w:p>
  </w:footnote>
  <w:footnote w:type="continuationSeparator" w:id="0">
    <w:p w14:paraId="6BB9BCCC" w14:textId="77777777" w:rsidR="00746D7C" w:rsidRDefault="00746D7C" w:rsidP="00D51D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1BE"/>
    <w:rsid w:val="000D4D3F"/>
    <w:rsid w:val="00157AFD"/>
    <w:rsid w:val="00204E1F"/>
    <w:rsid w:val="002117BA"/>
    <w:rsid w:val="00256DFA"/>
    <w:rsid w:val="002F7F8D"/>
    <w:rsid w:val="00352FB2"/>
    <w:rsid w:val="0038013F"/>
    <w:rsid w:val="003F5D37"/>
    <w:rsid w:val="00415252"/>
    <w:rsid w:val="0048788C"/>
    <w:rsid w:val="004F1006"/>
    <w:rsid w:val="00651BD6"/>
    <w:rsid w:val="00746D7C"/>
    <w:rsid w:val="007A4A42"/>
    <w:rsid w:val="007B545C"/>
    <w:rsid w:val="007C3F51"/>
    <w:rsid w:val="007F43EC"/>
    <w:rsid w:val="00847671"/>
    <w:rsid w:val="00891DD2"/>
    <w:rsid w:val="008949D8"/>
    <w:rsid w:val="008C7F67"/>
    <w:rsid w:val="009878E6"/>
    <w:rsid w:val="00A93A0E"/>
    <w:rsid w:val="00B612A5"/>
    <w:rsid w:val="00C21C67"/>
    <w:rsid w:val="00C90B99"/>
    <w:rsid w:val="00D51D43"/>
    <w:rsid w:val="00E54776"/>
    <w:rsid w:val="00F031BE"/>
    <w:rsid w:val="00FA3818"/>
    <w:rsid w:val="597F0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E3C449"/>
  <w15:docId w15:val="{78A61A13-8CFC-4A90-85DC-DE17E7DC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qFormat/>
    <w:pPr>
      <w:spacing w:line="570" w:lineRule="exact"/>
      <w:ind w:firstLineChars="200" w:firstLine="1680"/>
    </w:pPr>
    <w:rPr>
      <w:rFonts w:ascii="Calibri" w:eastAsia="方正仿宋简体" w:hAnsi="Calibri"/>
      <w:sz w:val="32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159</Words>
  <Characters>911</Characters>
  <Application>Microsoft Office Word</Application>
  <DocSecurity>0</DocSecurity>
  <Lines>7</Lines>
  <Paragraphs>2</Paragraphs>
  <ScaleCrop>false</ScaleCrop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卢秋霞</cp:lastModifiedBy>
  <cp:revision>13</cp:revision>
  <dcterms:created xsi:type="dcterms:W3CDTF">2021-01-06T00:54:00Z</dcterms:created>
  <dcterms:modified xsi:type="dcterms:W3CDTF">2021-12-16T02:54:00Z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