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9A6" w:rsidRPr="003909A6" w:rsidRDefault="00804B98" w:rsidP="003909A6">
      <w:pPr>
        <w:pStyle w:val="1"/>
        <w:spacing w:line="360" w:lineRule="auto"/>
        <w:ind w:firstLineChars="0" w:firstLine="0"/>
        <w:jc w:val="center"/>
        <w:rPr>
          <w:rFonts w:ascii="方正小标宋简体" w:eastAsia="方正小标宋简体" w:hAnsi="华文中宋" w:cs="华文中宋"/>
          <w:sz w:val="28"/>
          <w:szCs w:val="24"/>
        </w:rPr>
      </w:pPr>
      <w:r w:rsidRPr="00804B98">
        <w:rPr>
          <w:rFonts w:ascii="方正小标宋简体" w:eastAsia="方正小标宋简体" w:hAnsi="华文中宋" w:cs="华文中宋" w:hint="eastAsia"/>
          <w:sz w:val="28"/>
          <w:szCs w:val="24"/>
        </w:rPr>
        <w:t>2018届毕业设计（论文）</w:t>
      </w:r>
      <w:r w:rsidR="003909A6" w:rsidRPr="003909A6">
        <w:rPr>
          <w:rFonts w:ascii="方正小标宋简体" w:eastAsia="方正小标宋简体" w:hAnsi="华文中宋" w:cs="华文中宋" w:hint="eastAsia"/>
          <w:sz w:val="28"/>
          <w:szCs w:val="24"/>
        </w:rPr>
        <w:t>相似性检测系统使用说明</w:t>
      </w:r>
    </w:p>
    <w:p w:rsidR="00710F88" w:rsidRDefault="006E3D3D" w:rsidP="003909A6">
      <w:pPr>
        <w:pStyle w:val="1"/>
        <w:snapToGrid w:val="0"/>
        <w:spacing w:after="80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1.登陆</w:t>
      </w:r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成都大学图书馆主页（http://lib.cdu.edu.cn/）——预约服务——论文相似性检测服务（论文查重）</w:t>
      </w:r>
      <w:bookmarkStart w:id="0" w:name="_GoBack"/>
      <w:bookmarkEnd w:id="0"/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 xml:space="preserve"> 1.1登录“维普论文检测系统——学生自检入口”，</w:t>
      </w:r>
    </w:p>
    <w:p w:rsidR="00710F88" w:rsidRDefault="006E3D3D">
      <w:pPr>
        <w:spacing w:line="360" w:lineRule="auto"/>
        <w:rPr>
          <w:rFonts w:ascii="华文中宋" w:eastAsia="华文中宋" w:hAnsi="华文中宋" w:cs="华文中宋"/>
          <w:b/>
          <w:color w:val="FF0000"/>
          <w:szCs w:val="21"/>
        </w:rPr>
      </w:pPr>
      <w:r>
        <w:rPr>
          <w:rFonts w:ascii="华文中宋" w:eastAsia="华文中宋" w:hAnsi="华文中宋" w:cs="华文中宋" w:hint="eastAsia"/>
          <w:b/>
          <w:color w:val="FF0000"/>
          <w:szCs w:val="21"/>
        </w:rPr>
        <w:t>* 地址：</w:t>
      </w:r>
      <w:hyperlink r:id="rId7" w:history="1">
        <w:r>
          <w:rPr>
            <w:rStyle w:val="a7"/>
            <w:rFonts w:ascii="华文中宋" w:eastAsia="华文中宋" w:hAnsi="华文中宋" w:cs="华文中宋" w:hint="eastAsia"/>
            <w:color w:val="FF0000"/>
            <w:szCs w:val="21"/>
          </w:rPr>
          <w:t>http://vpcs.cqvip.com/organ/lib/cdu/</w:t>
        </w:r>
      </w:hyperlink>
      <w:r>
        <w:rPr>
          <w:rFonts w:ascii="华文中宋" w:eastAsia="华文中宋" w:hAnsi="华文中宋" w:cs="华文中宋" w:hint="eastAsia"/>
          <w:color w:val="FF0000"/>
          <w:szCs w:val="21"/>
        </w:rPr>
        <w:t xml:space="preserve"> （点击进入）</w:t>
      </w:r>
    </w:p>
    <w:p w:rsidR="00710F88" w:rsidRDefault="006E3D3D">
      <w:pPr>
        <w:widowControl/>
        <w:jc w:val="left"/>
        <w:rPr>
          <w:rFonts w:ascii="华文中宋" w:eastAsia="华文中宋" w:hAnsi="华文中宋" w:cs="华文中宋"/>
          <w:kern w:val="0"/>
          <w:sz w:val="24"/>
          <w:szCs w:val="24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>
            <wp:extent cx="5266055" cy="3009900"/>
            <wp:effectExtent l="38100" t="38100" r="86995" b="952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F88" w:rsidRDefault="006E3D3D">
      <w:pPr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1.2 用户名：</w:t>
      </w:r>
      <w:bookmarkStart w:id="1" w:name="_Hlk478736293"/>
      <w:r>
        <w:rPr>
          <w:rFonts w:ascii="华文中宋" w:eastAsia="华文中宋" w:hAnsi="华文中宋" w:cs="华文中宋" w:hint="eastAsia"/>
          <w:b/>
          <w:sz w:val="24"/>
          <w:szCs w:val="24"/>
        </w:rPr>
        <w:t>cdu+学号；密码：身份证后6位</w:t>
      </w:r>
      <w:bookmarkEnd w:id="1"/>
      <w:r>
        <w:rPr>
          <w:rFonts w:ascii="华文中宋" w:eastAsia="华文中宋" w:hAnsi="华文中宋" w:cs="华文中宋" w:hint="eastAsia"/>
          <w:b/>
          <w:sz w:val="24"/>
          <w:szCs w:val="24"/>
        </w:rPr>
        <w:t>。</w:t>
      </w:r>
    </w:p>
    <w:p w:rsidR="00710F88" w:rsidRDefault="006E3D3D">
      <w:pPr>
        <w:spacing w:line="360" w:lineRule="auto"/>
        <w:rPr>
          <w:rFonts w:ascii="华文中宋" w:eastAsia="华文中宋" w:hAnsi="华文中宋" w:cs="华文中宋"/>
          <w:b/>
          <w:color w:val="FF0000"/>
          <w:szCs w:val="21"/>
        </w:rPr>
      </w:pPr>
      <w:r>
        <w:rPr>
          <w:rFonts w:ascii="华文中宋" w:eastAsia="华文中宋" w:hAnsi="华文中宋" w:cs="华文中宋" w:hint="eastAsia"/>
          <w:b/>
          <w:color w:val="FF0000"/>
          <w:szCs w:val="21"/>
        </w:rPr>
        <w:t>* 每个学生免费2次，如无法通过，请自行付费自检。</w:t>
      </w:r>
    </w:p>
    <w:p w:rsidR="00710F88" w:rsidRDefault="006E3D3D">
      <w:pPr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noProof/>
          <w:kern w:val="0"/>
          <w:sz w:val="24"/>
          <w:szCs w:val="24"/>
        </w:rPr>
        <w:drawing>
          <wp:inline distT="0" distB="0" distL="0" distR="0">
            <wp:extent cx="5239385" cy="2894965"/>
            <wp:effectExtent l="15875" t="15875" r="78740" b="80010"/>
            <wp:docPr id="3" name="图片 3" descr="C:\Users\jz\AppData\Roaming\Tencent\Users\22474647\QQ\WinTemp\RichOle\AOXDEJ})_G75`@VA9)PH3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jz\AppData\Roaming\Tencent\Users\22474647\QQ\WinTemp\RichOle\AOXDEJ})_G75`@VA9)PH3CV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F88" w:rsidRDefault="00710F88">
      <w:pPr>
        <w:widowControl/>
        <w:jc w:val="center"/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2.选择需要的版本</w:t>
      </w:r>
    </w:p>
    <w:p w:rsidR="00710F88" w:rsidRDefault="006E3D3D">
      <w:pPr>
        <w:spacing w:line="360" w:lineRule="auto"/>
        <w:rPr>
          <w:rFonts w:ascii="华文中宋" w:eastAsia="华文中宋" w:hAnsi="华文中宋" w:cs="华文中宋"/>
          <w:b/>
          <w:color w:val="FF0000"/>
          <w:szCs w:val="21"/>
        </w:rPr>
      </w:pPr>
      <w:r>
        <w:rPr>
          <w:rFonts w:ascii="华文中宋" w:eastAsia="华文中宋" w:hAnsi="华文中宋" w:cs="华文中宋" w:hint="eastAsia"/>
          <w:b/>
          <w:color w:val="FF0000"/>
          <w:szCs w:val="21"/>
        </w:rPr>
        <w:t>* 请根据需要选择大学生版或研究生版</w:t>
      </w:r>
    </w:p>
    <w:p w:rsidR="00710F88" w:rsidRDefault="006E3D3D">
      <w:pPr>
        <w:widowControl/>
        <w:jc w:val="left"/>
        <w:rPr>
          <w:rFonts w:ascii="华文中宋" w:eastAsia="华文中宋" w:hAnsi="华文中宋" w:cs="华文中宋"/>
          <w:kern w:val="0"/>
          <w:sz w:val="24"/>
          <w:szCs w:val="24"/>
        </w:rPr>
      </w:pPr>
      <w:r>
        <w:rPr>
          <w:rFonts w:ascii="华文中宋" w:eastAsia="华文中宋" w:hAnsi="华文中宋" w:cs="华文中宋" w:hint="eastAsia"/>
          <w:noProof/>
          <w:kern w:val="0"/>
          <w:sz w:val="24"/>
          <w:szCs w:val="24"/>
        </w:rPr>
        <w:drawing>
          <wp:inline distT="0" distB="0" distL="0" distR="0">
            <wp:extent cx="5400675" cy="2317750"/>
            <wp:effectExtent l="15875" t="15875" r="69850" b="85725"/>
            <wp:docPr id="1" name="图片 1" descr="C:\Users\jz\AppData\Roaming\Tencent\Users\22474647\QQ\WinTemp\RichOle\9`8ET}S6CVWX7ZPD[LZ6@2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z\AppData\Roaming\Tencent\Users\22474647\QQ\WinTemp\RichOle\9`8ET}S6CVWX7ZPD[LZ6@2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F88" w:rsidRDefault="00710F88">
      <w:pPr>
        <w:widowControl/>
        <w:jc w:val="left"/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8D6326" w:rsidRDefault="008D6326">
      <w:pPr>
        <w:spacing w:line="360" w:lineRule="auto"/>
        <w:rPr>
          <w:rFonts w:ascii="华文中宋" w:eastAsia="华文中宋" w:hAnsi="华文中宋" w:cs="华文中宋"/>
        </w:rPr>
      </w:pPr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3.提交文档</w:t>
      </w:r>
    </w:p>
    <w:p w:rsidR="00710F88" w:rsidRDefault="006E3D3D">
      <w:pPr>
        <w:spacing w:line="360" w:lineRule="auto"/>
        <w:rPr>
          <w:rFonts w:ascii="华文中宋" w:eastAsia="华文中宋" w:hAnsi="华文中宋" w:cs="华文中宋"/>
          <w:b/>
          <w:color w:val="FF0000"/>
          <w:szCs w:val="21"/>
        </w:rPr>
      </w:pPr>
      <w:r>
        <w:rPr>
          <w:rFonts w:ascii="华文中宋" w:eastAsia="华文中宋" w:hAnsi="华文中宋" w:cs="华文中宋" w:hint="eastAsia"/>
          <w:b/>
          <w:color w:val="FF0000"/>
          <w:szCs w:val="21"/>
        </w:rPr>
        <w:t>送检文档格式可为.doc/.docx/.txt/.pdf文件【推荐使用.doc/.docx文件格式】</w:t>
      </w:r>
    </w:p>
    <w:p w:rsidR="00710F88" w:rsidRDefault="006E3D3D">
      <w:pPr>
        <w:rPr>
          <w:rFonts w:ascii="华文中宋" w:eastAsia="华文中宋" w:hAnsi="华文中宋" w:cs="华文中宋"/>
          <w:kern w:val="0"/>
          <w:sz w:val="24"/>
          <w:szCs w:val="24"/>
        </w:rPr>
      </w:pPr>
      <w:r>
        <w:rPr>
          <w:rFonts w:ascii="华文中宋" w:eastAsia="华文中宋" w:hAnsi="华文中宋" w:cs="华文中宋" w:hint="eastAsia"/>
          <w:noProof/>
          <w:kern w:val="0"/>
          <w:sz w:val="24"/>
          <w:szCs w:val="24"/>
        </w:rPr>
        <w:drawing>
          <wp:inline distT="0" distB="0" distL="0" distR="0">
            <wp:extent cx="5544820" cy="3505200"/>
            <wp:effectExtent l="15875" t="15875" r="78105" b="79375"/>
            <wp:docPr id="11" name="图片 11" descr="C:\Users\jz\AppData\Roaming\Tencent\Users\3001742993\QQEIM\WinTemp\RichOle\G4E0SK{_FRB78B_0U%VZ$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jz\AppData\Roaming\Tencent\Users\3001742993\QQEIM\WinTemp\RichOle\G4E0SK{_FRB78B_0U%VZ$L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306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326" w:rsidRDefault="008D6326">
      <w:pPr>
        <w:spacing w:line="360" w:lineRule="auto"/>
        <w:rPr>
          <w:rFonts w:ascii="华文中宋" w:eastAsia="华文中宋" w:hAnsi="华文中宋" w:cs="华文中宋"/>
          <w:b/>
          <w:color w:val="FF0000"/>
          <w:szCs w:val="21"/>
        </w:rPr>
      </w:pPr>
    </w:p>
    <w:p w:rsidR="008D6326" w:rsidRDefault="008D6326">
      <w:pPr>
        <w:spacing w:line="360" w:lineRule="auto"/>
        <w:rPr>
          <w:rFonts w:ascii="华文中宋" w:eastAsia="华文中宋" w:hAnsi="华文中宋" w:cs="华文中宋"/>
          <w:b/>
          <w:color w:val="FF0000"/>
          <w:szCs w:val="21"/>
        </w:rPr>
      </w:pPr>
    </w:p>
    <w:p w:rsidR="00710F88" w:rsidRDefault="006E3D3D">
      <w:pPr>
        <w:spacing w:line="360" w:lineRule="auto"/>
        <w:rPr>
          <w:rFonts w:ascii="华文中宋" w:eastAsia="华文中宋" w:hAnsi="华文中宋" w:cs="华文中宋"/>
          <w:b/>
          <w:color w:val="FF0000"/>
          <w:szCs w:val="21"/>
        </w:rPr>
      </w:pPr>
      <w:r>
        <w:rPr>
          <w:rFonts w:ascii="华文中宋" w:eastAsia="华文中宋" w:hAnsi="华文中宋" w:cs="华文中宋" w:hint="eastAsia"/>
          <w:b/>
          <w:color w:val="FF0000"/>
          <w:szCs w:val="21"/>
        </w:rPr>
        <w:t>注意：论文文档名请按如下格式命名：学院+专业+姓名+学号+论文题目</w:t>
      </w:r>
    </w:p>
    <w:p w:rsidR="00710F88" w:rsidRDefault="006E3D3D">
      <w:pPr>
        <w:rPr>
          <w:rFonts w:ascii="华文中宋" w:eastAsia="华文中宋" w:hAnsi="华文中宋" w:cs="华文中宋"/>
          <w:kern w:val="0"/>
          <w:szCs w:val="21"/>
        </w:rPr>
      </w:pPr>
      <w:r>
        <w:rPr>
          <w:rFonts w:ascii="华文中宋" w:eastAsia="华文中宋" w:hAnsi="华文中宋" w:cs="华文中宋" w:hint="eastAsia"/>
          <w:kern w:val="0"/>
          <w:szCs w:val="21"/>
        </w:rPr>
        <w:t>如：信息科学与工程学院 软件工程(本) 张三 201310414000 面向大数据空间的数据挖掘研究</w:t>
      </w:r>
    </w:p>
    <w:p w:rsidR="00710F88" w:rsidRDefault="006E3D3D">
      <w:pPr>
        <w:rPr>
          <w:rFonts w:ascii="华文中宋" w:eastAsia="华文中宋" w:hAnsi="华文中宋" w:cs="华文中宋"/>
          <w:kern w:val="0"/>
          <w:szCs w:val="21"/>
        </w:rPr>
      </w:pPr>
      <w:r>
        <w:rPr>
          <w:rFonts w:ascii="华文中宋" w:eastAsia="华文中宋" w:hAnsi="华文中宋" w:cs="华文中宋" w:hint="eastAsia"/>
          <w:kern w:val="0"/>
          <w:szCs w:val="21"/>
        </w:rPr>
        <w:t>如出现无法提交情况，请注意是否文档过大，将文档内图片容量压缩后再次提交上传。</w:t>
      </w:r>
    </w:p>
    <w:p w:rsidR="00710F88" w:rsidRDefault="00710F88">
      <w:pPr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4.请先选择“使用免费检测”使用免费检测机会。若免费次数用完，需按送检文档字数向系统商付费检测。</w:t>
      </w:r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noProof/>
          <w:sz w:val="24"/>
          <w:szCs w:val="24"/>
        </w:rPr>
        <w:drawing>
          <wp:inline distT="0" distB="0" distL="114300" distR="114300">
            <wp:extent cx="5133975" cy="3835400"/>
            <wp:effectExtent l="15875" t="15875" r="69850" b="73025"/>
            <wp:docPr id="4" name="图片 4" descr="山东建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山东建筑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0815" cy="384090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F88" w:rsidRDefault="00710F88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</w:p>
    <w:p w:rsidR="00710F88" w:rsidRDefault="00710F88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</w:p>
    <w:p w:rsidR="00710F88" w:rsidRDefault="00710F88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</w:p>
    <w:p w:rsidR="00710F88" w:rsidRDefault="00710F88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</w:p>
    <w:p w:rsidR="00710F88" w:rsidRDefault="00710F88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</w:p>
    <w:p w:rsidR="00710F88" w:rsidRDefault="00710F88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</w:p>
    <w:p w:rsidR="008D6326" w:rsidRDefault="008D6326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</w:p>
    <w:p w:rsidR="00710F88" w:rsidRDefault="00710F88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5.在线查看报告和下载检测报告</w:t>
      </w:r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kern w:val="0"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noProof/>
          <w:sz w:val="24"/>
          <w:szCs w:val="24"/>
        </w:rPr>
        <w:drawing>
          <wp:inline distT="0" distB="0" distL="114300" distR="114300">
            <wp:extent cx="5269865" cy="2807970"/>
            <wp:effectExtent l="15875" t="15875" r="86360" b="71755"/>
            <wp:docPr id="5" name="图片 5" descr="山东建筑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山东建筑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79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6.查看检测报告</w:t>
      </w:r>
    </w:p>
    <w:p w:rsidR="00710F88" w:rsidRDefault="006E3D3D">
      <w:pPr>
        <w:pStyle w:val="1"/>
        <w:spacing w:line="360" w:lineRule="auto"/>
        <w:ind w:firstLineChars="0" w:firstLine="480"/>
        <w:rPr>
          <w:rFonts w:ascii="华文中宋" w:eastAsia="华文中宋" w:hAnsi="华文中宋" w:cs="华文中宋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下载的报告分为四种报告：详细报告、简洁报告、比对报告、PDF报告</w:t>
      </w:r>
    </w:p>
    <w:p w:rsidR="00710F88" w:rsidRDefault="006E3D3D">
      <w:pPr>
        <w:spacing w:line="360" w:lineRule="auto"/>
        <w:rPr>
          <w:rFonts w:ascii="华文中宋" w:eastAsia="华文中宋" w:hAnsi="华文中宋" w:cs="华文中宋"/>
          <w:b/>
          <w:bdr w:val="single" w:sz="4" w:space="0" w:color="auto"/>
        </w:rPr>
      </w:pPr>
      <w:r>
        <w:rPr>
          <w:rFonts w:ascii="华文中宋" w:eastAsia="华文中宋" w:hAnsi="华文中宋" w:cs="华文中宋" w:hint="eastAsia"/>
          <w:b/>
          <w:bdr w:val="single" w:sz="4" w:space="0" w:color="auto"/>
        </w:rPr>
        <w:t>比对报告：</w:t>
      </w:r>
    </w:p>
    <w:p w:rsidR="00710F88" w:rsidRDefault="006E3D3D">
      <w:pPr>
        <w:widowControl/>
        <w:jc w:val="left"/>
        <w:rPr>
          <w:rFonts w:ascii="华文中宋" w:eastAsia="华文中宋" w:hAnsi="华文中宋" w:cs="华文中宋"/>
          <w:kern w:val="0"/>
          <w:sz w:val="24"/>
          <w:szCs w:val="24"/>
        </w:rPr>
      </w:pPr>
      <w:r>
        <w:rPr>
          <w:rFonts w:ascii="华文中宋" w:eastAsia="华文中宋" w:hAnsi="华文中宋" w:cs="华文中宋" w:hint="eastAsia"/>
          <w:noProof/>
          <w:kern w:val="0"/>
          <w:sz w:val="24"/>
          <w:szCs w:val="24"/>
        </w:rPr>
        <w:drawing>
          <wp:inline distT="0" distB="0" distL="0" distR="0">
            <wp:extent cx="5031105" cy="3809365"/>
            <wp:effectExtent l="15875" t="15875" r="77470" b="80010"/>
            <wp:docPr id="27" name="图片 27" descr="C:\Users\jz\AppData\Roaming\Tencent\Users\3001742993\QQEIM\WinTemp\RichOle\A{E8AZZA7UR~D38EC600W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jz\AppData\Roaming\Tencent\Users\3001742993\QQEIM\WinTemp\RichOle\A{E8AZZA7UR~D38EC600W1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F88" w:rsidRDefault="00710F88">
      <w:pPr>
        <w:widowControl/>
        <w:jc w:val="left"/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710F88">
      <w:pPr>
        <w:widowControl/>
        <w:jc w:val="left"/>
        <w:rPr>
          <w:rFonts w:ascii="华文中宋" w:eastAsia="华文中宋" w:hAnsi="华文中宋" w:cs="华文中宋"/>
          <w:bdr w:val="single" w:sz="4" w:space="0" w:color="auto"/>
        </w:rPr>
      </w:pPr>
    </w:p>
    <w:p w:rsidR="00710F88" w:rsidRDefault="006E3D3D">
      <w:pPr>
        <w:spacing w:line="360" w:lineRule="auto"/>
        <w:rPr>
          <w:rFonts w:ascii="华文中宋" w:eastAsia="华文中宋" w:hAnsi="华文中宋" w:cs="华文中宋"/>
          <w:b/>
          <w:bdr w:val="single" w:sz="4" w:space="0" w:color="auto"/>
        </w:rPr>
      </w:pPr>
      <w:r>
        <w:rPr>
          <w:rFonts w:ascii="华文中宋" w:eastAsia="华文中宋" w:hAnsi="华文中宋" w:cs="华文中宋" w:hint="eastAsia"/>
          <w:b/>
          <w:bdr w:val="single" w:sz="4" w:space="0" w:color="auto"/>
        </w:rPr>
        <w:t>详细报告：</w:t>
      </w:r>
    </w:p>
    <w:p w:rsidR="00710F88" w:rsidRDefault="006E3D3D">
      <w:pPr>
        <w:widowControl/>
        <w:jc w:val="left"/>
        <w:rPr>
          <w:rFonts w:ascii="华文中宋" w:eastAsia="华文中宋" w:hAnsi="华文中宋" w:cs="华文中宋"/>
          <w:kern w:val="0"/>
          <w:sz w:val="24"/>
          <w:szCs w:val="24"/>
        </w:rPr>
      </w:pPr>
      <w:r>
        <w:rPr>
          <w:rFonts w:ascii="华文中宋" w:eastAsia="华文中宋" w:hAnsi="华文中宋" w:cs="华文中宋" w:hint="eastAsia"/>
          <w:noProof/>
          <w:kern w:val="0"/>
          <w:sz w:val="24"/>
          <w:szCs w:val="24"/>
        </w:rPr>
        <w:drawing>
          <wp:inline distT="0" distB="0" distL="0" distR="0">
            <wp:extent cx="5295900" cy="5422900"/>
            <wp:effectExtent l="15875" t="15875" r="79375" b="85725"/>
            <wp:docPr id="28" name="图片 28" descr="C:\Users\jz\AppData\Roaming\Tencent\Users\3001742993\QQEIM\WinTemp\RichOle\6V@Z_[}`V[2NAT1NMEDP`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jz\AppData\Roaming\Tencent\Users\3001742993\QQEIM\WinTemp\RichOle\6V@Z_[}`V[2NAT1NMEDP`K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836" cy="543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F88" w:rsidRDefault="00710F88">
      <w:pPr>
        <w:spacing w:line="360" w:lineRule="auto"/>
        <w:rPr>
          <w:rFonts w:ascii="华文中宋" w:eastAsia="华文中宋" w:hAnsi="华文中宋" w:cs="华文中宋"/>
          <w:szCs w:val="21"/>
        </w:rPr>
      </w:pPr>
    </w:p>
    <w:p w:rsidR="00710F88" w:rsidRDefault="00710F88">
      <w:pPr>
        <w:spacing w:line="360" w:lineRule="auto"/>
        <w:rPr>
          <w:rFonts w:ascii="华文中宋" w:eastAsia="华文中宋" w:hAnsi="华文中宋" w:cs="华文中宋"/>
          <w:szCs w:val="21"/>
        </w:rPr>
      </w:pPr>
    </w:p>
    <w:p w:rsidR="00710F88" w:rsidRDefault="00710F88">
      <w:pPr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710F88">
      <w:pPr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710F88">
      <w:pPr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710F88">
      <w:pPr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710F88">
      <w:pPr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710F88">
      <w:pPr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6E3D3D">
      <w:pPr>
        <w:pStyle w:val="1"/>
        <w:spacing w:line="360" w:lineRule="auto"/>
        <w:ind w:firstLineChars="0" w:firstLine="0"/>
        <w:rPr>
          <w:rFonts w:ascii="华文中宋" w:eastAsia="华文中宋" w:hAnsi="华文中宋" w:cs="华文中宋"/>
          <w:b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24"/>
          <w:szCs w:val="24"/>
        </w:rPr>
        <w:t>7.打印检测报告，到图书馆107室复核盖章。</w:t>
      </w:r>
    </w:p>
    <w:p w:rsidR="00710F88" w:rsidRDefault="006E3D3D">
      <w:pPr>
        <w:ind w:firstLineChars="200" w:firstLine="480"/>
        <w:rPr>
          <w:rFonts w:ascii="华文中宋" w:eastAsia="华文中宋" w:hAnsi="华文中宋" w:cs="华文中宋"/>
          <w:b/>
          <w:color w:val="FF0000"/>
          <w:kern w:val="0"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color w:val="FF0000"/>
          <w:kern w:val="0"/>
          <w:sz w:val="24"/>
          <w:szCs w:val="24"/>
        </w:rPr>
        <w:t>请打印有成都大学水印的“PDF报告”到图书馆复合盖章。</w:t>
      </w:r>
    </w:p>
    <w:p w:rsidR="00710F88" w:rsidRDefault="00710F88">
      <w:pPr>
        <w:rPr>
          <w:rFonts w:ascii="华文中宋" w:eastAsia="华文中宋" w:hAnsi="华文中宋" w:cs="华文中宋"/>
          <w:kern w:val="0"/>
          <w:sz w:val="24"/>
          <w:szCs w:val="24"/>
        </w:rPr>
      </w:pPr>
    </w:p>
    <w:p w:rsidR="00710F88" w:rsidRDefault="006E3D3D">
      <w:pPr>
        <w:spacing w:line="360" w:lineRule="auto"/>
        <w:rPr>
          <w:rFonts w:ascii="华文中宋" w:eastAsia="华文中宋" w:hAnsi="华文中宋" w:cs="华文中宋"/>
          <w:b/>
          <w:bdr w:val="single" w:sz="4" w:space="0" w:color="auto"/>
        </w:rPr>
      </w:pPr>
      <w:r>
        <w:rPr>
          <w:rFonts w:ascii="华文中宋" w:eastAsia="华文中宋" w:hAnsi="华文中宋" w:cs="华文中宋" w:hint="eastAsia"/>
          <w:b/>
          <w:bdr w:val="single" w:sz="4" w:space="0" w:color="auto"/>
        </w:rPr>
        <w:t>PDF报告：</w:t>
      </w:r>
    </w:p>
    <w:p w:rsidR="00710F88" w:rsidRDefault="006E3D3D">
      <w:pPr>
        <w:rPr>
          <w:rFonts w:ascii="华文中宋" w:eastAsia="华文中宋" w:hAnsi="华文中宋" w:cs="华文中宋"/>
          <w:kern w:val="0"/>
          <w:sz w:val="24"/>
          <w:szCs w:val="24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0" distR="0">
            <wp:extent cx="5274310" cy="4256405"/>
            <wp:effectExtent l="15875" t="15875" r="81915" b="711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64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F88" w:rsidRDefault="00710F88">
      <w:pPr>
        <w:rPr>
          <w:rFonts w:ascii="华文中宋" w:eastAsia="华文中宋" w:hAnsi="华文中宋" w:cs="华文中宋"/>
          <w:kern w:val="0"/>
          <w:sz w:val="24"/>
          <w:szCs w:val="24"/>
        </w:rPr>
      </w:pPr>
    </w:p>
    <w:sectPr w:rsidR="00710F88" w:rsidSect="003909A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937" w:rsidRDefault="00730937" w:rsidP="003909A6">
      <w:r>
        <w:separator/>
      </w:r>
    </w:p>
  </w:endnote>
  <w:endnote w:type="continuationSeparator" w:id="0">
    <w:p w:rsidR="00730937" w:rsidRDefault="00730937" w:rsidP="00390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altName w:val="华文中宋@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B98" w:rsidRDefault="00804B9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B98" w:rsidRDefault="00804B98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B98" w:rsidRDefault="00804B9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937" w:rsidRDefault="00730937" w:rsidP="003909A6">
      <w:r>
        <w:separator/>
      </w:r>
    </w:p>
  </w:footnote>
  <w:footnote w:type="continuationSeparator" w:id="0">
    <w:p w:rsidR="00730937" w:rsidRDefault="00730937" w:rsidP="00390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B98" w:rsidRDefault="00804B9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9A6" w:rsidRDefault="003909A6" w:rsidP="00804B98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B98" w:rsidRDefault="00804B9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3D5"/>
    <w:rsid w:val="00087CFF"/>
    <w:rsid w:val="00132C44"/>
    <w:rsid w:val="00182EA4"/>
    <w:rsid w:val="00196FAE"/>
    <w:rsid w:val="00264439"/>
    <w:rsid w:val="00293682"/>
    <w:rsid w:val="002D5B0C"/>
    <w:rsid w:val="002F39D8"/>
    <w:rsid w:val="00345BBE"/>
    <w:rsid w:val="003909A6"/>
    <w:rsid w:val="00392A3A"/>
    <w:rsid w:val="003D2288"/>
    <w:rsid w:val="00401D37"/>
    <w:rsid w:val="00422EB8"/>
    <w:rsid w:val="00462272"/>
    <w:rsid w:val="00532DE0"/>
    <w:rsid w:val="00636593"/>
    <w:rsid w:val="006B5753"/>
    <w:rsid w:val="006C5562"/>
    <w:rsid w:val="006E3D3D"/>
    <w:rsid w:val="00710F88"/>
    <w:rsid w:val="007157EF"/>
    <w:rsid w:val="00730937"/>
    <w:rsid w:val="00783B92"/>
    <w:rsid w:val="00804B98"/>
    <w:rsid w:val="00872EF7"/>
    <w:rsid w:val="008D6326"/>
    <w:rsid w:val="00916FA5"/>
    <w:rsid w:val="00985654"/>
    <w:rsid w:val="00A163D5"/>
    <w:rsid w:val="00A61315"/>
    <w:rsid w:val="00B2719D"/>
    <w:rsid w:val="00BF328B"/>
    <w:rsid w:val="00C36969"/>
    <w:rsid w:val="00D75549"/>
    <w:rsid w:val="00DC4AD6"/>
    <w:rsid w:val="00DF3D63"/>
    <w:rsid w:val="00E242C9"/>
    <w:rsid w:val="00EF649E"/>
    <w:rsid w:val="00F24442"/>
    <w:rsid w:val="00F70A2D"/>
    <w:rsid w:val="00F808A8"/>
    <w:rsid w:val="05455190"/>
    <w:rsid w:val="05AB3A00"/>
    <w:rsid w:val="20061708"/>
    <w:rsid w:val="2E2D3548"/>
    <w:rsid w:val="395D3719"/>
    <w:rsid w:val="3BD6733B"/>
    <w:rsid w:val="47357E26"/>
    <w:rsid w:val="4E945B1F"/>
    <w:rsid w:val="54C0372B"/>
    <w:rsid w:val="558E6E6F"/>
    <w:rsid w:val="5FE82099"/>
    <w:rsid w:val="61F0341B"/>
    <w:rsid w:val="62616543"/>
    <w:rsid w:val="670A2898"/>
    <w:rsid w:val="6EE96D4D"/>
    <w:rsid w:val="735B2C41"/>
    <w:rsid w:val="7E41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179FF24-BED2-4018-A2D5-360A3821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semiHidden/>
    <w:unhideWhenUsed/>
    <w:rPr>
      <w:color w:val="954F72" w:themeColor="followedHyperlink"/>
      <w:u w:val="single"/>
    </w:rPr>
  </w:style>
  <w:style w:type="character" w:styleId="a7">
    <w:name w:val="Hyperlink"/>
    <w:basedOn w:val="a0"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character" w:customStyle="1" w:styleId="Mention">
    <w:name w:val="Mention"/>
    <w:basedOn w:val="a0"/>
    <w:uiPriority w:val="99"/>
    <w:semiHidden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vpcs.cqvip.com/organ/lib/cdu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6</Pages>
  <Words>305</Words>
  <Characters>394</Characters>
  <Application>Microsoft Office Word</Application>
  <DocSecurity>0</DocSecurity>
  <Lines>43</Lines>
  <Paragraphs>27</Paragraphs>
  <ScaleCrop>false</ScaleCrop>
  <Company>微软中国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25</cp:revision>
  <dcterms:created xsi:type="dcterms:W3CDTF">2017-03-23T02:22:00Z</dcterms:created>
  <dcterms:modified xsi:type="dcterms:W3CDTF">2018-03-26T09:51:00Z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2052-10.1.0.7233</vt:lpwstr>
  </property>
</Properties>
</file>