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B76" w:rsidRDefault="009B1B76" w:rsidP="009B1B76">
      <w:pPr>
        <w:pStyle w:val="1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28"/>
          <w:szCs w:val="28"/>
        </w:rPr>
        <w:t>附件</w:t>
      </w:r>
      <w:r w:rsidR="00EC6345">
        <w:rPr>
          <w:rFonts w:ascii="黑体" w:eastAsia="黑体" w:hAnsi="黑体" w:hint="eastAsia"/>
          <w:color w:val="000000"/>
          <w:kern w:val="0"/>
          <w:sz w:val="28"/>
          <w:szCs w:val="28"/>
        </w:rPr>
        <w:t>2</w:t>
      </w:r>
    </w:p>
    <w:p w:rsidR="00EC6345" w:rsidRPr="00EC6345" w:rsidRDefault="00EC6345" w:rsidP="000D152E">
      <w:pPr>
        <w:widowControl/>
        <w:spacing w:line="700" w:lineRule="exact"/>
        <w:jc w:val="center"/>
        <w:rPr>
          <w:rFonts w:ascii="方正小标宋简体" w:eastAsia="方正小标宋简体" w:hAnsi="Verdana" w:cs="宋体"/>
          <w:kern w:val="0"/>
          <w:sz w:val="36"/>
          <w:szCs w:val="36"/>
        </w:rPr>
      </w:pPr>
      <w:r w:rsidRPr="00EC6345">
        <w:rPr>
          <w:rFonts w:ascii="方正小标宋简体" w:eastAsia="方正小标宋简体" w:hAnsi="Verdana" w:cs="宋体" w:hint="eastAsia"/>
          <w:kern w:val="0"/>
          <w:sz w:val="36"/>
          <w:szCs w:val="36"/>
        </w:rPr>
        <w:t>教学节段目录（范例</w:t>
      </w:r>
      <w:bookmarkStart w:id="0" w:name="_GoBack"/>
      <w:bookmarkEnd w:id="0"/>
      <w:r w:rsidRPr="00EC6345">
        <w:rPr>
          <w:rFonts w:ascii="方正小标宋简体" w:eastAsia="方正小标宋简体" w:hAnsi="Verdana" w:cs="宋体" w:hint="eastAsia"/>
          <w:kern w:val="0"/>
          <w:sz w:val="36"/>
          <w:szCs w:val="36"/>
        </w:rPr>
        <w:t>）</w:t>
      </w:r>
    </w:p>
    <w:p w:rsidR="00EC6345" w:rsidRPr="00EC6345" w:rsidRDefault="00EC6345" w:rsidP="009B1B76">
      <w:pPr>
        <w:spacing w:line="480" w:lineRule="exact"/>
        <w:jc w:val="center"/>
        <w:rPr>
          <w:rFonts w:ascii="方正小标宋简体" w:eastAsia="方正小标宋简体" w:hAnsi="华文中宋"/>
          <w:bCs/>
          <w:color w:val="000000"/>
          <w:kern w:val="0"/>
          <w:sz w:val="36"/>
          <w:szCs w:val="36"/>
        </w:rPr>
      </w:pPr>
    </w:p>
    <w:p w:rsidR="009B1B76" w:rsidRDefault="009B1B76" w:rsidP="009B1B76">
      <w:pPr>
        <w:spacing w:line="560" w:lineRule="exact"/>
        <w:ind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《遗传学》教学大纲基本教学内容包含 13 章，此次教学设计的 </w:t>
      </w:r>
      <w:r w:rsidR="005A6AC4">
        <w:rPr>
          <w:rFonts w:ascii="仿宋_GB2312" w:hAnsi="宋体" w:hint="eastAsia"/>
          <w:color w:val="000000"/>
          <w:kern w:val="0"/>
          <w:sz w:val="28"/>
          <w:szCs w:val="28"/>
        </w:rPr>
        <w:t>4</w:t>
      </w:r>
      <w:r>
        <w:rPr>
          <w:rFonts w:ascii="仿宋_GB2312" w:hAnsi="宋体" w:hint="eastAsia"/>
          <w:color w:val="000000"/>
          <w:kern w:val="0"/>
          <w:sz w:val="28"/>
          <w:szCs w:val="28"/>
        </w:rPr>
        <w:t>个节段分别选自第 1、3、</w:t>
      </w:r>
      <w:r w:rsidR="005A6AC4">
        <w:rPr>
          <w:rFonts w:ascii="仿宋_GB2312" w:hAnsi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hAnsi="宋体" w:hint="eastAsia"/>
          <w:color w:val="000000"/>
          <w:kern w:val="0"/>
          <w:sz w:val="28"/>
          <w:szCs w:val="28"/>
        </w:rPr>
        <w:t>、</w:t>
      </w:r>
      <w:r w:rsidR="005A6AC4">
        <w:rPr>
          <w:rFonts w:ascii="仿宋_GB2312" w:hAnsi="宋体" w:hint="eastAsia"/>
          <w:color w:val="000000"/>
          <w:kern w:val="0"/>
          <w:sz w:val="28"/>
          <w:szCs w:val="28"/>
        </w:rPr>
        <w:t xml:space="preserve">7 </w:t>
      </w: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 章。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1.  性取向的遗传分析 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>选自第一章：遗传与变异/第三节：遗传学的研究策略与方法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2.  人类进化的遗传分析 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>选自第一章：遗传与变异/第四节：身边的遗传学案例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3.  复等位基因 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>选自第三章：孟德尔遗传的拓展/第二节：复等位基因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 xml:space="preserve">4.  线粒体遗传   </w:t>
      </w:r>
    </w:p>
    <w:p w:rsidR="009B1B76" w:rsidRDefault="009B1B76" w:rsidP="009B1B76">
      <w:pPr>
        <w:spacing w:line="560" w:lineRule="exact"/>
        <w:ind w:firstLineChars="200" w:firstLine="560"/>
        <w:rPr>
          <w:rFonts w:ascii="仿宋_GB2312" w:hAnsi="宋体"/>
          <w:color w:val="000000"/>
          <w:kern w:val="0"/>
          <w:sz w:val="28"/>
          <w:szCs w:val="28"/>
        </w:rPr>
      </w:pPr>
      <w:r>
        <w:rPr>
          <w:rFonts w:ascii="仿宋_GB2312" w:hAnsi="宋体" w:hint="eastAsia"/>
          <w:color w:val="000000"/>
          <w:kern w:val="0"/>
          <w:sz w:val="28"/>
          <w:szCs w:val="28"/>
        </w:rPr>
        <w:t>选自第三章：孟德尔遗传的拓展 / 第六节：核外遗传</w:t>
      </w:r>
    </w:p>
    <w:p w:rsidR="0076630D" w:rsidRPr="009B1B76" w:rsidRDefault="0076630D"/>
    <w:sectPr w:rsidR="0076630D" w:rsidRPr="009B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12" w:rsidRDefault="004E6D12" w:rsidP="00EC6345">
      <w:r>
        <w:separator/>
      </w:r>
    </w:p>
  </w:endnote>
  <w:endnote w:type="continuationSeparator" w:id="0">
    <w:p w:rsidR="004E6D12" w:rsidRDefault="004E6D12" w:rsidP="00EC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12" w:rsidRDefault="004E6D12" w:rsidP="00EC6345">
      <w:r>
        <w:separator/>
      </w:r>
    </w:p>
  </w:footnote>
  <w:footnote w:type="continuationSeparator" w:id="0">
    <w:p w:rsidR="004E6D12" w:rsidRDefault="004E6D12" w:rsidP="00EC6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B76"/>
    <w:rsid w:val="00036B69"/>
    <w:rsid w:val="000D152E"/>
    <w:rsid w:val="004E6D12"/>
    <w:rsid w:val="005A6AC4"/>
    <w:rsid w:val="0076630D"/>
    <w:rsid w:val="009B1B76"/>
    <w:rsid w:val="00EC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7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2"/>
    <w:rsid w:val="009B1B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EC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345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345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B76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2"/>
    <w:rsid w:val="009B1B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EC6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6345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6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634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4</cp:revision>
  <dcterms:created xsi:type="dcterms:W3CDTF">2018-06-02T19:24:00Z</dcterms:created>
  <dcterms:modified xsi:type="dcterms:W3CDTF">2018-06-03T01:47:00Z</dcterms:modified>
</cp:coreProperties>
</file>