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61" w:rsidRPr="00871461" w:rsidRDefault="0044119E" w:rsidP="00871461">
      <w:pPr>
        <w:spacing w:line="388" w:lineRule="exact"/>
        <w:ind w:left="140"/>
        <w:rPr>
          <w:rFonts w:ascii="黑体" w:eastAsia="黑体" w:hAnsi="黑体" w:cs="Arial"/>
          <w:sz w:val="32"/>
          <w:szCs w:val="32"/>
        </w:rPr>
      </w:pPr>
      <w:r w:rsidRPr="007A3EC4">
        <w:rPr>
          <w:rFonts w:ascii="黑体" w:eastAsia="黑体" w:hAnsi="黑体" w:cs="宋体"/>
          <w:sz w:val="32"/>
          <w:szCs w:val="32"/>
        </w:rPr>
        <w:t>附件</w:t>
      </w:r>
      <w:r w:rsidR="00871461">
        <w:rPr>
          <w:rFonts w:ascii="黑体" w:eastAsia="黑体" w:hAnsi="黑体" w:cs="Arial" w:hint="eastAsia"/>
          <w:sz w:val="32"/>
          <w:szCs w:val="32"/>
        </w:rPr>
        <w:t>5</w:t>
      </w:r>
    </w:p>
    <w:p w:rsidR="0044119E" w:rsidRDefault="0044119E" w:rsidP="0044119E">
      <w:pPr>
        <w:spacing w:line="231" w:lineRule="exact"/>
        <w:rPr>
          <w:sz w:val="20"/>
          <w:szCs w:val="20"/>
        </w:rPr>
      </w:pPr>
    </w:p>
    <w:p w:rsidR="0044119E" w:rsidRPr="007A3EC4" w:rsidRDefault="0044119E" w:rsidP="0044119E">
      <w:pPr>
        <w:spacing w:line="411" w:lineRule="exact"/>
        <w:ind w:right="-113"/>
        <w:jc w:val="center"/>
        <w:rPr>
          <w:rFonts w:ascii="方正小标宋简体" w:eastAsia="方正小标宋简体"/>
          <w:sz w:val="20"/>
          <w:szCs w:val="20"/>
        </w:rPr>
      </w:pPr>
      <w:r w:rsidRPr="007A3EC4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拟设新专业筹建自查表</w:t>
      </w:r>
    </w:p>
    <w:p w:rsidR="0044119E" w:rsidRDefault="0044119E" w:rsidP="0044119E">
      <w:pPr>
        <w:spacing w:line="200" w:lineRule="exact"/>
        <w:rPr>
          <w:sz w:val="20"/>
          <w:szCs w:val="20"/>
        </w:rPr>
      </w:pPr>
    </w:p>
    <w:p w:rsidR="0044119E" w:rsidRDefault="0044119E" w:rsidP="0044119E">
      <w:pPr>
        <w:spacing w:line="200" w:lineRule="exact"/>
        <w:rPr>
          <w:sz w:val="20"/>
          <w:szCs w:val="20"/>
        </w:rPr>
      </w:pPr>
    </w:p>
    <w:p w:rsidR="0044119E" w:rsidRDefault="0044119E" w:rsidP="0044119E">
      <w:pPr>
        <w:spacing w:line="214" w:lineRule="exact"/>
        <w:rPr>
          <w:sz w:val="20"/>
          <w:szCs w:val="20"/>
        </w:rPr>
      </w:pPr>
    </w:p>
    <w:tbl>
      <w:tblPr>
        <w:tblW w:w="891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080"/>
        <w:gridCol w:w="2220"/>
        <w:gridCol w:w="1740"/>
        <w:gridCol w:w="30"/>
      </w:tblGrid>
      <w:tr w:rsidR="009F2465" w:rsidRPr="007A3EC4" w:rsidTr="009F2465">
        <w:trPr>
          <w:trHeight w:val="487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F2465" w:rsidRPr="007A3EC4" w:rsidRDefault="009F2465" w:rsidP="00886C6F">
            <w:pPr>
              <w:spacing w:line="3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w w:val="99"/>
                <w:sz w:val="28"/>
                <w:szCs w:val="28"/>
              </w:rPr>
              <w:t>序号</w:t>
            </w:r>
          </w:p>
        </w:tc>
        <w:tc>
          <w:tcPr>
            <w:tcW w:w="4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320" w:lineRule="exact"/>
              <w:ind w:left="1460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8"/>
                <w:szCs w:val="28"/>
              </w:rPr>
              <w:t>主要指标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320" w:lineRule="exact"/>
              <w:ind w:right="42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8"/>
                <w:szCs w:val="28"/>
              </w:rPr>
              <w:t>国家标准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320" w:lineRule="exact"/>
              <w:ind w:left="28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8"/>
                <w:szCs w:val="28"/>
              </w:rPr>
              <w:t>自查情况</w:t>
            </w: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20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7"/>
                <w:szCs w:val="17"/>
              </w:rPr>
            </w:pPr>
          </w:p>
        </w:tc>
        <w:tc>
          <w:tcPr>
            <w:tcW w:w="40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7"/>
                <w:szCs w:val="17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7"/>
                <w:szCs w:val="17"/>
              </w:rPr>
            </w:pPr>
          </w:p>
        </w:tc>
        <w:tc>
          <w:tcPr>
            <w:tcW w:w="17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482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/>
                <w:w w:val="99"/>
                <w:sz w:val="28"/>
                <w:szCs w:val="28"/>
              </w:rPr>
              <w:t>1</w:t>
            </w: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320" w:lineRule="exact"/>
              <w:ind w:left="100"/>
              <w:jc w:val="both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8"/>
                <w:szCs w:val="28"/>
              </w:rPr>
              <w:t>首次招生规模（人）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ind w:right="1900"/>
              <w:jc w:val="both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187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484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/>
                <w:w w:val="99"/>
                <w:sz w:val="28"/>
                <w:szCs w:val="28"/>
              </w:rPr>
              <w:t>2</w:t>
            </w: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320" w:lineRule="exact"/>
              <w:ind w:left="100"/>
              <w:jc w:val="both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8"/>
                <w:szCs w:val="28"/>
              </w:rPr>
              <w:t>专任教师数量（人）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187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489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/>
                <w:w w:val="99"/>
                <w:sz w:val="28"/>
                <w:szCs w:val="28"/>
              </w:rPr>
              <w:t>3</w:t>
            </w: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341" w:lineRule="exact"/>
              <w:ind w:left="100"/>
              <w:jc w:val="both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w w:val="94"/>
                <w:sz w:val="28"/>
                <w:szCs w:val="28"/>
              </w:rPr>
              <w:t>专任教师中硕士、博士比例（</w:t>
            </w:r>
            <w:r w:rsidRPr="007A3EC4">
              <w:rPr>
                <w:rFonts w:ascii="仿宋" w:eastAsia="仿宋" w:hAnsi="仿宋"/>
                <w:w w:val="94"/>
                <w:sz w:val="28"/>
                <w:szCs w:val="28"/>
              </w:rPr>
              <w:t>%</w:t>
            </w:r>
            <w:r w:rsidRPr="007A3EC4">
              <w:rPr>
                <w:rFonts w:ascii="仿宋" w:eastAsia="仿宋" w:hAnsi="仿宋" w:cs="宋体"/>
                <w:w w:val="94"/>
                <w:sz w:val="28"/>
                <w:szCs w:val="28"/>
              </w:rPr>
              <w:t>）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180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40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17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308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/>
                <w:w w:val="99"/>
                <w:sz w:val="28"/>
                <w:szCs w:val="28"/>
              </w:rPr>
              <w:t>4</w:t>
            </w: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308" w:lineRule="exact"/>
              <w:ind w:left="100"/>
              <w:jc w:val="both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8"/>
                <w:szCs w:val="28"/>
              </w:rPr>
              <w:t>专任教师中具有高级职称比例</w:t>
            </w:r>
          </w:p>
          <w:p w:rsidR="009F2465" w:rsidRPr="007A3EC4" w:rsidRDefault="009F2465" w:rsidP="009F2465">
            <w:pPr>
              <w:spacing w:line="341" w:lineRule="exact"/>
              <w:ind w:left="100"/>
              <w:jc w:val="both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8"/>
                <w:szCs w:val="28"/>
              </w:rPr>
              <w:t>（</w:t>
            </w:r>
            <w:r w:rsidRPr="007A3EC4">
              <w:rPr>
                <w:rFonts w:ascii="仿宋" w:eastAsia="仿宋" w:hAnsi="仿宋"/>
                <w:sz w:val="28"/>
                <w:szCs w:val="28"/>
              </w:rPr>
              <w:t>%</w:t>
            </w:r>
            <w:r w:rsidRPr="007A3EC4">
              <w:rPr>
                <w:rFonts w:ascii="仿宋" w:eastAsia="仿宋" w:hAnsi="仿宋" w:cs="宋体"/>
                <w:sz w:val="28"/>
                <w:szCs w:val="28"/>
              </w:rPr>
              <w:t>）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200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17"/>
                <w:szCs w:val="17"/>
              </w:rPr>
            </w:pPr>
          </w:p>
        </w:tc>
        <w:tc>
          <w:tcPr>
            <w:tcW w:w="4080" w:type="dxa"/>
            <w:vMerge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341" w:lineRule="exact"/>
              <w:ind w:left="100"/>
              <w:jc w:val="both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7"/>
                <w:szCs w:val="17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187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8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spacing w:line="20" w:lineRule="exact"/>
              <w:jc w:val="center"/>
              <w:rPr>
                <w:rFonts w:ascii="仿宋" w:eastAsia="仿宋" w:hAnsi="仿宋"/>
                <w:sz w:val="1"/>
                <w:szCs w:val="1"/>
              </w:rPr>
            </w:pPr>
          </w:p>
        </w:tc>
        <w:tc>
          <w:tcPr>
            <w:tcW w:w="40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20" w:lineRule="exact"/>
              <w:jc w:val="both"/>
              <w:rPr>
                <w:rFonts w:ascii="仿宋" w:eastAsia="仿宋" w:hAnsi="仿宋"/>
                <w:sz w:val="1"/>
                <w:szCs w:val="1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20" w:lineRule="exact"/>
              <w:jc w:val="both"/>
              <w:rPr>
                <w:rFonts w:ascii="仿宋" w:eastAsia="仿宋" w:hAnsi="仿宋"/>
                <w:sz w:val="1"/>
                <w:szCs w:val="1"/>
              </w:rPr>
            </w:pPr>
          </w:p>
        </w:tc>
        <w:tc>
          <w:tcPr>
            <w:tcW w:w="17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20" w:lineRule="exact"/>
              <w:jc w:val="both"/>
              <w:rPr>
                <w:rFonts w:ascii="仿宋" w:eastAsia="仿宋" w:hAnsi="仿宋"/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484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/>
                <w:w w:val="99"/>
                <w:sz w:val="28"/>
                <w:szCs w:val="28"/>
              </w:rPr>
              <w:t>5</w:t>
            </w: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320" w:lineRule="exact"/>
              <w:ind w:left="100"/>
              <w:jc w:val="both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8"/>
                <w:szCs w:val="28"/>
              </w:rPr>
              <w:t>专业开办经费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185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484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/>
                <w:w w:val="99"/>
                <w:sz w:val="28"/>
                <w:szCs w:val="28"/>
              </w:rPr>
              <w:t>6</w:t>
            </w: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320" w:lineRule="exact"/>
              <w:ind w:left="100"/>
              <w:jc w:val="both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8"/>
                <w:szCs w:val="28"/>
              </w:rPr>
              <w:t>专业教学科研仪器设备值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  <w:bookmarkStart w:id="0" w:name="_GoBack"/>
        <w:bookmarkEnd w:id="0"/>
      </w:tr>
      <w:tr w:rsidR="009F2465" w:rsidRPr="007A3EC4" w:rsidTr="009F2465">
        <w:trPr>
          <w:trHeight w:val="187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484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/>
                <w:w w:val="99"/>
                <w:sz w:val="28"/>
                <w:szCs w:val="28"/>
              </w:rPr>
              <w:t>7</w:t>
            </w: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320" w:lineRule="exact"/>
              <w:ind w:left="100"/>
              <w:jc w:val="both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8"/>
                <w:szCs w:val="28"/>
              </w:rPr>
              <w:t>生均专业教学科研仪器设备值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185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491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/>
                <w:w w:val="99"/>
                <w:sz w:val="28"/>
                <w:szCs w:val="28"/>
              </w:rPr>
              <w:t>8</w:t>
            </w: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341" w:lineRule="exact"/>
              <w:ind w:left="100"/>
              <w:jc w:val="both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8"/>
                <w:szCs w:val="28"/>
              </w:rPr>
              <w:t>总学分</w:t>
            </w:r>
            <w:r w:rsidRPr="007A3EC4">
              <w:rPr>
                <w:rFonts w:ascii="仿宋" w:eastAsia="仿宋" w:hAnsi="仿宋"/>
                <w:sz w:val="28"/>
                <w:szCs w:val="28"/>
              </w:rPr>
              <w:t>/</w:t>
            </w:r>
            <w:r w:rsidRPr="007A3EC4">
              <w:rPr>
                <w:rFonts w:ascii="仿宋" w:eastAsia="仿宋" w:hAnsi="仿宋" w:cs="宋体"/>
                <w:sz w:val="28"/>
                <w:szCs w:val="28"/>
              </w:rPr>
              <w:t>实践教学学分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180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40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17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484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/>
                <w:w w:val="99"/>
                <w:sz w:val="28"/>
                <w:szCs w:val="28"/>
              </w:rPr>
              <w:t>9</w:t>
            </w: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320" w:lineRule="exact"/>
              <w:ind w:left="100"/>
              <w:jc w:val="both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8"/>
                <w:szCs w:val="28"/>
              </w:rPr>
              <w:t>开设的专业基础课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ind w:right="1900"/>
              <w:jc w:val="both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185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484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820F2F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/>
                <w:w w:val="99"/>
                <w:sz w:val="28"/>
                <w:szCs w:val="28"/>
              </w:rPr>
              <w:t>10</w:t>
            </w: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spacing w:line="320" w:lineRule="exact"/>
              <w:ind w:left="100"/>
              <w:jc w:val="both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8"/>
                <w:szCs w:val="28"/>
              </w:rPr>
              <w:t>开设的专业课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ind w:right="1900"/>
              <w:jc w:val="both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9F2465" w:rsidRPr="007A3EC4" w:rsidTr="009F2465">
        <w:trPr>
          <w:trHeight w:val="188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2465" w:rsidRPr="007A3EC4" w:rsidRDefault="009F2465" w:rsidP="009F2465">
            <w:pPr>
              <w:jc w:val="both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F2465" w:rsidRPr="007A3EC4" w:rsidRDefault="009F2465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</w:tbl>
    <w:p w:rsidR="0044119E" w:rsidRDefault="0044119E" w:rsidP="0044119E">
      <w:pPr>
        <w:spacing w:line="41" w:lineRule="exact"/>
        <w:rPr>
          <w:sz w:val="20"/>
          <w:szCs w:val="20"/>
        </w:rPr>
      </w:pPr>
    </w:p>
    <w:p w:rsidR="00F6410B" w:rsidRPr="0044119E" w:rsidRDefault="0044119E" w:rsidP="0044119E">
      <w:pPr>
        <w:spacing w:line="335" w:lineRule="exact"/>
        <w:ind w:left="140" w:right="26" w:firstLine="281"/>
        <w:jc w:val="both"/>
      </w:pPr>
      <w:r w:rsidRPr="007A3EC4">
        <w:rPr>
          <w:rFonts w:ascii="仿宋" w:eastAsia="仿宋" w:hAnsi="仿宋" w:cs="宋体"/>
          <w:sz w:val="28"/>
          <w:szCs w:val="28"/>
        </w:rPr>
        <w:t>备注：国家标准指《普通高等学校本科专业类教学质量国家标准》中该类专业的标准（个别专业类没有该项主要指标的填无）。开设的专业基础课和专业课以列举的方式填报。</w:t>
      </w:r>
    </w:p>
    <w:sectPr w:rsidR="00F6410B" w:rsidRPr="0044119E" w:rsidSect="00F64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A99" w:rsidRDefault="00F60A99" w:rsidP="00871461">
      <w:r>
        <w:separator/>
      </w:r>
    </w:p>
  </w:endnote>
  <w:endnote w:type="continuationSeparator" w:id="0">
    <w:p w:rsidR="00F60A99" w:rsidRDefault="00F60A99" w:rsidP="00871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A99" w:rsidRDefault="00F60A99" w:rsidP="00871461">
      <w:r>
        <w:separator/>
      </w:r>
    </w:p>
  </w:footnote>
  <w:footnote w:type="continuationSeparator" w:id="0">
    <w:p w:rsidR="00F60A99" w:rsidRDefault="00F60A99" w:rsidP="008714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19E"/>
    <w:rsid w:val="0044119E"/>
    <w:rsid w:val="004E2D69"/>
    <w:rsid w:val="00820F2F"/>
    <w:rsid w:val="00871461"/>
    <w:rsid w:val="009F2465"/>
    <w:rsid w:val="00A72321"/>
    <w:rsid w:val="00E730D7"/>
    <w:rsid w:val="00F60A99"/>
    <w:rsid w:val="00F6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9E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1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1461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14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1461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Yixin</dc:creator>
  <cp:keywords/>
  <dc:description/>
  <cp:lastModifiedBy>Administrator</cp:lastModifiedBy>
  <cp:revision>4</cp:revision>
  <dcterms:created xsi:type="dcterms:W3CDTF">2018-07-02T03:10:00Z</dcterms:created>
  <dcterms:modified xsi:type="dcterms:W3CDTF">2018-07-02T03:35:00Z</dcterms:modified>
</cp:coreProperties>
</file>