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sz w:val="24"/>
        </w:rPr>
      </w:pPr>
      <w:r>
        <w:rPr>
          <w:rFonts w:hint="eastAsia" w:ascii="宋体" w:hAnsi="宋体"/>
          <w:sz w:val="24"/>
        </w:rPr>
        <w:t>附件</w:t>
      </w:r>
      <w:r>
        <w:rPr>
          <w:rFonts w:hint="eastAsia" w:ascii="宋体" w:hAnsi="宋体"/>
          <w:sz w:val="24"/>
          <w:lang w:val="en-US" w:eastAsia="zh-CN"/>
        </w:rPr>
        <w:t>7：</w:t>
      </w:r>
    </w:p>
    <w:p>
      <w:pPr>
        <w:jc w:val="center"/>
        <w:rPr>
          <w:rFonts w:hint="eastAsia" w:ascii="黑体" w:eastAsia="黑体"/>
          <w:sz w:val="36"/>
          <w:szCs w:val="36"/>
        </w:rPr>
      </w:pPr>
      <w:r>
        <w:rPr>
          <w:rFonts w:hint="eastAsia" w:ascii="黑体" w:eastAsia="黑体"/>
          <w:sz w:val="36"/>
          <w:szCs w:val="36"/>
        </w:rPr>
        <w:t>成都大学XXX学院自评报告模版</w:t>
      </w:r>
    </w:p>
    <w:p>
      <w:pPr>
        <w:spacing w:line="480" w:lineRule="exact"/>
        <w:ind w:firstLine="600" w:firstLineChars="250"/>
        <w:rPr>
          <w:rFonts w:hint="eastAsia" w:ascii="宋体" w:hAnsi="宋体"/>
          <w:sz w:val="24"/>
        </w:rPr>
      </w:pPr>
    </w:p>
    <w:p>
      <w:pPr>
        <w:spacing w:line="480" w:lineRule="exact"/>
        <w:ind w:firstLine="660"/>
        <w:rPr>
          <w:rFonts w:hint="eastAsia" w:ascii="宋体" w:hAnsi="宋体"/>
          <w:sz w:val="24"/>
        </w:rPr>
      </w:pPr>
    </w:p>
    <w:p>
      <w:pPr>
        <w:spacing w:line="480" w:lineRule="exact"/>
        <w:ind w:firstLine="660"/>
        <w:rPr>
          <w:rFonts w:hint="eastAsia" w:ascii="宋体" w:hAnsi="宋体"/>
          <w:sz w:val="24"/>
        </w:rPr>
      </w:pPr>
    </w:p>
    <w:p>
      <w:pPr>
        <w:rPr>
          <w:rFonts w:hint="eastAsia" w:ascii="黑体" w:eastAsia="黑体"/>
          <w:color w:val="FF0000"/>
          <w:sz w:val="32"/>
          <w:szCs w:val="32"/>
        </w:rPr>
      </w:pPr>
      <w:r>
        <w:rPr>
          <w:rFonts w:hint="eastAsia" w:ascii="黑体" w:eastAsia="黑体"/>
          <w:color w:val="FF0000"/>
          <w:sz w:val="32"/>
          <w:szCs w:val="32"/>
        </w:rPr>
        <w:t>封面：</w:t>
      </w:r>
    </w:p>
    <w:p>
      <w:pPr>
        <w:ind w:firstLine="660"/>
        <w:rPr>
          <w:rFonts w:hint="eastAsia" w:ascii="黑体" w:eastAsia="黑体"/>
          <w:sz w:val="32"/>
          <w:szCs w:val="32"/>
        </w:rPr>
      </w:pPr>
    </w:p>
    <w:p>
      <w:pPr>
        <w:ind w:firstLine="660"/>
        <w:rPr>
          <w:rFonts w:hint="eastAsia" w:ascii="黑体" w:eastAsia="黑体"/>
          <w:color w:val="FF0000"/>
          <w:sz w:val="32"/>
          <w:szCs w:val="32"/>
        </w:rPr>
      </w:pP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成都大学二级学院审核评估</w:t>
      </w: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****学院自评报告</w:t>
      </w:r>
    </w:p>
    <w:p>
      <w:pPr>
        <w:spacing w:line="360" w:lineRule="auto"/>
        <w:jc w:val="center"/>
        <w:rPr>
          <w:rFonts w:ascii="楷体" w:hAnsi="楷体" w:eastAsia="仿宋"/>
          <w:color w:val="FF0000"/>
          <w:sz w:val="24"/>
          <w:szCs w:val="36"/>
        </w:rPr>
      </w:pPr>
      <w:r>
        <w:rPr>
          <w:rFonts w:hint="eastAsia" w:ascii="楷体" w:hAnsi="楷体" w:eastAsia="仿宋"/>
          <w:color w:val="FF0000"/>
          <w:sz w:val="24"/>
          <w:szCs w:val="21"/>
        </w:rPr>
        <w:t>（方正小标宋简体 二号）</w:t>
      </w: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spacing w:line="480" w:lineRule="exact"/>
        <w:ind w:firstLine="658"/>
        <w:rPr>
          <w:rFonts w:hint="eastAsia" w:ascii="黑体" w:hAnsi="宋体" w:eastAsia="黑体"/>
          <w:sz w:val="28"/>
          <w:szCs w:val="28"/>
        </w:rPr>
      </w:pPr>
    </w:p>
    <w:p>
      <w:pPr>
        <w:ind w:firstLine="660"/>
        <w:rPr>
          <w:rFonts w:hint="eastAsia" w:ascii="黑体" w:eastAsia="黑体"/>
          <w:sz w:val="32"/>
          <w:szCs w:val="32"/>
        </w:rPr>
      </w:pP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 xml:space="preserve">   年  </w:t>
      </w:r>
      <w:r>
        <w:rPr>
          <w:rFonts w:hint="eastAsia" w:ascii="方正小标宋简体" w:eastAsia="方正小标宋简体"/>
          <w:sz w:val="44"/>
          <w:szCs w:val="44"/>
          <w:lang w:val="en-US" w:eastAsia="zh-CN"/>
        </w:rPr>
        <w:t xml:space="preserve"> </w:t>
      </w:r>
      <w:r>
        <w:rPr>
          <w:rFonts w:hint="eastAsia" w:ascii="方正小标宋简体" w:eastAsia="方正小标宋简体"/>
          <w:sz w:val="44"/>
          <w:szCs w:val="44"/>
        </w:rPr>
        <w:t xml:space="preserve">  月     日</w:t>
      </w:r>
    </w:p>
    <w:p>
      <w:pPr>
        <w:rPr>
          <w:rFonts w:hint="eastAsia" w:ascii="宋体" w:hAnsi="宋体"/>
          <w:sz w:val="24"/>
        </w:rPr>
      </w:pPr>
    </w:p>
    <w:p>
      <w:pPr>
        <w:pStyle w:val="2"/>
        <w:spacing w:before="156" w:beforeLines="50" w:line="380" w:lineRule="exact"/>
        <w:ind w:firstLine="0" w:firstLineChars="0"/>
        <w:jc w:val="center"/>
        <w:rPr>
          <w:rFonts w:hint="eastAsia" w:ascii="黑体" w:hAnsi="宋体" w:eastAsia="黑体"/>
          <w:b/>
          <w:color w:val="FF0000"/>
        </w:rPr>
      </w:pPr>
      <w:r>
        <w:rPr>
          <w:rFonts w:ascii="黑体" w:eastAsia="黑体"/>
          <w:sz w:val="32"/>
          <w:szCs w:val="32"/>
        </w:rPr>
        <w:br w:type="page"/>
      </w:r>
      <w:r>
        <w:rPr>
          <w:rFonts w:hint="eastAsia" w:ascii="黑体" w:hAnsi="宋体" w:eastAsia="黑体"/>
          <w:b/>
          <w:color w:val="FF0000"/>
        </w:rPr>
        <w:t>目   录</w:t>
      </w:r>
    </w:p>
    <w:p>
      <w:pPr>
        <w:spacing w:line="440" w:lineRule="exact"/>
        <w:ind w:firstLine="480" w:firstLineChars="200"/>
        <w:rPr>
          <w:rFonts w:hint="eastAsia" w:ascii="仿宋_GB2312" w:hAnsi="宋体" w:eastAsia="仿宋_GB2312"/>
          <w:sz w:val="24"/>
          <w:szCs w:val="22"/>
        </w:rPr>
      </w:pPr>
      <w:r>
        <w:rPr>
          <w:rFonts w:hint="eastAsia" w:ascii="仿宋_GB2312" w:hAnsi="宋体" w:eastAsia="仿宋_GB2312"/>
          <w:sz w:val="24"/>
          <w:szCs w:val="22"/>
        </w:rPr>
        <w:t>一、 学院定位与目标（1000字以上）</w:t>
      </w:r>
    </w:p>
    <w:p>
      <w:pPr>
        <w:pStyle w:val="3"/>
        <w:spacing w:before="50" w:line="380" w:lineRule="exact"/>
        <w:ind w:firstLine="960" w:firstLineChars="400"/>
        <w:rPr>
          <w:rFonts w:hint="eastAsia" w:hAnsi="宋体"/>
          <w:sz w:val="24"/>
        </w:rPr>
      </w:pPr>
      <w:r>
        <w:rPr>
          <w:rFonts w:hint="eastAsia" w:hAnsi="宋体"/>
          <w:sz w:val="24"/>
        </w:rPr>
        <w:t>1、学院定位</w:t>
      </w:r>
    </w:p>
    <w:p>
      <w:pPr>
        <w:pStyle w:val="3"/>
        <w:spacing w:before="50" w:line="380" w:lineRule="exact"/>
        <w:ind w:firstLine="960" w:firstLineChars="400"/>
        <w:rPr>
          <w:rFonts w:hint="eastAsia" w:hAnsi="宋体"/>
          <w:sz w:val="24"/>
        </w:rPr>
      </w:pPr>
      <w:r>
        <w:rPr>
          <w:rFonts w:hint="eastAsia" w:hAnsi="宋体"/>
          <w:sz w:val="24"/>
        </w:rPr>
        <w:t>（1）学院现状概述</w:t>
      </w:r>
    </w:p>
    <w:p>
      <w:pPr>
        <w:pStyle w:val="3"/>
        <w:spacing w:before="50" w:line="380" w:lineRule="exact"/>
        <w:ind w:firstLine="960" w:firstLineChars="400"/>
        <w:rPr>
          <w:rFonts w:hint="eastAsia" w:hAnsi="宋体"/>
          <w:sz w:val="24"/>
        </w:rPr>
      </w:pPr>
      <w:r>
        <w:rPr>
          <w:rFonts w:hint="eastAsia" w:hAnsi="宋体"/>
          <w:sz w:val="24"/>
        </w:rPr>
        <w:t xml:space="preserve">（2）学院定位及确定依据 </w:t>
      </w:r>
    </w:p>
    <w:p>
      <w:pPr>
        <w:pStyle w:val="3"/>
        <w:spacing w:before="50" w:line="380" w:lineRule="exact"/>
        <w:ind w:firstLine="960" w:firstLineChars="400"/>
        <w:rPr>
          <w:rFonts w:hint="eastAsia" w:hAnsi="宋体"/>
          <w:sz w:val="24"/>
        </w:rPr>
      </w:pPr>
      <w:r>
        <w:rPr>
          <w:rFonts w:hint="eastAsia" w:hAnsi="宋体"/>
          <w:sz w:val="24"/>
        </w:rPr>
        <w:t>（3）学院发展思路与措施</w:t>
      </w:r>
    </w:p>
    <w:p>
      <w:pPr>
        <w:pStyle w:val="3"/>
        <w:spacing w:before="50" w:line="380" w:lineRule="exact"/>
        <w:ind w:firstLine="960" w:firstLineChars="400"/>
        <w:rPr>
          <w:rFonts w:hint="eastAsia" w:hAnsi="宋体"/>
          <w:sz w:val="24"/>
        </w:rPr>
      </w:pPr>
      <w:r>
        <w:rPr>
          <w:rFonts w:hint="eastAsia" w:hAnsi="宋体"/>
          <w:sz w:val="24"/>
        </w:rPr>
        <w:t>2、培养目标</w:t>
      </w:r>
    </w:p>
    <w:p>
      <w:pPr>
        <w:pStyle w:val="3"/>
        <w:spacing w:before="50" w:line="380" w:lineRule="exact"/>
        <w:ind w:firstLine="960" w:firstLineChars="400"/>
        <w:rPr>
          <w:rFonts w:hint="eastAsia" w:hAnsi="宋体"/>
          <w:sz w:val="24"/>
        </w:rPr>
      </w:pPr>
      <w:r>
        <w:rPr>
          <w:rFonts w:hint="eastAsia" w:hAnsi="宋体"/>
          <w:sz w:val="24"/>
        </w:rPr>
        <w:t xml:space="preserve">（1）人才培养目标及标准     </w:t>
      </w:r>
    </w:p>
    <w:p>
      <w:pPr>
        <w:pStyle w:val="3"/>
        <w:spacing w:before="50" w:line="380" w:lineRule="exact"/>
        <w:ind w:firstLine="960" w:firstLineChars="400"/>
        <w:rPr>
          <w:rFonts w:hint="eastAsia" w:hAnsi="宋体"/>
          <w:sz w:val="24"/>
        </w:rPr>
      </w:pPr>
      <w:r>
        <w:rPr>
          <w:rFonts w:hint="eastAsia" w:hAnsi="宋体"/>
          <w:sz w:val="24"/>
        </w:rPr>
        <w:t>（2）人才培养目标的确定依据</w:t>
      </w:r>
    </w:p>
    <w:p>
      <w:pPr>
        <w:pStyle w:val="3"/>
        <w:spacing w:before="50" w:line="380" w:lineRule="exact"/>
        <w:ind w:firstLine="960" w:firstLineChars="400"/>
        <w:rPr>
          <w:rFonts w:hint="eastAsia" w:hAnsi="宋体"/>
          <w:sz w:val="24"/>
        </w:rPr>
      </w:pPr>
      <w:r>
        <w:rPr>
          <w:rFonts w:hint="eastAsia" w:hAnsi="宋体"/>
          <w:sz w:val="24"/>
        </w:rPr>
        <w:t>3、人才培养中心地位</w:t>
      </w:r>
    </w:p>
    <w:p>
      <w:pPr>
        <w:pStyle w:val="3"/>
        <w:spacing w:before="50" w:line="380" w:lineRule="exact"/>
        <w:ind w:firstLine="960" w:firstLineChars="400"/>
        <w:rPr>
          <w:rFonts w:hint="eastAsia" w:hAnsi="宋体"/>
          <w:sz w:val="24"/>
        </w:rPr>
      </w:pPr>
      <w:r>
        <w:rPr>
          <w:rFonts w:hint="eastAsia" w:hAnsi="宋体"/>
          <w:sz w:val="24"/>
        </w:rPr>
        <w:t xml:space="preserve">（1）教学中心地位的政策与措施          </w:t>
      </w:r>
    </w:p>
    <w:p>
      <w:pPr>
        <w:pStyle w:val="3"/>
        <w:spacing w:before="50" w:line="380" w:lineRule="exact"/>
        <w:ind w:firstLine="960" w:firstLineChars="400"/>
        <w:rPr>
          <w:rFonts w:hint="eastAsia" w:hAnsi="宋体"/>
          <w:sz w:val="24"/>
        </w:rPr>
      </w:pPr>
      <w:r>
        <w:rPr>
          <w:rFonts w:hint="eastAsia" w:hAnsi="宋体"/>
          <w:sz w:val="24"/>
        </w:rPr>
        <w:t xml:space="preserve">（2）教学中心地位的体现与效果          </w:t>
      </w:r>
    </w:p>
    <w:p>
      <w:pPr>
        <w:pStyle w:val="3"/>
        <w:spacing w:before="50" w:line="380" w:lineRule="exact"/>
        <w:ind w:firstLine="960" w:firstLineChars="400"/>
        <w:rPr>
          <w:rFonts w:hint="eastAsia" w:hAnsi="宋体"/>
          <w:sz w:val="24"/>
        </w:rPr>
      </w:pPr>
      <w:r>
        <w:rPr>
          <w:rFonts w:hint="eastAsia" w:hAnsi="宋体"/>
          <w:sz w:val="24"/>
        </w:rPr>
        <w:t xml:space="preserve">（3）校领导对本科教学和对本学院的重视情况                </w:t>
      </w:r>
    </w:p>
    <w:p>
      <w:pPr>
        <w:pStyle w:val="3"/>
        <w:spacing w:before="50" w:line="380" w:lineRule="exact"/>
        <w:ind w:firstLine="960" w:firstLineChars="400"/>
        <w:rPr>
          <w:rFonts w:hint="eastAsia" w:hAnsi="宋体"/>
          <w:sz w:val="24"/>
        </w:rPr>
      </w:pPr>
      <w:r>
        <w:rPr>
          <w:rFonts w:hint="eastAsia" w:hAnsi="宋体"/>
          <w:sz w:val="24"/>
        </w:rPr>
        <w:t>4、存在的主要问题与对策</w:t>
      </w:r>
      <w:r>
        <w:rPr>
          <w:rFonts w:hint="eastAsia"/>
          <w:sz w:val="24"/>
        </w:rPr>
        <w:t>（300字以上）</w:t>
      </w:r>
      <w:r>
        <w:rPr>
          <w:rFonts w:hint="eastAsia" w:hAnsi="宋体"/>
          <w:sz w:val="24"/>
        </w:rPr>
        <w:t xml:space="preserve">       </w:t>
      </w:r>
    </w:p>
    <w:p>
      <w:pPr>
        <w:spacing w:line="440" w:lineRule="exact"/>
        <w:ind w:firstLine="480" w:firstLineChars="200"/>
        <w:rPr>
          <w:rFonts w:hint="eastAsia" w:hAnsi="宋体"/>
          <w:sz w:val="24"/>
        </w:rPr>
      </w:pPr>
      <w:r>
        <w:rPr>
          <w:rFonts w:hint="eastAsia" w:ascii="仿宋_GB2312" w:hAnsi="宋体" w:eastAsia="仿宋_GB2312"/>
          <w:sz w:val="24"/>
          <w:szCs w:val="22"/>
        </w:rPr>
        <w:t>二、师资队伍（1500字以上）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 xml:space="preserve">    1、数量与结构                </w:t>
      </w:r>
    </w:p>
    <w:p>
      <w:pPr>
        <w:pStyle w:val="3"/>
        <w:spacing w:before="50" w:line="380" w:lineRule="exact"/>
        <w:ind w:firstLine="480"/>
        <w:rPr>
          <w:rFonts w:hint="eastAsia" w:hAnsi="宋体"/>
          <w:sz w:val="24"/>
        </w:rPr>
      </w:pPr>
      <w:r>
        <w:rPr>
          <w:rFonts w:hint="eastAsia" w:hAnsi="宋体"/>
          <w:sz w:val="24"/>
        </w:rPr>
        <w:t xml:space="preserve">    （1）教师队伍的数量与结构          </w:t>
      </w:r>
    </w:p>
    <w:p>
      <w:pPr>
        <w:pStyle w:val="3"/>
        <w:spacing w:before="50" w:line="380" w:lineRule="exact"/>
        <w:ind w:firstLine="480"/>
        <w:rPr>
          <w:rFonts w:hint="eastAsia" w:hAnsi="宋体"/>
          <w:sz w:val="24"/>
        </w:rPr>
      </w:pPr>
      <w:r>
        <w:rPr>
          <w:rFonts w:hint="eastAsia" w:hAnsi="宋体"/>
          <w:sz w:val="24"/>
        </w:rPr>
        <w:t xml:space="preserve">    （2）教师队伍建设规划及发展态势          </w:t>
      </w:r>
    </w:p>
    <w:p>
      <w:pPr>
        <w:pStyle w:val="3"/>
        <w:spacing w:before="50" w:line="380" w:lineRule="exact"/>
        <w:ind w:firstLine="480"/>
        <w:rPr>
          <w:rFonts w:hint="eastAsia" w:hAnsi="宋体"/>
          <w:sz w:val="24"/>
        </w:rPr>
      </w:pPr>
      <w:r>
        <w:rPr>
          <w:rFonts w:hint="eastAsia" w:hAnsi="宋体"/>
          <w:sz w:val="24"/>
        </w:rPr>
        <w:t xml:space="preserve">    2、教育教学水平                </w:t>
      </w:r>
    </w:p>
    <w:p>
      <w:pPr>
        <w:pStyle w:val="3"/>
        <w:spacing w:before="50" w:line="380" w:lineRule="exact"/>
        <w:ind w:firstLine="480"/>
        <w:rPr>
          <w:rFonts w:hint="eastAsia" w:hAnsi="宋体"/>
          <w:sz w:val="24"/>
        </w:rPr>
      </w:pPr>
      <w:r>
        <w:rPr>
          <w:rFonts w:hint="eastAsia" w:hAnsi="宋体"/>
          <w:sz w:val="24"/>
        </w:rPr>
        <w:t xml:space="preserve">    （1）专任教师的专业水平与教学能力          </w:t>
      </w:r>
    </w:p>
    <w:p>
      <w:pPr>
        <w:pStyle w:val="3"/>
        <w:spacing w:before="50" w:line="380" w:lineRule="exact"/>
        <w:ind w:firstLine="480"/>
        <w:rPr>
          <w:rFonts w:hint="eastAsia" w:hAnsi="宋体"/>
          <w:sz w:val="24"/>
        </w:rPr>
      </w:pPr>
      <w:r>
        <w:rPr>
          <w:rFonts w:hint="eastAsia" w:hAnsi="宋体"/>
          <w:sz w:val="24"/>
        </w:rPr>
        <w:t xml:space="preserve">    （2）师德师风建设措施与效果          </w:t>
      </w:r>
    </w:p>
    <w:p>
      <w:pPr>
        <w:pStyle w:val="3"/>
        <w:spacing w:before="50" w:line="380" w:lineRule="exact"/>
        <w:ind w:firstLine="480"/>
        <w:rPr>
          <w:rFonts w:hint="eastAsia" w:hAnsi="宋体"/>
          <w:sz w:val="24"/>
        </w:rPr>
      </w:pPr>
      <w:r>
        <w:rPr>
          <w:rFonts w:hint="eastAsia" w:hAnsi="宋体"/>
          <w:sz w:val="24"/>
        </w:rPr>
        <w:t xml:space="preserve">    3、教师教学投入                </w:t>
      </w:r>
    </w:p>
    <w:p>
      <w:pPr>
        <w:pStyle w:val="3"/>
        <w:spacing w:before="50" w:line="380" w:lineRule="exact"/>
        <w:ind w:firstLine="480"/>
        <w:rPr>
          <w:rFonts w:hint="eastAsia" w:hAnsi="宋体"/>
          <w:sz w:val="24"/>
        </w:rPr>
      </w:pPr>
      <w:r>
        <w:rPr>
          <w:rFonts w:hint="eastAsia" w:hAnsi="宋体"/>
          <w:sz w:val="24"/>
        </w:rPr>
        <w:t xml:space="preserve">    （1）教授、副教授为本科生上课情况          </w:t>
      </w:r>
    </w:p>
    <w:p>
      <w:pPr>
        <w:pStyle w:val="3"/>
        <w:spacing w:before="50" w:line="380" w:lineRule="exact"/>
        <w:ind w:firstLine="480"/>
        <w:rPr>
          <w:rFonts w:hint="eastAsia" w:hAnsi="宋体"/>
          <w:sz w:val="24"/>
        </w:rPr>
      </w:pPr>
      <w:r>
        <w:rPr>
          <w:rFonts w:hint="eastAsia" w:hAnsi="宋体"/>
          <w:sz w:val="24"/>
        </w:rPr>
        <w:t xml:space="preserve">    （2）教师开展教学研究、参与教学改革与建设情况       </w:t>
      </w:r>
    </w:p>
    <w:p>
      <w:pPr>
        <w:pStyle w:val="3"/>
        <w:spacing w:before="50" w:line="380" w:lineRule="exact"/>
        <w:ind w:firstLine="960" w:firstLineChars="400"/>
        <w:rPr>
          <w:rFonts w:hint="eastAsia" w:hAnsi="宋体"/>
          <w:sz w:val="24"/>
        </w:rPr>
      </w:pPr>
      <w:r>
        <w:rPr>
          <w:rFonts w:hint="eastAsia" w:hAnsi="宋体"/>
          <w:sz w:val="24"/>
        </w:rPr>
        <w:t xml:space="preserve">4、教师发展与服务                </w:t>
      </w:r>
    </w:p>
    <w:p>
      <w:pPr>
        <w:pStyle w:val="3"/>
        <w:spacing w:before="50" w:line="380" w:lineRule="exact"/>
        <w:ind w:firstLine="960" w:firstLineChars="400"/>
        <w:rPr>
          <w:rFonts w:hint="eastAsia" w:hAnsi="宋体"/>
          <w:sz w:val="24"/>
        </w:rPr>
      </w:pPr>
      <w:r>
        <w:rPr>
          <w:rFonts w:hint="eastAsia" w:hAnsi="宋体"/>
          <w:sz w:val="24"/>
        </w:rPr>
        <w:t xml:space="preserve">（1）提升教师教学能力和业务水平的政策措施        </w:t>
      </w:r>
    </w:p>
    <w:p>
      <w:pPr>
        <w:pStyle w:val="3"/>
        <w:spacing w:before="50" w:line="380" w:lineRule="exact"/>
        <w:ind w:firstLine="960" w:firstLineChars="400"/>
        <w:rPr>
          <w:rFonts w:hint="eastAsia" w:hAnsi="宋体"/>
          <w:sz w:val="24"/>
        </w:rPr>
      </w:pPr>
      <w:r>
        <w:rPr>
          <w:rFonts w:hint="eastAsia" w:hAnsi="宋体"/>
          <w:sz w:val="24"/>
        </w:rPr>
        <w:t xml:space="preserve">（2）服务教师职业生涯的政策措施          </w:t>
      </w:r>
    </w:p>
    <w:p>
      <w:pPr>
        <w:pStyle w:val="3"/>
        <w:spacing w:before="50" w:line="380" w:lineRule="exact"/>
        <w:ind w:firstLine="960" w:firstLineChars="400"/>
        <w:rPr>
          <w:rFonts w:hint="eastAsia" w:hAnsi="宋体"/>
          <w:sz w:val="24"/>
        </w:rPr>
      </w:pPr>
      <w:r>
        <w:rPr>
          <w:rFonts w:hint="eastAsia" w:hAnsi="宋体"/>
          <w:sz w:val="24"/>
        </w:rPr>
        <w:t>5、存在的主要问题与对策</w:t>
      </w:r>
      <w:r>
        <w:rPr>
          <w:rFonts w:hint="eastAsia"/>
          <w:sz w:val="24"/>
        </w:rPr>
        <w:t>（500字以上）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三、教学资源</w:t>
      </w:r>
      <w:r>
        <w:rPr>
          <w:rFonts w:hint="eastAsia" w:hAnsi="宋体"/>
          <w:sz w:val="24"/>
          <w:szCs w:val="22"/>
        </w:rPr>
        <w:t>（1500字以上）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 xml:space="preserve">    1、教学经费         </w:t>
      </w:r>
    </w:p>
    <w:p>
      <w:pPr>
        <w:pStyle w:val="3"/>
        <w:spacing w:before="50" w:line="380" w:lineRule="exact"/>
        <w:ind w:firstLine="840" w:firstLineChars="350"/>
        <w:rPr>
          <w:rFonts w:hint="eastAsia" w:hAnsi="宋体"/>
          <w:sz w:val="24"/>
        </w:rPr>
      </w:pPr>
      <w:r>
        <w:rPr>
          <w:rFonts w:hint="eastAsia" w:hAnsi="宋体"/>
          <w:sz w:val="24"/>
        </w:rPr>
        <w:t xml:space="preserve">（1）教学经费投入及保障机制          </w:t>
      </w:r>
    </w:p>
    <w:p>
      <w:pPr>
        <w:pStyle w:val="3"/>
        <w:spacing w:before="50" w:line="380" w:lineRule="exact"/>
        <w:ind w:firstLine="840" w:firstLineChars="350"/>
        <w:rPr>
          <w:rFonts w:hint="eastAsia" w:hAnsi="宋体"/>
          <w:sz w:val="24"/>
        </w:rPr>
      </w:pPr>
      <w:r>
        <w:rPr>
          <w:rFonts w:hint="eastAsia" w:hAnsi="宋体"/>
          <w:sz w:val="24"/>
        </w:rPr>
        <w:t xml:space="preserve">（2）教学专项经费年度变化情况          </w:t>
      </w:r>
    </w:p>
    <w:p>
      <w:pPr>
        <w:pStyle w:val="3"/>
        <w:spacing w:before="50" w:line="380" w:lineRule="exact"/>
        <w:ind w:firstLine="840" w:firstLineChars="350"/>
        <w:rPr>
          <w:rFonts w:hint="eastAsia" w:hAnsi="宋体"/>
          <w:sz w:val="24"/>
        </w:rPr>
      </w:pPr>
      <w:r>
        <w:rPr>
          <w:rFonts w:hint="eastAsia" w:hAnsi="宋体"/>
          <w:sz w:val="24"/>
        </w:rPr>
        <w:t xml:space="preserve">（3）教学经费分配方式、比例及使用效益          </w:t>
      </w:r>
    </w:p>
    <w:p>
      <w:pPr>
        <w:pStyle w:val="3"/>
        <w:spacing w:before="50" w:line="380" w:lineRule="exact"/>
        <w:ind w:firstLine="480"/>
        <w:rPr>
          <w:rFonts w:hint="eastAsia" w:hAnsi="宋体"/>
          <w:sz w:val="24"/>
        </w:rPr>
      </w:pPr>
      <w:r>
        <w:rPr>
          <w:rFonts w:hint="eastAsia" w:hAnsi="宋体"/>
          <w:sz w:val="24"/>
        </w:rPr>
        <w:t xml:space="preserve">    2、教学设施                     </w:t>
      </w:r>
    </w:p>
    <w:p>
      <w:pPr>
        <w:pStyle w:val="3"/>
        <w:spacing w:before="50" w:line="380" w:lineRule="exact"/>
        <w:ind w:firstLine="960" w:firstLineChars="400"/>
        <w:rPr>
          <w:rFonts w:hint="eastAsia" w:hAnsi="宋体"/>
          <w:sz w:val="24"/>
        </w:rPr>
      </w:pPr>
      <w:r>
        <w:rPr>
          <w:rFonts w:hint="eastAsia" w:hAnsi="宋体"/>
          <w:sz w:val="24"/>
        </w:rPr>
        <w:t xml:space="preserve">（1）教学设施满足教学需要情况          </w:t>
      </w:r>
    </w:p>
    <w:p>
      <w:pPr>
        <w:pStyle w:val="3"/>
        <w:spacing w:before="50" w:line="380" w:lineRule="exact"/>
        <w:ind w:firstLine="960" w:firstLineChars="400"/>
        <w:rPr>
          <w:rFonts w:hint="eastAsia" w:hAnsi="宋体"/>
          <w:sz w:val="24"/>
        </w:rPr>
      </w:pPr>
      <w:r>
        <w:rPr>
          <w:rFonts w:hint="eastAsia" w:hAnsi="宋体"/>
          <w:sz w:val="24"/>
        </w:rPr>
        <w:t xml:space="preserve">（2）教学、科研设施的开放程度及利用情况          </w:t>
      </w:r>
    </w:p>
    <w:p>
      <w:pPr>
        <w:pStyle w:val="3"/>
        <w:spacing w:before="50" w:line="380" w:lineRule="exact"/>
        <w:ind w:firstLine="960" w:firstLineChars="400"/>
        <w:rPr>
          <w:rFonts w:hint="eastAsia" w:hAnsi="宋体"/>
          <w:sz w:val="24"/>
        </w:rPr>
      </w:pPr>
      <w:r>
        <w:rPr>
          <w:rFonts w:hint="eastAsia" w:hAnsi="宋体"/>
          <w:sz w:val="24"/>
        </w:rPr>
        <w:t xml:space="preserve">（3）教学信息化条件及资源建设          </w:t>
      </w:r>
    </w:p>
    <w:p>
      <w:pPr>
        <w:pStyle w:val="3"/>
        <w:spacing w:before="50" w:line="380" w:lineRule="exact"/>
        <w:ind w:firstLine="480"/>
        <w:rPr>
          <w:rFonts w:hint="eastAsia" w:hAnsi="宋体"/>
          <w:sz w:val="24"/>
        </w:rPr>
      </w:pPr>
      <w:r>
        <w:rPr>
          <w:rFonts w:hint="eastAsia" w:hAnsi="宋体"/>
          <w:sz w:val="24"/>
        </w:rPr>
        <w:t xml:space="preserve">    3、人才培养方案              </w:t>
      </w:r>
    </w:p>
    <w:p>
      <w:pPr>
        <w:pStyle w:val="3"/>
        <w:spacing w:before="50" w:line="380" w:lineRule="exact"/>
        <w:ind w:firstLine="480"/>
        <w:rPr>
          <w:rFonts w:hint="eastAsia" w:hAnsi="宋体"/>
          <w:sz w:val="24"/>
        </w:rPr>
      </w:pPr>
      <w:r>
        <w:rPr>
          <w:rFonts w:hint="eastAsia" w:hAnsi="宋体"/>
          <w:sz w:val="24"/>
        </w:rPr>
        <w:t xml:space="preserve">    （1）专业建设规划与执行情况          </w:t>
      </w:r>
    </w:p>
    <w:p>
      <w:pPr>
        <w:pStyle w:val="3"/>
        <w:spacing w:before="50" w:line="380" w:lineRule="exact"/>
        <w:ind w:firstLine="480"/>
        <w:rPr>
          <w:rFonts w:hint="eastAsia" w:hAnsi="宋体"/>
          <w:sz w:val="24"/>
        </w:rPr>
      </w:pPr>
      <w:r>
        <w:rPr>
          <w:rFonts w:hint="eastAsia" w:hAnsi="宋体"/>
          <w:sz w:val="24"/>
        </w:rPr>
        <w:t xml:space="preserve">    （2）专业设置依据          </w:t>
      </w:r>
    </w:p>
    <w:p>
      <w:pPr>
        <w:pStyle w:val="3"/>
        <w:spacing w:before="50" w:line="380" w:lineRule="exact"/>
        <w:ind w:firstLine="480"/>
        <w:rPr>
          <w:rFonts w:hint="eastAsia" w:hAnsi="宋体"/>
          <w:sz w:val="24"/>
        </w:rPr>
      </w:pPr>
      <w:r>
        <w:rPr>
          <w:rFonts w:hint="eastAsia" w:hAnsi="宋体"/>
          <w:sz w:val="24"/>
        </w:rPr>
        <w:t xml:space="preserve">    （3）培养方案的制定、执行与调整          </w:t>
      </w:r>
    </w:p>
    <w:p>
      <w:pPr>
        <w:pStyle w:val="3"/>
        <w:spacing w:before="50" w:line="380" w:lineRule="exact"/>
        <w:ind w:firstLine="960" w:firstLineChars="400"/>
        <w:rPr>
          <w:rFonts w:hint="eastAsia" w:hAnsi="宋体"/>
          <w:sz w:val="24"/>
        </w:rPr>
      </w:pPr>
      <w:r>
        <w:rPr>
          <w:rFonts w:hint="eastAsia" w:hAnsi="宋体"/>
          <w:sz w:val="24"/>
        </w:rPr>
        <w:t xml:space="preserve">4、课程资料                </w:t>
      </w:r>
    </w:p>
    <w:p>
      <w:pPr>
        <w:pStyle w:val="3"/>
        <w:spacing w:before="50" w:line="380" w:lineRule="exact"/>
        <w:ind w:firstLine="960" w:firstLineChars="400"/>
        <w:rPr>
          <w:rFonts w:hint="eastAsia" w:hAnsi="宋体"/>
          <w:sz w:val="24"/>
        </w:rPr>
      </w:pPr>
      <w:r>
        <w:rPr>
          <w:rFonts w:hint="eastAsia" w:hAnsi="宋体"/>
          <w:sz w:val="24"/>
        </w:rPr>
        <w:t xml:space="preserve">（1）课程建设规划与执行          </w:t>
      </w:r>
    </w:p>
    <w:p>
      <w:pPr>
        <w:pStyle w:val="3"/>
        <w:spacing w:before="50" w:line="380" w:lineRule="exact"/>
        <w:ind w:firstLine="960" w:firstLineChars="400"/>
        <w:rPr>
          <w:rFonts w:hint="eastAsia" w:hAnsi="宋体"/>
          <w:sz w:val="24"/>
        </w:rPr>
      </w:pPr>
      <w:r>
        <w:rPr>
          <w:rFonts w:hint="eastAsia" w:hAnsi="宋体"/>
          <w:sz w:val="24"/>
        </w:rPr>
        <w:t xml:space="preserve">（2）课程的数量、结构及优质课程资源建设          </w:t>
      </w:r>
    </w:p>
    <w:p>
      <w:pPr>
        <w:pStyle w:val="3"/>
        <w:spacing w:before="50" w:line="380" w:lineRule="exact"/>
        <w:ind w:firstLine="960" w:firstLineChars="400"/>
        <w:rPr>
          <w:rFonts w:hint="eastAsia" w:hAnsi="宋体"/>
          <w:sz w:val="24"/>
        </w:rPr>
      </w:pPr>
      <w:r>
        <w:rPr>
          <w:rFonts w:hint="eastAsia" w:hAnsi="宋体"/>
          <w:sz w:val="24"/>
        </w:rPr>
        <w:t xml:space="preserve">（3）教材建设与选用          </w:t>
      </w:r>
    </w:p>
    <w:p>
      <w:pPr>
        <w:pStyle w:val="3"/>
        <w:spacing w:before="50" w:line="380" w:lineRule="exact"/>
        <w:ind w:firstLine="480"/>
        <w:rPr>
          <w:rFonts w:hint="eastAsia" w:hAnsi="宋体"/>
          <w:sz w:val="24"/>
        </w:rPr>
      </w:pPr>
      <w:r>
        <w:rPr>
          <w:rFonts w:hint="eastAsia" w:hAnsi="宋体"/>
          <w:sz w:val="24"/>
        </w:rPr>
        <w:t xml:space="preserve">    5、图书资料与社会资源                </w:t>
      </w:r>
    </w:p>
    <w:p>
      <w:pPr>
        <w:pStyle w:val="3"/>
        <w:spacing w:before="50" w:line="380" w:lineRule="exact"/>
        <w:ind w:firstLine="960" w:firstLineChars="400"/>
        <w:rPr>
          <w:rFonts w:hint="eastAsia" w:hAnsi="宋体"/>
          <w:sz w:val="24"/>
        </w:rPr>
      </w:pPr>
      <w:r>
        <w:rPr>
          <w:rFonts w:hint="eastAsia" w:hAnsi="宋体"/>
          <w:sz w:val="24"/>
        </w:rPr>
        <w:t>（1）本学院的图书资料、</w:t>
      </w:r>
      <w:r>
        <w:rPr>
          <w:rFonts w:hint="eastAsia" w:ascii="宋体" w:hAnsi="宋体"/>
          <w:sz w:val="24"/>
        </w:rPr>
        <w:t>共建教学资源情况</w:t>
      </w:r>
      <w:r>
        <w:rPr>
          <w:rFonts w:hint="eastAsia" w:hAnsi="宋体"/>
          <w:sz w:val="24"/>
        </w:rPr>
        <w:t xml:space="preserve">          </w:t>
      </w:r>
    </w:p>
    <w:p>
      <w:pPr>
        <w:pStyle w:val="3"/>
        <w:spacing w:before="50" w:line="380" w:lineRule="exact"/>
        <w:ind w:firstLine="960" w:firstLineChars="400"/>
        <w:rPr>
          <w:rFonts w:hint="eastAsia" w:hAnsi="宋体"/>
          <w:sz w:val="24"/>
        </w:rPr>
      </w:pPr>
      <w:r>
        <w:rPr>
          <w:rFonts w:hint="eastAsia" w:hAnsi="宋体"/>
          <w:sz w:val="24"/>
        </w:rPr>
        <w:t xml:space="preserve">（2）合作办学、合作育人的措施与效果          </w:t>
      </w:r>
    </w:p>
    <w:p>
      <w:pPr>
        <w:pStyle w:val="3"/>
        <w:spacing w:before="50" w:line="380" w:lineRule="exact"/>
        <w:ind w:firstLine="960" w:firstLineChars="400"/>
        <w:rPr>
          <w:rFonts w:hint="eastAsia" w:hAnsi="宋体"/>
          <w:sz w:val="24"/>
        </w:rPr>
      </w:pPr>
      <w:r>
        <w:rPr>
          <w:rFonts w:hint="eastAsia" w:hAnsi="宋体"/>
          <w:sz w:val="24"/>
        </w:rPr>
        <w:t xml:space="preserve">（3）社会捐赠情况          </w:t>
      </w:r>
    </w:p>
    <w:p>
      <w:pPr>
        <w:pStyle w:val="3"/>
        <w:spacing w:before="50" w:line="380" w:lineRule="exact"/>
        <w:ind w:firstLine="960" w:firstLineChars="400"/>
        <w:rPr>
          <w:rFonts w:hint="eastAsia" w:hAnsi="宋体"/>
          <w:sz w:val="24"/>
        </w:rPr>
      </w:pPr>
      <w:r>
        <w:rPr>
          <w:rFonts w:hint="eastAsia" w:hAnsi="宋体"/>
          <w:sz w:val="24"/>
        </w:rPr>
        <w:t>6、存在的主要问题与对策</w:t>
      </w:r>
      <w:r>
        <w:rPr>
          <w:rFonts w:hint="eastAsia"/>
          <w:sz w:val="24"/>
        </w:rPr>
        <w:t>（500字以上）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四、培养过程</w:t>
      </w:r>
      <w:r>
        <w:rPr>
          <w:rFonts w:hint="eastAsia" w:hAnsi="宋体"/>
          <w:sz w:val="24"/>
          <w:szCs w:val="22"/>
        </w:rPr>
        <w:t>（1500字以上）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 xml:space="preserve">    1、教学改革                </w:t>
      </w:r>
    </w:p>
    <w:p>
      <w:pPr>
        <w:pStyle w:val="3"/>
        <w:spacing w:before="50" w:line="380" w:lineRule="exact"/>
        <w:ind w:firstLine="480"/>
        <w:rPr>
          <w:rFonts w:hint="eastAsia" w:hAnsi="宋体"/>
          <w:sz w:val="24"/>
        </w:rPr>
      </w:pPr>
      <w:r>
        <w:rPr>
          <w:rFonts w:hint="eastAsia" w:hAnsi="宋体"/>
          <w:sz w:val="24"/>
        </w:rPr>
        <w:t xml:space="preserve">    （1）教学改革的总体思路及政策措施          </w:t>
      </w:r>
    </w:p>
    <w:p>
      <w:pPr>
        <w:pStyle w:val="3"/>
        <w:spacing w:before="50" w:line="380" w:lineRule="exact"/>
        <w:ind w:firstLine="480"/>
        <w:rPr>
          <w:rFonts w:hint="eastAsia" w:hAnsi="宋体"/>
          <w:sz w:val="24"/>
        </w:rPr>
      </w:pPr>
      <w:r>
        <w:rPr>
          <w:rFonts w:hint="eastAsia" w:hAnsi="宋体"/>
          <w:sz w:val="24"/>
        </w:rPr>
        <w:t xml:space="preserve">    （2）人才培养模式改革          </w:t>
      </w:r>
    </w:p>
    <w:p>
      <w:pPr>
        <w:pStyle w:val="3"/>
        <w:spacing w:before="50" w:line="380" w:lineRule="exact"/>
        <w:ind w:firstLine="480"/>
        <w:rPr>
          <w:rFonts w:hint="eastAsia" w:hAnsi="宋体"/>
          <w:sz w:val="24"/>
        </w:rPr>
      </w:pPr>
      <w:r>
        <w:rPr>
          <w:rFonts w:hint="eastAsia" w:hAnsi="宋体"/>
          <w:sz w:val="24"/>
        </w:rPr>
        <w:t xml:space="preserve">    （3）人才培养体制机制改革          </w:t>
      </w:r>
    </w:p>
    <w:p>
      <w:pPr>
        <w:pStyle w:val="3"/>
        <w:spacing w:before="50" w:line="380" w:lineRule="exact"/>
        <w:ind w:firstLine="480"/>
        <w:rPr>
          <w:rFonts w:hint="eastAsia" w:hAnsi="宋体"/>
          <w:sz w:val="24"/>
        </w:rPr>
      </w:pPr>
      <w:r>
        <w:rPr>
          <w:rFonts w:hint="eastAsia" w:hAnsi="宋体"/>
          <w:sz w:val="24"/>
        </w:rPr>
        <w:t xml:space="preserve">    （4）教学及管理信息化          </w:t>
      </w:r>
    </w:p>
    <w:p>
      <w:pPr>
        <w:pStyle w:val="3"/>
        <w:spacing w:before="50" w:line="380" w:lineRule="exact"/>
        <w:ind w:firstLine="480"/>
        <w:rPr>
          <w:rFonts w:hint="eastAsia" w:hAnsi="宋体"/>
          <w:sz w:val="24"/>
        </w:rPr>
      </w:pPr>
      <w:r>
        <w:rPr>
          <w:rFonts w:hint="eastAsia" w:hAnsi="宋体"/>
          <w:sz w:val="24"/>
        </w:rPr>
        <w:t xml:space="preserve">    2、课堂教学                </w:t>
      </w:r>
    </w:p>
    <w:p>
      <w:pPr>
        <w:pStyle w:val="3"/>
        <w:spacing w:before="50" w:line="380" w:lineRule="exact"/>
        <w:ind w:firstLine="960" w:firstLineChars="400"/>
        <w:rPr>
          <w:rFonts w:hint="eastAsia" w:hAnsi="宋体"/>
          <w:sz w:val="24"/>
        </w:rPr>
      </w:pPr>
      <w:r>
        <w:rPr>
          <w:rFonts w:hint="eastAsia" w:hAnsi="宋体"/>
          <w:sz w:val="24"/>
        </w:rPr>
        <w:t xml:space="preserve">（1）教学大纲的制订与执行          </w:t>
      </w:r>
    </w:p>
    <w:p>
      <w:pPr>
        <w:pStyle w:val="3"/>
        <w:spacing w:before="50" w:line="380" w:lineRule="exact"/>
        <w:ind w:firstLine="960" w:firstLineChars="400"/>
        <w:rPr>
          <w:rFonts w:hint="eastAsia" w:hAnsi="宋体"/>
          <w:sz w:val="24"/>
        </w:rPr>
      </w:pPr>
      <w:r>
        <w:rPr>
          <w:rFonts w:hint="eastAsia" w:hAnsi="宋体"/>
          <w:sz w:val="24"/>
        </w:rPr>
        <w:t xml:space="preserve">（2）教学内容对人才培养目标的体现          </w:t>
      </w:r>
    </w:p>
    <w:p>
      <w:pPr>
        <w:pStyle w:val="3"/>
        <w:spacing w:before="50" w:line="380" w:lineRule="exact"/>
        <w:ind w:firstLine="960" w:firstLineChars="400"/>
        <w:rPr>
          <w:rFonts w:hint="eastAsia" w:hAnsi="宋体"/>
          <w:sz w:val="24"/>
        </w:rPr>
      </w:pPr>
      <w:r>
        <w:rPr>
          <w:rFonts w:hint="eastAsia" w:hAnsi="宋体"/>
          <w:sz w:val="24"/>
        </w:rPr>
        <w:t xml:space="preserve">（3）科研转化教学          </w:t>
      </w:r>
    </w:p>
    <w:p>
      <w:pPr>
        <w:pStyle w:val="3"/>
        <w:spacing w:before="50" w:line="380" w:lineRule="exact"/>
        <w:ind w:firstLine="960" w:firstLineChars="400"/>
        <w:rPr>
          <w:rFonts w:hint="eastAsia" w:hAnsi="宋体"/>
          <w:sz w:val="24"/>
        </w:rPr>
      </w:pPr>
      <w:r>
        <w:rPr>
          <w:rFonts w:hint="eastAsia" w:hAnsi="宋体"/>
          <w:sz w:val="24"/>
        </w:rPr>
        <w:t xml:space="preserve">（4）教育教学方法改革与学生学习方式          </w:t>
      </w:r>
    </w:p>
    <w:p>
      <w:pPr>
        <w:pStyle w:val="3"/>
        <w:spacing w:before="50" w:line="380" w:lineRule="exact"/>
        <w:ind w:firstLine="960" w:firstLineChars="400"/>
        <w:rPr>
          <w:rFonts w:hint="eastAsia" w:hAnsi="宋体"/>
          <w:sz w:val="24"/>
        </w:rPr>
      </w:pPr>
      <w:r>
        <w:rPr>
          <w:rFonts w:hint="eastAsia" w:hAnsi="宋体"/>
          <w:sz w:val="24"/>
        </w:rPr>
        <w:t xml:space="preserve">（5）课程考试考核的方式方法与管理          </w:t>
      </w:r>
    </w:p>
    <w:p>
      <w:pPr>
        <w:pStyle w:val="3"/>
        <w:spacing w:before="50" w:line="380" w:lineRule="exact"/>
        <w:ind w:firstLine="480"/>
        <w:rPr>
          <w:rFonts w:hint="eastAsia" w:hAnsi="宋体"/>
          <w:sz w:val="24"/>
        </w:rPr>
      </w:pPr>
      <w:r>
        <w:rPr>
          <w:rFonts w:hint="eastAsia" w:hAnsi="宋体"/>
          <w:sz w:val="24"/>
        </w:rPr>
        <w:t xml:space="preserve">    3、实践教学                </w:t>
      </w:r>
    </w:p>
    <w:p>
      <w:pPr>
        <w:pStyle w:val="3"/>
        <w:spacing w:before="50" w:line="380" w:lineRule="exact"/>
        <w:ind w:firstLine="480"/>
        <w:rPr>
          <w:rFonts w:hint="eastAsia" w:hAnsi="宋体"/>
          <w:sz w:val="24"/>
        </w:rPr>
      </w:pPr>
      <w:r>
        <w:rPr>
          <w:rFonts w:hint="eastAsia" w:hAnsi="宋体"/>
          <w:sz w:val="24"/>
        </w:rPr>
        <w:t xml:space="preserve">    （1）实践教学体系建设          </w:t>
      </w:r>
    </w:p>
    <w:p>
      <w:pPr>
        <w:pStyle w:val="3"/>
        <w:spacing w:before="50" w:line="380" w:lineRule="exact"/>
        <w:ind w:firstLine="480"/>
        <w:rPr>
          <w:rFonts w:hint="eastAsia" w:hAnsi="宋体"/>
          <w:sz w:val="24"/>
        </w:rPr>
      </w:pPr>
      <w:r>
        <w:rPr>
          <w:rFonts w:hint="eastAsia" w:hAnsi="宋体"/>
          <w:sz w:val="24"/>
        </w:rPr>
        <w:t xml:space="preserve">    （2）实验教学与实验室开放情况          </w:t>
      </w:r>
    </w:p>
    <w:p>
      <w:pPr>
        <w:pStyle w:val="3"/>
        <w:spacing w:before="50" w:line="380" w:lineRule="exact"/>
        <w:ind w:firstLine="480"/>
        <w:rPr>
          <w:rFonts w:hint="eastAsia" w:hAnsi="宋体"/>
          <w:sz w:val="24"/>
        </w:rPr>
      </w:pPr>
      <w:r>
        <w:rPr>
          <w:rFonts w:hint="eastAsia" w:hAnsi="宋体"/>
          <w:sz w:val="24"/>
        </w:rPr>
        <w:t xml:space="preserve">    （3）实习实训、社会实践、毕业设计（论文）的落实与效果   </w:t>
      </w:r>
    </w:p>
    <w:p>
      <w:pPr>
        <w:spacing w:line="480" w:lineRule="exact"/>
        <w:ind w:firstLine="1024" w:firstLineChars="427"/>
        <w:rPr>
          <w:rFonts w:hint="eastAsia" w:ascii="仿宋_GB2312" w:hAnsi="宋体" w:eastAsia="仿宋_GB2312"/>
          <w:sz w:val="24"/>
          <w:szCs w:val="22"/>
        </w:rPr>
      </w:pPr>
      <w:r>
        <w:rPr>
          <w:rFonts w:hint="eastAsia" w:ascii="仿宋_GB2312" w:hAnsi="宋体" w:eastAsia="仿宋_GB2312"/>
          <w:sz w:val="24"/>
          <w:szCs w:val="22"/>
        </w:rPr>
        <w:t>4、第二课堂</w:t>
      </w:r>
    </w:p>
    <w:p>
      <w:pPr>
        <w:spacing w:line="480" w:lineRule="exact"/>
        <w:ind w:firstLine="1024" w:firstLineChars="427"/>
        <w:rPr>
          <w:rFonts w:hint="eastAsia" w:ascii="仿宋_GB2312" w:hAnsi="宋体" w:eastAsia="仿宋_GB2312"/>
          <w:sz w:val="24"/>
          <w:szCs w:val="22"/>
        </w:rPr>
      </w:pPr>
      <w:r>
        <w:rPr>
          <w:rFonts w:hint="eastAsia" w:ascii="仿宋_GB2312" w:hAnsi="宋体" w:eastAsia="仿宋_GB2312"/>
          <w:sz w:val="24"/>
          <w:szCs w:val="22"/>
        </w:rPr>
        <w:t>（1）社团建设与校园文化、科技活动及育人效果</w:t>
      </w:r>
    </w:p>
    <w:p>
      <w:pPr>
        <w:spacing w:line="480" w:lineRule="exact"/>
        <w:ind w:firstLine="1024" w:firstLineChars="427"/>
        <w:rPr>
          <w:rFonts w:hint="eastAsia" w:ascii="仿宋_GB2312" w:hAnsi="宋体" w:eastAsia="仿宋_GB2312"/>
          <w:sz w:val="24"/>
          <w:szCs w:val="22"/>
        </w:rPr>
      </w:pPr>
      <w:r>
        <w:rPr>
          <w:rFonts w:hint="eastAsia" w:ascii="仿宋_GB2312" w:hAnsi="宋体" w:eastAsia="仿宋_GB2312"/>
          <w:sz w:val="24"/>
          <w:szCs w:val="22"/>
        </w:rPr>
        <w:t>（2）学生国内外交流学习情况</w:t>
      </w:r>
    </w:p>
    <w:p>
      <w:pPr>
        <w:pStyle w:val="3"/>
        <w:spacing w:before="50" w:line="380" w:lineRule="exact"/>
        <w:ind w:firstLine="960" w:firstLineChars="400"/>
        <w:rPr>
          <w:rFonts w:hint="eastAsia" w:hAnsi="宋体"/>
          <w:sz w:val="24"/>
        </w:rPr>
      </w:pPr>
      <w:r>
        <w:rPr>
          <w:rFonts w:hint="eastAsia" w:hAnsi="宋体"/>
          <w:sz w:val="24"/>
        </w:rPr>
        <w:t>5、存在的主要问题与对策</w:t>
      </w:r>
      <w:r>
        <w:rPr>
          <w:rFonts w:hint="eastAsia"/>
          <w:sz w:val="24"/>
        </w:rPr>
        <w:t>（500字以上）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五、学生发展</w:t>
      </w:r>
      <w:r>
        <w:rPr>
          <w:rFonts w:hint="eastAsia" w:hAnsi="宋体"/>
          <w:sz w:val="24"/>
          <w:szCs w:val="22"/>
        </w:rPr>
        <w:t>（1500字以上）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 xml:space="preserve">    1、招生及生源情况</w:t>
      </w:r>
    </w:p>
    <w:p>
      <w:pPr>
        <w:spacing w:line="480" w:lineRule="exact"/>
        <w:ind w:firstLine="1024" w:firstLineChars="427"/>
        <w:rPr>
          <w:rFonts w:hint="eastAsia" w:ascii="仿宋_GB2312" w:hAnsi="宋体" w:eastAsia="仿宋_GB2312"/>
          <w:sz w:val="24"/>
          <w:szCs w:val="22"/>
        </w:rPr>
      </w:pPr>
      <w:r>
        <w:rPr>
          <w:rFonts w:hint="eastAsia" w:ascii="仿宋_GB2312" w:hAnsi="宋体" w:eastAsia="仿宋_GB2312"/>
          <w:sz w:val="24"/>
          <w:szCs w:val="22"/>
        </w:rPr>
        <w:t>（1）招生措施与实效</w:t>
      </w:r>
    </w:p>
    <w:p>
      <w:pPr>
        <w:spacing w:line="480" w:lineRule="exact"/>
        <w:ind w:firstLine="1024" w:firstLineChars="427"/>
        <w:rPr>
          <w:rFonts w:hint="eastAsia" w:ascii="仿宋_GB2312" w:hAnsi="宋体" w:eastAsia="仿宋_GB2312"/>
          <w:sz w:val="24"/>
          <w:szCs w:val="22"/>
        </w:rPr>
      </w:pPr>
      <w:r>
        <w:rPr>
          <w:rFonts w:hint="eastAsia" w:ascii="仿宋_GB2312" w:hAnsi="宋体" w:eastAsia="仿宋_GB2312"/>
          <w:sz w:val="24"/>
          <w:szCs w:val="22"/>
        </w:rPr>
        <w:t>（2）近三年录取情况和第一志愿录取率</w:t>
      </w:r>
    </w:p>
    <w:p>
      <w:pPr>
        <w:spacing w:line="480" w:lineRule="exact"/>
        <w:ind w:firstLine="1024" w:firstLineChars="427"/>
        <w:rPr>
          <w:rFonts w:hint="eastAsia" w:hAnsi="宋体"/>
          <w:sz w:val="24"/>
        </w:rPr>
      </w:pPr>
      <w:r>
        <w:rPr>
          <w:rFonts w:hint="eastAsia" w:ascii="仿宋_GB2312" w:hAnsi="宋体" w:eastAsia="仿宋_GB2312"/>
          <w:sz w:val="24"/>
          <w:szCs w:val="22"/>
        </w:rPr>
        <w:t>（3）学生转专业情况</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 xml:space="preserve">    2、学生指导与服务                </w:t>
      </w:r>
    </w:p>
    <w:p>
      <w:pPr>
        <w:pStyle w:val="3"/>
        <w:spacing w:before="50" w:line="380" w:lineRule="exact"/>
        <w:ind w:firstLine="480"/>
        <w:rPr>
          <w:rFonts w:hint="eastAsia" w:hAnsi="宋体"/>
          <w:sz w:val="24"/>
        </w:rPr>
      </w:pPr>
      <w:r>
        <w:rPr>
          <w:rFonts w:hint="eastAsia" w:hAnsi="宋体"/>
          <w:sz w:val="24"/>
        </w:rPr>
        <w:t xml:space="preserve">    （1）学生指导与服务的内容及效果          </w:t>
      </w:r>
    </w:p>
    <w:p>
      <w:pPr>
        <w:pStyle w:val="3"/>
        <w:spacing w:before="50" w:line="380" w:lineRule="exact"/>
        <w:ind w:firstLine="480"/>
        <w:rPr>
          <w:rFonts w:hint="eastAsia" w:hAnsi="宋体"/>
          <w:sz w:val="24"/>
        </w:rPr>
      </w:pPr>
      <w:r>
        <w:rPr>
          <w:rFonts w:hint="eastAsia" w:hAnsi="宋体"/>
          <w:sz w:val="24"/>
        </w:rPr>
        <w:t xml:space="preserve">    （2）学生指导与服务的组织与条件保障          </w:t>
      </w:r>
    </w:p>
    <w:p>
      <w:pPr>
        <w:pStyle w:val="3"/>
        <w:spacing w:before="50" w:line="380" w:lineRule="exact"/>
        <w:ind w:firstLine="480"/>
        <w:rPr>
          <w:rFonts w:hint="eastAsia" w:hAnsi="宋体"/>
          <w:sz w:val="24"/>
        </w:rPr>
      </w:pPr>
      <w:r>
        <w:rPr>
          <w:rFonts w:hint="eastAsia" w:hAnsi="宋体"/>
          <w:sz w:val="24"/>
        </w:rPr>
        <w:t xml:space="preserve">    （3）学生对指导与服务的满意度          </w:t>
      </w:r>
    </w:p>
    <w:p>
      <w:pPr>
        <w:pStyle w:val="3"/>
        <w:spacing w:before="50" w:line="380" w:lineRule="exact"/>
        <w:ind w:firstLine="480"/>
        <w:rPr>
          <w:rFonts w:hint="eastAsia" w:hAnsi="宋体"/>
          <w:sz w:val="24"/>
        </w:rPr>
      </w:pPr>
      <w:r>
        <w:rPr>
          <w:rFonts w:hint="eastAsia" w:hAnsi="宋体"/>
          <w:sz w:val="24"/>
        </w:rPr>
        <w:t xml:space="preserve">    3、学风与学习效果                </w:t>
      </w:r>
    </w:p>
    <w:p>
      <w:pPr>
        <w:pStyle w:val="3"/>
        <w:spacing w:before="50" w:line="380" w:lineRule="exact"/>
        <w:ind w:firstLine="960" w:firstLineChars="400"/>
        <w:rPr>
          <w:rFonts w:hint="eastAsia" w:hAnsi="宋体"/>
          <w:sz w:val="24"/>
        </w:rPr>
      </w:pPr>
      <w:r>
        <w:rPr>
          <w:rFonts w:hint="eastAsia" w:hAnsi="宋体"/>
          <w:sz w:val="24"/>
        </w:rPr>
        <w:t xml:space="preserve">（1）学风建设的措施与效果          </w:t>
      </w:r>
    </w:p>
    <w:p>
      <w:pPr>
        <w:pStyle w:val="3"/>
        <w:spacing w:before="50" w:line="380" w:lineRule="exact"/>
        <w:ind w:firstLine="960" w:firstLineChars="400"/>
        <w:rPr>
          <w:rFonts w:hint="eastAsia" w:hAnsi="宋体"/>
          <w:sz w:val="24"/>
        </w:rPr>
      </w:pPr>
      <w:r>
        <w:rPr>
          <w:rFonts w:hint="eastAsia" w:hAnsi="宋体"/>
          <w:sz w:val="24"/>
        </w:rPr>
        <w:t>（2</w:t>
      </w:r>
      <w:r>
        <w:rPr>
          <w:rFonts w:hAnsi="宋体"/>
          <w:sz w:val="24"/>
        </w:rPr>
        <w:t>）</w:t>
      </w:r>
      <w:r>
        <w:rPr>
          <w:rFonts w:hint="eastAsia" w:hAnsi="宋体"/>
          <w:sz w:val="24"/>
        </w:rPr>
        <w:t xml:space="preserve">学生学业成绩及综合素质表现          </w:t>
      </w:r>
    </w:p>
    <w:p>
      <w:pPr>
        <w:pStyle w:val="3"/>
        <w:spacing w:before="50" w:line="380" w:lineRule="exact"/>
        <w:ind w:firstLine="960" w:firstLineChars="400"/>
        <w:rPr>
          <w:rFonts w:hint="eastAsia" w:hAnsi="宋体"/>
          <w:sz w:val="24"/>
        </w:rPr>
      </w:pPr>
      <w:r>
        <w:rPr>
          <w:rFonts w:hint="eastAsia" w:hAnsi="宋体"/>
          <w:sz w:val="24"/>
        </w:rPr>
        <w:t xml:space="preserve">（3）学生对自我学习与成长的满意度          </w:t>
      </w:r>
    </w:p>
    <w:p>
      <w:pPr>
        <w:pStyle w:val="3"/>
        <w:spacing w:before="50" w:line="380" w:lineRule="exact"/>
        <w:ind w:firstLine="480"/>
        <w:rPr>
          <w:rFonts w:hint="eastAsia" w:hAnsi="宋体"/>
          <w:sz w:val="24"/>
        </w:rPr>
      </w:pPr>
      <w:r>
        <w:rPr>
          <w:rFonts w:hint="eastAsia" w:hAnsi="宋体"/>
          <w:sz w:val="24"/>
        </w:rPr>
        <w:t xml:space="preserve">    4、就业与发展                </w:t>
      </w:r>
    </w:p>
    <w:p>
      <w:pPr>
        <w:pStyle w:val="3"/>
        <w:spacing w:before="50" w:line="380" w:lineRule="exact"/>
        <w:ind w:firstLine="480"/>
        <w:rPr>
          <w:rFonts w:hint="eastAsia" w:hAnsi="宋体"/>
          <w:sz w:val="24"/>
        </w:rPr>
      </w:pPr>
      <w:r>
        <w:rPr>
          <w:rFonts w:hint="eastAsia" w:hAnsi="宋体"/>
          <w:sz w:val="24"/>
        </w:rPr>
        <w:t xml:space="preserve">    （1）毕业生就业率与职业发展情况          </w:t>
      </w:r>
    </w:p>
    <w:p>
      <w:pPr>
        <w:pStyle w:val="3"/>
        <w:spacing w:before="50" w:line="380" w:lineRule="exact"/>
        <w:ind w:firstLine="480"/>
        <w:rPr>
          <w:rFonts w:hint="eastAsia" w:hAnsi="宋体"/>
          <w:sz w:val="24"/>
        </w:rPr>
      </w:pPr>
      <w:r>
        <w:rPr>
          <w:rFonts w:hint="eastAsia" w:hAnsi="宋体"/>
          <w:sz w:val="24"/>
        </w:rPr>
        <w:t xml:space="preserve">    （2）用人单位对毕业生的评价          </w:t>
      </w:r>
    </w:p>
    <w:p>
      <w:pPr>
        <w:pStyle w:val="3"/>
        <w:spacing w:before="50" w:line="380" w:lineRule="exact"/>
        <w:ind w:firstLine="960" w:firstLineChars="400"/>
        <w:rPr>
          <w:rFonts w:hint="eastAsia" w:hAnsi="宋体"/>
          <w:sz w:val="24"/>
        </w:rPr>
      </w:pPr>
      <w:r>
        <w:rPr>
          <w:rFonts w:hint="eastAsia" w:hAnsi="宋体"/>
          <w:sz w:val="24"/>
        </w:rPr>
        <w:t>5、存在的主要问题与对策</w:t>
      </w:r>
      <w:r>
        <w:rPr>
          <w:rFonts w:hint="eastAsia"/>
          <w:sz w:val="24"/>
        </w:rPr>
        <w:t>（500字以上）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六、质量保障</w:t>
      </w:r>
      <w:r>
        <w:rPr>
          <w:rFonts w:hint="eastAsia" w:hAnsi="宋体"/>
          <w:sz w:val="24"/>
          <w:szCs w:val="22"/>
        </w:rPr>
        <w:t>（1500字以上）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 xml:space="preserve">    1、教学质量保障体系          </w:t>
      </w:r>
    </w:p>
    <w:p>
      <w:pPr>
        <w:pStyle w:val="3"/>
        <w:spacing w:before="50" w:line="380" w:lineRule="exact"/>
        <w:ind w:firstLine="480"/>
        <w:rPr>
          <w:rFonts w:hint="eastAsia" w:hAnsi="宋体"/>
          <w:sz w:val="24"/>
        </w:rPr>
      </w:pPr>
      <w:r>
        <w:rPr>
          <w:rFonts w:hint="eastAsia" w:hAnsi="宋体"/>
          <w:sz w:val="24"/>
        </w:rPr>
        <w:t xml:space="preserve">   （1）质量标准建设          </w:t>
      </w:r>
    </w:p>
    <w:p>
      <w:pPr>
        <w:pStyle w:val="3"/>
        <w:spacing w:before="50" w:line="380" w:lineRule="exact"/>
        <w:ind w:firstLine="480"/>
        <w:rPr>
          <w:rFonts w:hint="eastAsia" w:hAnsi="宋体"/>
          <w:sz w:val="24"/>
        </w:rPr>
      </w:pPr>
      <w:r>
        <w:rPr>
          <w:rFonts w:hint="eastAsia" w:hAnsi="宋体"/>
          <w:sz w:val="24"/>
        </w:rPr>
        <w:t xml:space="preserve">   （2）质量保障模式与体系结构          </w:t>
      </w:r>
    </w:p>
    <w:p>
      <w:pPr>
        <w:pStyle w:val="3"/>
        <w:spacing w:before="50" w:line="380" w:lineRule="exact"/>
        <w:ind w:firstLine="480"/>
        <w:rPr>
          <w:rFonts w:hint="eastAsia" w:hAnsi="宋体"/>
          <w:sz w:val="24"/>
        </w:rPr>
      </w:pPr>
      <w:r>
        <w:rPr>
          <w:rFonts w:hint="eastAsia" w:hAnsi="宋体"/>
          <w:sz w:val="24"/>
        </w:rPr>
        <w:t xml:space="preserve">   （3）质量保障体系的组织、制度建设          </w:t>
      </w:r>
    </w:p>
    <w:p>
      <w:pPr>
        <w:pStyle w:val="3"/>
        <w:spacing w:before="50" w:line="380" w:lineRule="exact"/>
        <w:ind w:firstLine="480"/>
        <w:rPr>
          <w:rFonts w:hint="eastAsia" w:hAnsi="宋体"/>
          <w:sz w:val="24"/>
        </w:rPr>
      </w:pPr>
      <w:r>
        <w:rPr>
          <w:rFonts w:hint="eastAsia" w:hAnsi="宋体"/>
          <w:sz w:val="24"/>
        </w:rPr>
        <w:t xml:space="preserve">   （4）教学质量管理队伍          </w:t>
      </w:r>
    </w:p>
    <w:p>
      <w:pPr>
        <w:pStyle w:val="3"/>
        <w:spacing w:before="50" w:line="380" w:lineRule="exact"/>
        <w:ind w:firstLine="480"/>
        <w:rPr>
          <w:rFonts w:hint="eastAsia" w:hAnsi="宋体"/>
          <w:sz w:val="24"/>
        </w:rPr>
      </w:pPr>
      <w:r>
        <w:rPr>
          <w:rFonts w:hint="eastAsia" w:hAnsi="宋体"/>
          <w:sz w:val="24"/>
        </w:rPr>
        <w:t xml:space="preserve">    2、质量监控          </w:t>
      </w:r>
    </w:p>
    <w:p>
      <w:pPr>
        <w:pStyle w:val="3"/>
        <w:spacing w:before="50" w:line="380" w:lineRule="exact"/>
        <w:ind w:firstLine="480"/>
        <w:rPr>
          <w:rFonts w:hint="eastAsia" w:hAnsi="宋体"/>
          <w:sz w:val="24"/>
        </w:rPr>
      </w:pPr>
      <w:r>
        <w:rPr>
          <w:rFonts w:hint="eastAsia" w:hAnsi="宋体"/>
          <w:sz w:val="24"/>
        </w:rPr>
        <w:t xml:space="preserve">    （1）自我评估及质量监控的内容与方式          </w:t>
      </w:r>
    </w:p>
    <w:p>
      <w:pPr>
        <w:pStyle w:val="3"/>
        <w:spacing w:before="50" w:line="380" w:lineRule="exact"/>
        <w:ind w:firstLine="480"/>
        <w:rPr>
          <w:rFonts w:hint="eastAsia" w:hAnsi="宋体"/>
          <w:sz w:val="24"/>
        </w:rPr>
      </w:pPr>
      <w:r>
        <w:rPr>
          <w:rFonts w:hint="eastAsia" w:hAnsi="宋体"/>
          <w:sz w:val="24"/>
        </w:rPr>
        <w:t xml:space="preserve">    （2）自我评估及质量监控的实施效果          </w:t>
      </w:r>
    </w:p>
    <w:p>
      <w:pPr>
        <w:pStyle w:val="3"/>
        <w:spacing w:before="50" w:line="380" w:lineRule="exact"/>
        <w:ind w:firstLine="480"/>
        <w:rPr>
          <w:rFonts w:hint="eastAsia" w:hAnsi="宋体"/>
          <w:sz w:val="24"/>
        </w:rPr>
      </w:pPr>
      <w:r>
        <w:rPr>
          <w:rFonts w:hint="eastAsia" w:hAnsi="宋体"/>
          <w:sz w:val="24"/>
        </w:rPr>
        <w:t xml:space="preserve">    3、质量信息及利用          </w:t>
      </w:r>
    </w:p>
    <w:p>
      <w:pPr>
        <w:pStyle w:val="3"/>
        <w:spacing w:before="50" w:line="380" w:lineRule="exact"/>
        <w:ind w:firstLine="480"/>
        <w:rPr>
          <w:rFonts w:hint="eastAsia" w:hAnsi="宋体"/>
          <w:sz w:val="24"/>
        </w:rPr>
      </w:pPr>
      <w:r>
        <w:rPr>
          <w:rFonts w:hint="eastAsia" w:hAnsi="宋体"/>
          <w:sz w:val="24"/>
        </w:rPr>
        <w:t xml:space="preserve">    （1）质量信息统计、分析、反馈机制          </w:t>
      </w:r>
    </w:p>
    <w:p>
      <w:pPr>
        <w:pStyle w:val="3"/>
        <w:spacing w:before="50" w:line="380" w:lineRule="exact"/>
        <w:ind w:firstLine="480"/>
        <w:rPr>
          <w:rFonts w:hint="eastAsia" w:hAnsi="宋体"/>
          <w:sz w:val="24"/>
        </w:rPr>
      </w:pPr>
      <w:r>
        <w:rPr>
          <w:rFonts w:hint="eastAsia" w:hAnsi="宋体"/>
          <w:sz w:val="24"/>
        </w:rPr>
        <w:t xml:space="preserve">    （2）质量信息公开及质量年度报告          </w:t>
      </w:r>
    </w:p>
    <w:p>
      <w:pPr>
        <w:pStyle w:val="3"/>
        <w:spacing w:before="50" w:line="380" w:lineRule="exact"/>
        <w:ind w:firstLine="480"/>
        <w:rPr>
          <w:rFonts w:hint="eastAsia" w:hAnsi="宋体"/>
          <w:sz w:val="24"/>
        </w:rPr>
      </w:pPr>
      <w:r>
        <w:rPr>
          <w:rFonts w:hint="eastAsia" w:hAnsi="宋体"/>
          <w:sz w:val="24"/>
        </w:rPr>
        <w:t xml:space="preserve">    4、质量改进          </w:t>
      </w:r>
    </w:p>
    <w:p>
      <w:pPr>
        <w:pStyle w:val="3"/>
        <w:spacing w:before="50" w:line="380" w:lineRule="exact"/>
        <w:ind w:firstLine="480"/>
        <w:rPr>
          <w:rFonts w:hint="eastAsia" w:hAnsi="宋体"/>
          <w:sz w:val="24"/>
        </w:rPr>
      </w:pPr>
      <w:r>
        <w:rPr>
          <w:rFonts w:hint="eastAsia" w:hAnsi="宋体"/>
          <w:sz w:val="24"/>
        </w:rPr>
        <w:t xml:space="preserve">    （1）质量改革的途径与方法          </w:t>
      </w:r>
    </w:p>
    <w:p>
      <w:pPr>
        <w:pStyle w:val="3"/>
        <w:spacing w:before="50" w:line="380" w:lineRule="exact"/>
        <w:ind w:firstLine="480"/>
        <w:rPr>
          <w:rFonts w:hint="eastAsia" w:hAnsi="宋体"/>
          <w:sz w:val="24"/>
        </w:rPr>
      </w:pPr>
      <w:r>
        <w:rPr>
          <w:rFonts w:hint="eastAsia" w:hAnsi="宋体"/>
          <w:sz w:val="24"/>
        </w:rPr>
        <w:t xml:space="preserve">    （2）质量改进的效果与评价          </w:t>
      </w:r>
    </w:p>
    <w:p>
      <w:pPr>
        <w:pStyle w:val="3"/>
        <w:spacing w:before="50" w:line="380" w:lineRule="exact"/>
        <w:ind w:firstLine="960" w:firstLineChars="400"/>
        <w:rPr>
          <w:rFonts w:hint="eastAsia" w:hAnsi="宋体"/>
          <w:sz w:val="24"/>
        </w:rPr>
      </w:pPr>
      <w:r>
        <w:rPr>
          <w:rFonts w:hint="eastAsia" w:hAnsi="宋体"/>
          <w:sz w:val="24"/>
        </w:rPr>
        <w:t>5、存在的主要问题与对策</w:t>
      </w:r>
      <w:r>
        <w:rPr>
          <w:rFonts w:hint="eastAsia"/>
          <w:sz w:val="24"/>
        </w:rPr>
        <w:t>（500字以上）</w:t>
      </w:r>
      <w:r>
        <w:rPr>
          <w:rFonts w:hint="eastAsia" w:hAnsi="宋体"/>
          <w:sz w:val="24"/>
        </w:rPr>
        <w:t xml:space="preserve">                  </w:t>
      </w:r>
    </w:p>
    <w:p>
      <w:pPr>
        <w:pStyle w:val="3"/>
        <w:spacing w:before="50" w:line="380" w:lineRule="exact"/>
        <w:ind w:firstLine="480"/>
        <w:rPr>
          <w:rFonts w:hint="eastAsia" w:hAnsi="宋体"/>
          <w:sz w:val="24"/>
        </w:rPr>
      </w:pPr>
      <w:r>
        <w:rPr>
          <w:rFonts w:hint="eastAsia" w:hAnsi="宋体"/>
          <w:sz w:val="24"/>
        </w:rPr>
        <w:t>七、学院特色与优势</w:t>
      </w:r>
      <w:r>
        <w:rPr>
          <w:rFonts w:hint="eastAsia" w:hAnsi="宋体"/>
          <w:sz w:val="24"/>
          <w:szCs w:val="22"/>
        </w:rPr>
        <w:t>（1500字以上）</w:t>
      </w:r>
      <w:r>
        <w:rPr>
          <w:rFonts w:hint="eastAsia" w:hAnsi="宋体"/>
          <w:sz w:val="24"/>
        </w:rPr>
        <w:t xml:space="preserve">                      </w:t>
      </w:r>
    </w:p>
    <w:p>
      <w:pPr>
        <w:pStyle w:val="3"/>
        <w:spacing w:before="50" w:line="380" w:lineRule="exact"/>
        <w:ind w:firstLine="480"/>
        <w:rPr>
          <w:rFonts w:hint="eastAsia" w:ascii="宋体" w:hAnsi="宋体" w:eastAsia="宋体" w:cs="宋体"/>
          <w:sz w:val="24"/>
        </w:rPr>
      </w:pPr>
      <w:r>
        <w:rPr>
          <w:rFonts w:ascii="宋体" w:hAnsi="宋体" w:eastAsia="宋体" w:cs="宋体"/>
          <w:sz w:val="24"/>
        </w:rPr>
        <w:br w:type="page"/>
      </w:r>
    </w:p>
    <w:p>
      <w:pPr>
        <w:pStyle w:val="2"/>
        <w:spacing w:before="156" w:beforeLines="50" w:line="380" w:lineRule="exact"/>
        <w:ind w:firstLine="0" w:firstLineChars="0"/>
        <w:rPr>
          <w:rFonts w:hint="eastAsia" w:ascii="黑体" w:hAnsi="宋体" w:eastAsia="黑体"/>
          <w:color w:val="FF0000"/>
          <w:u w:val="single"/>
          <w:bdr w:val="single" w:color="auto" w:sz="4" w:space="0"/>
        </w:rPr>
      </w:pPr>
      <w:r>
        <w:rPr>
          <w:rFonts w:hint="eastAsia" w:ascii="黑体" w:hAnsi="宋体" w:eastAsia="黑体"/>
          <w:color w:val="FF0000"/>
          <w:u w:val="single"/>
          <w:bdr w:val="single" w:color="auto" w:sz="4" w:space="0"/>
        </w:rPr>
        <w:t>正文</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一、 学院定位与目标</w:t>
      </w:r>
      <w:r>
        <w:rPr>
          <w:rFonts w:hint="eastAsia" w:ascii="楷体" w:hAnsi="楷体" w:eastAsia="仿宋"/>
          <w:color w:val="FF0000"/>
          <w:sz w:val="24"/>
          <w:szCs w:val="21"/>
        </w:rPr>
        <w:t>（</w:t>
      </w:r>
      <w:r>
        <w:rPr>
          <w:rFonts w:hint="eastAsia" w:ascii="楷体" w:hAnsi="楷体" w:eastAsia="仿宋"/>
          <w:color w:val="FF0000"/>
          <w:sz w:val="24"/>
          <w:szCs w:val="21"/>
          <w:lang w:eastAsia="zh-CN"/>
        </w:rPr>
        <w:t>标题</w:t>
      </w:r>
      <w:r>
        <w:rPr>
          <w:rFonts w:hint="eastAsia" w:ascii="楷体" w:hAnsi="楷体" w:eastAsia="仿宋"/>
          <w:color w:val="FF0000"/>
          <w:sz w:val="24"/>
          <w:szCs w:val="21"/>
        </w:rPr>
        <w:t>黑体 小三号 加粗）</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1、学院定位</w:t>
      </w:r>
      <w:r>
        <w:rPr>
          <w:rFonts w:hint="eastAsia" w:ascii="仿宋" w:hAnsi="仿宋" w:eastAsia="仿宋" w:cs="仿宋"/>
          <w:color w:val="FF0000"/>
          <w:sz w:val="28"/>
          <w:szCs w:val="28"/>
        </w:rPr>
        <w:t>（</w:t>
      </w:r>
      <w:r>
        <w:rPr>
          <w:rFonts w:hint="eastAsia" w:ascii="仿宋" w:hAnsi="仿宋" w:eastAsia="仿宋" w:cs="仿宋"/>
          <w:color w:val="FF0000"/>
          <w:sz w:val="28"/>
          <w:szCs w:val="28"/>
          <w:lang w:eastAsia="zh-CN"/>
        </w:rPr>
        <w:t>正文</w:t>
      </w:r>
      <w:r>
        <w:rPr>
          <w:rFonts w:hint="eastAsia" w:ascii="仿宋" w:hAnsi="仿宋" w:eastAsia="仿宋" w:cs="仿宋"/>
          <w:color w:val="FF0000"/>
          <w:sz w:val="28"/>
          <w:szCs w:val="28"/>
        </w:rPr>
        <w:t>仿宋 四号 1.5倍行距）</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主要内容：学院发展沿革，开始招生时间，年度招生数量，当前学生规模，教学科研组织机构设置，学院的办学定位、办学理念、发展目标和依据等。</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2、培养目标</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学院培养目标、标准及确定依据；学院人才培养目标是如何确定，与学校人才培养总目标的关系；学院目标的制定是如何结合成都地方经济发展；教师、学生及校友对学院办学定位、办学理念、发展目标的认可度；学院人才培养目标如何适应成都社会需求；本学院师生对人才培养目标的理解和认可程度。</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3、人才培养中心定位</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主要内容：落实人才培养中心地位的政策与措施；人才培养中心地位的体现与效果；校领导对本学院的重视情况。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二、师资队伍</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1、数量与结构</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专任教师的数量、结构（职称结构、年龄结构、学缘结构、学历结构等）与发展态势，能否满足教学要求；实验技术人员和教学辅助人员的数量与结构，能否满足教学要求；聘请校外、境外教师的数量、结构、教学效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2、教育教学水平</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主要内容：主讲教师的专业水平与教学能力、师德师风，教学团队建设情况；实验、实践（实训）教学人员和教学辅助人员的业务水平。</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3、教师教学投入</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教师自觉履行教书育人职责及将主要精力投入本科教学工作情况；主讲本科课程的教授、副教授分别占教授、副教授总数的比例，教授、副教授主讲本科课程占总课程的比例；教师将科研资源向本科生开放并将最新研究成果及学科前沿知识融入教学内容的情况；教师参加校级和校级以上级别的教改、教研项目（课题）的人数及比例，专任教师公开发表教学改革论文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4、教师发展与服务</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主要内容：教师发展特别是青年教师成长、提升其业务水平和教学能力方面的情况；鼓励教师进修、提升学历及国内外学术交流等方面的情况。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5、存在的主要问题与对策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三、教学资源</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1、教学经费</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主要内容：近三年上级和学校划拨到本学院的专项经费情况。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2、教学设施</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主要内容：本学院使用的教学场地、面积、设备，本学院专用的教学场地、面积、设备，硬件设备设施的开放程度、利用率。</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3、人才培养方案</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主要内容：在制定各专业培养方案时，如何在人才培养目标、培养规格、课程设置等方面体现学校办学指导思想和实际需要；培养方案及其制定（修订）、执行情况；课程体系结构。</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4、课程资源</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主要内容：课程建设规划、教材建设规划及其实施情况；本学院近三年每学期开设的课程门数、学时总量、课程结构、双语课程比例、实验学时比例、实践课程比例、网络课程建设情况，等等。</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5、图书资料与社会资源</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主要内容：本学院的图书资料情况；与社会共建教学资源情况；合作办学、合作育人、合作就业等方面的情况；校内外实习实践基地情况；社会资源利用情况；本学院近三年接受社会捐赠的情况。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6、存在的主要问题与对策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四、培养过程</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1、教学改革</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主要内容：教学改革的总体思路及政策措施；人才培养模式改革；人才培养体制机制改革；教学及管理信息化；在人才培养模式、教学内容与课程体系、教学方法与手段、教学管理等方面改革取得的成效。</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2、课堂教学</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课程教学大纲的制订、执行与调整情况；课程设置体现知识、能力、素质协调发展；专业核心课程设置完整，体现专业特色；课程教学内容更新情况，教学内容如何体现人才培养目标；教学方法、教学手段改革的措施、先进的做法与效果；网络教学资源建设情况、建设成效、利用率与使用效果；课程考核方式改革情况；多媒体教学的课程占所开设总课程的比例；教师调课情况；教材选用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3、实践教学</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主要内容：实践教学体系的结构与执行情况，实习、实训基地建设情况，设计性、综合性实验开设与实验室开放及使用情况，毕业论文（设计）质量保障情况。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4、第二课堂</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主要内容：社团建设和开展校园文化、科技文化等课外活动情况；学生国内外交流学习情况（包括在校外国留学生情况、本科生国外交流学习情况、本科生省内外交流学习情况、接收交换生情况）。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5、存在的主要问题与对策</w:t>
      </w:r>
    </w:p>
    <w:p>
      <w:pPr>
        <w:pStyle w:val="3"/>
        <w:spacing w:line="360" w:lineRule="auto"/>
        <w:ind w:firstLine="480"/>
        <w:rPr>
          <w:rFonts w:hint="eastAsia" w:ascii="黑体" w:hAnsi="黑体" w:eastAsia="黑体" w:cs="黑体"/>
          <w:b/>
          <w:sz w:val="30"/>
          <w:szCs w:val="30"/>
        </w:rPr>
      </w:pPr>
      <w:r>
        <w:rPr>
          <w:rFonts w:hint="eastAsia" w:ascii="黑体" w:hAnsi="黑体" w:eastAsia="黑体" w:cs="黑体"/>
          <w:b/>
          <w:sz w:val="30"/>
          <w:szCs w:val="30"/>
        </w:rPr>
        <w:t>五、学生发展</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1、招生及生源情况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主要内容：学院生源数量及结构特征（如学生性别、民族、区域、家庭经济、社会背景、学生教育背景等）；在四川招生数量及占学院人数的比例。</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2、学生指导与服务</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主要内容：在人才培养工作中是如何体现以学生为本；专任教师指导学生科研、课程学习情况；辅导员、班主任数量与结构。</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3、学风与学习效果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近三年公开处理的学生考试违纪、抄袭作业、违反学校规章制度的人/次数；学生的学业成绩、专业能力及综合素质情况；对学生的学习情况如何进行评价；近三年本学院学生参加各类学科竞赛、科技创新和课外科研活动情况，发表论文、出版著作和获得专利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4、就业与发展</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近三年本学院学生协议就业率、就业质量、考研率、录取率、出国率；近三年在成都就业的毕业生占本学院全体毕业生的比例；毕业生在社会特别是专业领域的发展情况、优秀校友情况；用人单位对毕业生的满意度。</w:t>
      </w:r>
    </w:p>
    <w:p>
      <w:pPr>
        <w:pStyle w:val="3"/>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rPr>
        <w:t>5、存在的主要问题与对</w:t>
      </w:r>
      <w:r>
        <w:rPr>
          <w:rFonts w:hint="eastAsia" w:ascii="仿宋" w:hAnsi="仿宋" w:eastAsia="仿宋" w:cs="仿宋"/>
          <w:sz w:val="28"/>
          <w:szCs w:val="28"/>
          <w:lang w:val="en-US" w:eastAsia="zh-CN"/>
        </w:rPr>
        <w:t>策</w:t>
      </w:r>
    </w:p>
    <w:p>
      <w:pPr>
        <w:pStyle w:val="3"/>
        <w:spacing w:line="360" w:lineRule="auto"/>
        <w:ind w:firstLine="482"/>
        <w:rPr>
          <w:rFonts w:hint="eastAsia" w:ascii="黑体" w:hAnsi="黑体" w:eastAsia="黑体" w:cs="黑体"/>
          <w:b/>
          <w:kern w:val="2"/>
          <w:sz w:val="30"/>
          <w:szCs w:val="30"/>
          <w:lang w:val="en-US" w:eastAsia="zh-CN" w:bidi="ar-SA"/>
        </w:rPr>
      </w:pPr>
      <w:r>
        <w:rPr>
          <w:rFonts w:hint="eastAsia" w:ascii="黑体" w:hAnsi="黑体" w:eastAsia="黑体" w:cs="黑体"/>
          <w:b/>
          <w:kern w:val="2"/>
          <w:sz w:val="30"/>
          <w:szCs w:val="30"/>
          <w:lang w:val="en-US" w:eastAsia="zh-CN" w:bidi="ar-SA"/>
        </w:rPr>
        <w:t>六、质量保障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1、教学质量保障体系</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主要内容：本学院的质量标准体系、质量保障模式；教学质量保障体系是否做到了组织落实、制度落实和人员落实。</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2、质量监控</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主要内容：全过程教学监控、全员参与教学质量监控情况；评教、评学等自我评估制度情况与效果。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3、质量信息及利用</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主要内容：教学质量信息的跟踪调查与统计分析制度情况，学院教学质量报告情况。</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4、质量改进</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主要内容：定期对教学质量存在的问题进行分析并制定改进的措施情况，效果分析；质量改进的程序与机制是如何对改进效果适时进行评价；整改情况与效果。</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5、存在的主要问题与对策</w:t>
      </w:r>
    </w:p>
    <w:p>
      <w:pPr>
        <w:pStyle w:val="3"/>
        <w:spacing w:line="360" w:lineRule="auto"/>
        <w:ind w:firstLine="482"/>
        <w:rPr>
          <w:rFonts w:hint="eastAsia" w:ascii="黑体" w:hAnsi="黑体" w:eastAsia="黑体" w:cs="黑体"/>
          <w:b/>
          <w:kern w:val="2"/>
          <w:sz w:val="30"/>
          <w:szCs w:val="30"/>
          <w:lang w:val="en-US" w:eastAsia="zh-CN" w:bidi="ar-SA"/>
        </w:rPr>
      </w:pPr>
      <w:r>
        <w:rPr>
          <w:rFonts w:hint="eastAsia" w:ascii="黑体" w:hAnsi="黑体" w:eastAsia="黑体" w:cs="黑体"/>
          <w:b/>
          <w:kern w:val="2"/>
          <w:sz w:val="30"/>
          <w:szCs w:val="30"/>
          <w:lang w:val="en-US" w:eastAsia="zh-CN" w:bidi="ar-SA"/>
        </w:rPr>
        <w:t>七、学院特色与优势</w:t>
      </w:r>
    </w:p>
    <w:p>
      <w:pPr>
        <w:pStyle w:val="3"/>
        <w:spacing w:line="360" w:lineRule="auto"/>
        <w:rPr>
          <w:rFonts w:hint="eastAsia" w:ascii="仿宋" w:hAnsi="仿宋" w:eastAsia="仿宋" w:cs="仿宋"/>
          <w:sz w:val="28"/>
          <w:szCs w:val="28"/>
        </w:rPr>
      </w:pPr>
      <w:r>
        <w:rPr>
          <w:rFonts w:hint="eastAsia" w:ascii="仿宋" w:hAnsi="仿宋" w:eastAsia="仿宋" w:cs="仿宋"/>
          <w:sz w:val="28"/>
          <w:szCs w:val="28"/>
        </w:rPr>
        <w:t>主要内容：本学院的人才培养特色、教学和教学管理特色。特色与优势是指本学院特有的，优于其他高校并得到同行公认的独有特质。特色和优势可体现在学院人才的培养目标，或培养模式，或培养质量等方面。</w:t>
      </w:r>
      <w:bookmarkStart w:id="0" w:name="7614593-7888688-0"/>
      <w:bookmarkEnd w:id="0"/>
    </w:p>
    <w:p>
      <w:bookmarkStart w:id="1" w:name="_GoBack"/>
      <w:bookmarkEnd w:id="1"/>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F66F76"/>
    <w:rsid w:val="15F66F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Indent"/>
    <w:basedOn w:val="1"/>
    <w:uiPriority w:val="0"/>
    <w:pPr>
      <w:spacing w:line="480" w:lineRule="exact"/>
      <w:ind w:firstLine="560" w:firstLineChars="200"/>
    </w:pPr>
    <w:rPr>
      <w:rFonts w:ascii="仿宋_GB2312" w:hAnsi="仿宋_GB2312" w:eastAsia="仿宋_GB2312"/>
      <w:sz w:val="28"/>
      <w:szCs w:val="28"/>
    </w:rPr>
  </w:style>
  <w:style w:type="paragraph" w:styleId="3">
    <w:name w:val="Body Text Indent"/>
    <w:basedOn w:val="1"/>
    <w:uiPriority w:val="0"/>
    <w:pPr>
      <w:spacing w:line="500" w:lineRule="exact"/>
      <w:ind w:firstLine="560" w:firstLineChars="200"/>
    </w:pPr>
    <w:rPr>
      <w:rFonts w:ascii="仿宋_GB2312" w:eastAsia="仿宋_GB2312"/>
      <w:sz w:val="2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2018-05-02T08:56:00Z</dcterms:created>
  <dc:creator>皓yl</dc:creator>
  <cp:lastModifiedBy>皓yl</cp:lastModifiedBy>
  <dcterms:modified xsi:type="dcterms:W3CDTF">2018-05-02T08:56:53Z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