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531" w:rsidRDefault="00287531" w:rsidP="00287531">
      <w:pPr>
        <w:jc w:val="left"/>
        <w:rPr>
          <w:rFonts w:ascii="黑体" w:eastAsia="黑体" w:hAnsi="黑体"/>
          <w:sz w:val="24"/>
          <w:szCs w:val="28"/>
        </w:rPr>
      </w:pPr>
      <w:r w:rsidRPr="00287531">
        <w:rPr>
          <w:rFonts w:ascii="黑体" w:eastAsia="黑体" w:hAnsi="黑体" w:hint="eastAsia"/>
          <w:sz w:val="24"/>
          <w:szCs w:val="28"/>
        </w:rPr>
        <w:t>附件4</w:t>
      </w:r>
    </w:p>
    <w:p w:rsidR="00EC1EE3" w:rsidRPr="00287531" w:rsidRDefault="00EC1EE3" w:rsidP="00287531">
      <w:pPr>
        <w:jc w:val="left"/>
        <w:rPr>
          <w:rFonts w:ascii="黑体" w:eastAsia="黑体" w:hAnsi="黑体" w:hint="eastAsia"/>
          <w:sz w:val="24"/>
          <w:szCs w:val="28"/>
        </w:rPr>
      </w:pPr>
    </w:p>
    <w:tbl>
      <w:tblPr>
        <w:tblpPr w:leftFromText="180" w:rightFromText="180" w:vertAnchor="page" w:horzAnchor="margin" w:tblpXSpec="center" w:tblpY="2866"/>
        <w:tblOverlap w:val="never"/>
        <w:tblW w:w="83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1448"/>
        <w:gridCol w:w="2643"/>
        <w:gridCol w:w="992"/>
        <w:gridCol w:w="2405"/>
      </w:tblGrid>
      <w:tr w:rsidR="00E6465C" w:rsidRPr="00680FDC" w:rsidTr="00E6465C">
        <w:trPr>
          <w:trHeight w:val="62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65C" w:rsidRPr="00680FDC" w:rsidRDefault="00E6465C" w:rsidP="00E64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1"/>
              </w:rPr>
              <w:t>序号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65C" w:rsidRPr="00680FDC" w:rsidRDefault="00E6465C" w:rsidP="00E64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1"/>
              </w:rPr>
              <w:t>项目编号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65C" w:rsidRPr="00680FDC" w:rsidRDefault="00E6465C" w:rsidP="00E64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1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65C" w:rsidRPr="00680FDC" w:rsidRDefault="00E6465C" w:rsidP="00E64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1"/>
              </w:rPr>
              <w:t>负责人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65C" w:rsidRPr="00680FDC" w:rsidRDefault="00E6465C" w:rsidP="00E64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1"/>
              </w:rPr>
              <w:t>所属学院</w:t>
            </w:r>
          </w:p>
        </w:tc>
      </w:tr>
      <w:tr w:rsidR="00CC61D3" w:rsidRPr="00680FDC" w:rsidTr="00E6465C">
        <w:trPr>
          <w:trHeight w:val="62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CC61D3">
              <w:rPr>
                <w:rFonts w:ascii="宋体" w:eastAsia="宋体" w:hAnsi="宋体" w:cs="宋体"/>
                <w:color w:val="000000"/>
                <w:sz w:val="22"/>
                <w:szCs w:val="21"/>
              </w:rPr>
              <w:t>CDFZ2015005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1"/>
              </w:rPr>
              <w:t>生物工程概论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1"/>
              </w:rPr>
              <w:t>孙雁霞</w:t>
            </w:r>
            <w:proofErr w:type="gram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1"/>
              </w:rPr>
              <w:t>药学与生物工程学院</w:t>
            </w:r>
          </w:p>
        </w:tc>
      </w:tr>
      <w:tr w:rsidR="00CC61D3" w:rsidRPr="00680FDC" w:rsidTr="00E6465C">
        <w:trPr>
          <w:trHeight w:val="62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CC61D3">
              <w:rPr>
                <w:rFonts w:ascii="宋体" w:eastAsia="宋体" w:hAnsi="宋体" w:cs="宋体"/>
                <w:color w:val="000000"/>
                <w:sz w:val="22"/>
                <w:szCs w:val="21"/>
              </w:rPr>
              <w:t>CDFZ2016012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1"/>
              </w:rPr>
              <w:t>出纳实务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1"/>
              </w:rPr>
              <w:t>王积慧</w:t>
            </w:r>
            <w:proofErr w:type="gram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1"/>
              </w:rPr>
              <w:t>商学院</w:t>
            </w:r>
          </w:p>
        </w:tc>
      </w:tr>
      <w:tr w:rsidR="00CC61D3" w:rsidRPr="00680FDC" w:rsidTr="00E6465C">
        <w:trPr>
          <w:trHeight w:val="62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CDFZ2017001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WEB开发基础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鄢涛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信息科学与工程学院</w:t>
            </w:r>
          </w:p>
        </w:tc>
      </w:tr>
      <w:tr w:rsidR="00CC61D3" w:rsidRPr="00680FDC" w:rsidTr="00E6465C">
        <w:trPr>
          <w:trHeight w:val="62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CDFZ2017002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单片机基础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游磊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信息科学与工程学院</w:t>
            </w:r>
          </w:p>
        </w:tc>
      </w:tr>
      <w:tr w:rsidR="00CC61D3" w:rsidRPr="00680FDC" w:rsidTr="00E6465C">
        <w:trPr>
          <w:trHeight w:val="62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CDFZ2017003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高等数学A1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proofErr w:type="gramStart"/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韩天勇</w:t>
            </w:r>
            <w:proofErr w:type="gram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信息科学与工程学院</w:t>
            </w:r>
          </w:p>
        </w:tc>
      </w:tr>
      <w:tr w:rsidR="00CC61D3" w:rsidRPr="00680FDC" w:rsidTr="00E6465C">
        <w:trPr>
          <w:trHeight w:val="62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CDFZ2017004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比较文学B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王涛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文学与新闻传播学院</w:t>
            </w:r>
          </w:p>
        </w:tc>
      </w:tr>
      <w:tr w:rsidR="00CC61D3" w:rsidRPr="00680FDC" w:rsidTr="00E6465C">
        <w:trPr>
          <w:trHeight w:val="62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CDFZ2017005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大学英语A(1)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魏尼亚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外国语学院</w:t>
            </w:r>
          </w:p>
        </w:tc>
      </w:tr>
      <w:tr w:rsidR="00CC61D3" w:rsidRPr="00680FDC" w:rsidTr="00E6465C">
        <w:trPr>
          <w:trHeight w:val="62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CDFZ2017006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泰语视听说(1)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张倩霞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外国语学院</w:t>
            </w:r>
          </w:p>
        </w:tc>
      </w:tr>
      <w:tr w:rsidR="00CC61D3" w:rsidRPr="00680FDC" w:rsidTr="00E6465C">
        <w:trPr>
          <w:trHeight w:val="62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9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CDFZ2017007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篮球裁判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proofErr w:type="gramStart"/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李杉</w:t>
            </w:r>
            <w:proofErr w:type="gram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体育学院</w:t>
            </w:r>
          </w:p>
        </w:tc>
      </w:tr>
      <w:tr w:rsidR="00CC61D3" w:rsidRPr="00680FDC" w:rsidTr="00E6465C">
        <w:trPr>
          <w:trHeight w:val="62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10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CDFZ2017008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护理管理与教育学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苏滢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医学院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（护理学院）</w:t>
            </w:r>
          </w:p>
        </w:tc>
      </w:tr>
      <w:tr w:rsidR="00CC61D3" w:rsidRPr="00680FDC" w:rsidTr="00E6465C">
        <w:trPr>
          <w:trHeight w:val="62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11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CDFZ2017009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社区护理学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proofErr w:type="gramStart"/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谈学灵</w:t>
            </w:r>
            <w:proofErr w:type="gram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医学院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（护理学院）</w:t>
            </w:r>
          </w:p>
        </w:tc>
      </w:tr>
      <w:tr w:rsidR="00CC61D3" w:rsidRPr="00680FDC" w:rsidTr="00E6465C">
        <w:trPr>
          <w:trHeight w:val="62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12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CDFZ2017010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生物化学与分子生物学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牛蓓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医学院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（护理学院）</w:t>
            </w:r>
          </w:p>
        </w:tc>
      </w:tr>
      <w:tr w:rsidR="00CC61D3" w:rsidRPr="00680FDC" w:rsidTr="00E6465C">
        <w:trPr>
          <w:trHeight w:val="62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13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CDFZ2017011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妇产科护理学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李麟霞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医学院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（护理学院）</w:t>
            </w:r>
          </w:p>
        </w:tc>
      </w:tr>
      <w:tr w:rsidR="00CC61D3" w:rsidRPr="00680FDC" w:rsidTr="00E6465C">
        <w:trPr>
          <w:trHeight w:val="62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CDFZ2017012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组织学与胚胎学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蔡佩玲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医学院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（护理学院）</w:t>
            </w:r>
          </w:p>
        </w:tc>
      </w:tr>
      <w:tr w:rsidR="00CC61D3" w:rsidRPr="00680FDC" w:rsidTr="00E6465C">
        <w:trPr>
          <w:trHeight w:val="62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  <w:t>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CDFZ2017013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创业基础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proofErr w:type="gramStart"/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陈烈</w:t>
            </w:r>
            <w:proofErr w:type="gram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D3" w:rsidRPr="00680FDC" w:rsidRDefault="00CC61D3" w:rsidP="00CC61D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创新创业</w:t>
            </w:r>
            <w:bookmarkStart w:id="0" w:name="_GoBack"/>
            <w:bookmarkEnd w:id="0"/>
            <w:r w:rsidRPr="00680FD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学院</w:t>
            </w:r>
          </w:p>
        </w:tc>
      </w:tr>
    </w:tbl>
    <w:p w:rsidR="006F43BC" w:rsidRPr="00287531" w:rsidRDefault="00285367">
      <w:pPr>
        <w:jc w:val="center"/>
        <w:rPr>
          <w:rFonts w:ascii="方正小标宋简体" w:eastAsia="方正小标宋简体"/>
          <w:sz w:val="40"/>
          <w:szCs w:val="28"/>
        </w:rPr>
      </w:pPr>
      <w:r w:rsidRPr="00287531">
        <w:rPr>
          <w:rFonts w:ascii="方正小标宋简体" w:eastAsia="方正小标宋简体" w:hint="eastAsia"/>
          <w:sz w:val="40"/>
          <w:szCs w:val="28"/>
        </w:rPr>
        <w:t>201</w:t>
      </w:r>
      <w:r w:rsidR="00287531" w:rsidRPr="00287531">
        <w:rPr>
          <w:rFonts w:ascii="方正小标宋简体" w:eastAsia="方正小标宋简体"/>
          <w:sz w:val="40"/>
          <w:szCs w:val="28"/>
        </w:rPr>
        <w:t>9</w:t>
      </w:r>
      <w:r w:rsidRPr="00287531">
        <w:rPr>
          <w:rFonts w:ascii="方正小标宋简体" w:eastAsia="方正小标宋简体" w:hint="eastAsia"/>
          <w:sz w:val="40"/>
          <w:szCs w:val="28"/>
        </w:rPr>
        <w:t>年在建“翻转课堂”项目一览表</w:t>
      </w:r>
    </w:p>
    <w:sectPr w:rsidR="006F43BC" w:rsidRPr="00287531" w:rsidSect="00287531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CE5" w:rsidRDefault="00AB3CE5" w:rsidP="00C52832">
      <w:r>
        <w:separator/>
      </w:r>
    </w:p>
  </w:endnote>
  <w:endnote w:type="continuationSeparator" w:id="0">
    <w:p w:rsidR="00AB3CE5" w:rsidRDefault="00AB3CE5" w:rsidP="00C5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CE5" w:rsidRDefault="00AB3CE5" w:rsidP="00C52832">
      <w:r>
        <w:separator/>
      </w:r>
    </w:p>
  </w:footnote>
  <w:footnote w:type="continuationSeparator" w:id="0">
    <w:p w:rsidR="00AB3CE5" w:rsidRDefault="00AB3CE5" w:rsidP="00C52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B66ED7"/>
    <w:rsid w:val="001D5D31"/>
    <w:rsid w:val="00285367"/>
    <w:rsid w:val="00287531"/>
    <w:rsid w:val="003A118A"/>
    <w:rsid w:val="00615FAB"/>
    <w:rsid w:val="00680FDC"/>
    <w:rsid w:val="006F43BC"/>
    <w:rsid w:val="008C3F1A"/>
    <w:rsid w:val="00AA0E7C"/>
    <w:rsid w:val="00AB3CE5"/>
    <w:rsid w:val="00C52832"/>
    <w:rsid w:val="00CC61D3"/>
    <w:rsid w:val="00E6465C"/>
    <w:rsid w:val="00EC1EE3"/>
    <w:rsid w:val="29B6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B24C6"/>
  <w15:docId w15:val="{669A8A8E-9A6D-411A-A493-BE67B96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F43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6F43B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rsid w:val="006F43B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a4"/>
    <w:unhideWhenUsed/>
    <w:rsid w:val="00C52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528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C52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528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 Yixin</cp:lastModifiedBy>
  <cp:revision>4</cp:revision>
  <dcterms:created xsi:type="dcterms:W3CDTF">2019-01-10T01:39:00Z</dcterms:created>
  <dcterms:modified xsi:type="dcterms:W3CDTF">2019-01-10T04:02:00Z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