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华文中宋" w:eastAsia="仿宋_GB2312" w:cs="宋体"/>
          <w:bCs/>
          <w:color w:val="000000"/>
          <w:kern w:val="0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黑体" w:eastAsia="方正小标宋简体" w:cs="宋体"/>
          <w:kern w:val="0"/>
          <w:sz w:val="36"/>
          <w:szCs w:val="40"/>
        </w:rPr>
      </w:pPr>
      <w:r>
        <w:rPr>
          <w:rFonts w:hint="eastAsia" w:ascii="方正小标宋简体" w:hAnsi="黑体" w:eastAsia="方正小标宋简体" w:cs="宋体"/>
          <w:kern w:val="0"/>
          <w:sz w:val="40"/>
          <w:szCs w:val="40"/>
        </w:rPr>
        <w:t xml:space="preserve"> </w:t>
      </w:r>
      <w:r>
        <w:rPr>
          <w:rFonts w:ascii="方正小标宋简体" w:hAnsi="黑体" w:eastAsia="方正小标宋简体" w:cs="宋体"/>
          <w:kern w:val="0"/>
          <w:sz w:val="40"/>
          <w:szCs w:val="40"/>
        </w:rPr>
        <w:t xml:space="preserve">  </w:t>
      </w:r>
      <w:r>
        <w:rPr>
          <w:rFonts w:hint="eastAsia" w:ascii="方正小标宋简体" w:hAnsi="黑体" w:eastAsia="方正小标宋简体" w:cs="宋体"/>
          <w:kern w:val="0"/>
          <w:sz w:val="36"/>
          <w:szCs w:val="40"/>
        </w:rPr>
        <w:t>申报省级精品在线开放课程数据信息表</w:t>
      </w:r>
    </w:p>
    <w:tbl>
      <w:tblPr>
        <w:tblStyle w:val="4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984"/>
        <w:gridCol w:w="1524"/>
        <w:gridCol w:w="70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8426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 w:val="0"/>
                <w:kern w:val="0"/>
                <w:sz w:val="28"/>
                <w:szCs w:val="28"/>
              </w:rPr>
              <w:t>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学校名称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课程负责人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单期课程开设周数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课程运行平台名称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开放程度</w:t>
            </w: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</w:t>
            </w:r>
            <w:r>
              <w:rPr>
                <w:rFonts w:hint="eastAsia" w:ascii="宋体" w:hAnsi="宋体" w:cs="宋体"/>
                <w:kern w:val="0"/>
                <w:sz w:val="22"/>
              </w:rPr>
              <w:t>完全开放：自由注册，免费学习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93" w:type="dxa"/>
            <w:gridSpan w:val="4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○</w:t>
            </w:r>
            <w:r>
              <w:rPr>
                <w:rFonts w:hint="eastAsia" w:ascii="宋体" w:hAnsi="宋体" w:cs="宋体"/>
                <w:kern w:val="0"/>
                <w:sz w:val="22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26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 w:val="0"/>
                <w:kern w:val="0"/>
                <w:sz w:val="28"/>
                <w:szCs w:val="28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开设学期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起止时间</w:t>
            </w: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选课人数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…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52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426" w:type="dxa"/>
            <w:gridSpan w:val="5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 w:val="0"/>
                <w:kern w:val="0"/>
                <w:sz w:val="28"/>
                <w:szCs w:val="28"/>
              </w:rPr>
              <w:t>课程资源与学习数据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017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数据项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第（ ）学期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bCs/>
                <w:kern w:val="0"/>
                <w:sz w:val="22"/>
              </w:rPr>
              <w:t>第（ ）学期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总数量（个）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总时长（分钟）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数量（个）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数量（次）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总次数（次）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习题总数（道）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参与人数（人）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发帖总数（帖）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教师发帖数（帖）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参与互动人数（人）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考核（试）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次数（次）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试题总数（题）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参与人数（人）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课程通过人数（人）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</w:rPr>
              <w:t>高校SPOC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bCs/>
                <w:kern w:val="0"/>
                <w:sz w:val="22"/>
              </w:rPr>
              <w:t>使用情况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使用课程学校总数</w:t>
            </w:r>
          </w:p>
        </w:tc>
        <w:tc>
          <w:tcPr>
            <w:tcW w:w="4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使用课程学校名称</w:t>
            </w:r>
          </w:p>
        </w:tc>
        <w:tc>
          <w:tcPr>
            <w:tcW w:w="4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</w:rPr>
              <w:t>选课总人数</w:t>
            </w:r>
          </w:p>
        </w:tc>
        <w:tc>
          <w:tcPr>
            <w:tcW w:w="4409" w:type="dxa"/>
            <w:gridSpan w:val="3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426" w:type="dxa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 w:val="0"/>
                <w:kern w:val="0"/>
                <w:sz w:val="28"/>
                <w:szCs w:val="28"/>
              </w:rPr>
              <w:t>课程平台单位承诺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</w:trPr>
        <w:tc>
          <w:tcPr>
            <w:tcW w:w="8426" w:type="dxa"/>
            <w:gridSpan w:val="5"/>
            <w:vAlign w:val="center"/>
          </w:tcPr>
          <w:p>
            <w:pPr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1.本单位已认真填写并检查此表格中的数据，保证内容真实准确；</w:t>
            </w:r>
          </w:p>
          <w:p>
            <w:pPr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2.本单位同意按照要求为此</w:t>
            </w:r>
            <w:bookmarkStart w:id="0" w:name="_GoBack"/>
            <w:bookmarkEnd w:id="0"/>
            <w:r>
              <w:rPr>
                <w:rFonts w:hint="eastAsia" w:ascii="宋体" w:hAnsi="宋体"/>
                <w:sz w:val="22"/>
              </w:rPr>
              <w:t>次在线开放课程认定工作提供必要的技术支持；</w:t>
            </w:r>
          </w:p>
          <w:p>
            <w:pPr>
              <w:ind w:firstLine="440" w:firstLineChars="200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3.如果此课程被认定为“省级精品在线开放课程”，本单位承诺，自认定结果公布开始，平台将该课程面向社会开放不少于5年，并按教育部要求提供年度运行数据，接受监督和管理。</w:t>
            </w:r>
          </w:p>
          <w:p>
            <w:pPr>
              <w:ind w:firstLine="440" w:firstLineChars="2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                               </w:t>
            </w:r>
          </w:p>
          <w:p>
            <w:pPr>
              <w:ind w:firstLine="3080" w:firstLineChars="1400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课程平台单位（公章）：</w:t>
            </w:r>
          </w:p>
          <w:p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 w:val="22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联系人及电话：</w:t>
            </w:r>
          </w:p>
        </w:tc>
      </w:tr>
    </w:tbl>
    <w:p>
      <w:pPr>
        <w:spacing w:line="320" w:lineRule="exact"/>
        <w:ind w:firstLine="420" w:firstLineChars="200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填表说明：</w:t>
      </w:r>
    </w:p>
    <w:p>
      <w:pPr>
        <w:spacing w:line="320" w:lineRule="exact"/>
        <w:ind w:left="630" w:leftChars="200" w:hanging="210" w:hangingChars="100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1.“单期课程开设周数”指课程一个完整教学周期的运行周数。</w:t>
      </w:r>
    </w:p>
    <w:p>
      <w:pPr>
        <w:spacing w:line="320" w:lineRule="exact"/>
        <w:ind w:left="630" w:leftChars="200" w:hanging="210" w:hangingChars="100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2.“课程开设情况”，一门课开设多期，则填写多行记录，学期开始时间和结束时间具体到日，格式如：2016-9-1（年-月-日）。</w:t>
      </w:r>
    </w:p>
    <w:p>
      <w:pPr>
        <w:spacing w:line="320" w:lineRule="exact"/>
        <w:ind w:left="630" w:leftChars="200" w:hanging="210" w:hangingChars="100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3.“课程资源与学习数据”，可以任选“课程开设情况”中的两期填写所有数据，“第（ ）学期”括号中填写“开设学期”的数字。若课程参与了前两年认定未通过，必须填写一个2018年8月1日后开设的学期。</w:t>
      </w:r>
    </w:p>
    <w:p>
      <w:pPr>
        <w:spacing w:line="320" w:lineRule="exact"/>
        <w:ind w:left="630" w:leftChars="200" w:hanging="210" w:hangingChars="100"/>
        <w:rPr>
          <w:rFonts w:ascii="Times New Roman" w:hAnsi="Times New Roman" w:eastAsia="仿宋_GB2312" w:cs="Times New Roman"/>
          <w:szCs w:val="24"/>
        </w:rPr>
      </w:pPr>
      <w:r>
        <w:rPr>
          <w:rFonts w:ascii="Times New Roman" w:hAnsi="Times New Roman" w:eastAsia="仿宋_GB2312" w:cs="Times New Roman"/>
          <w:szCs w:val="24"/>
        </w:rPr>
        <w:t>4.“高校SPOC使用情况”仅提供课程平台系统里开设SPOC的数据信息。</w:t>
      </w:r>
    </w:p>
    <w:p>
      <w:pPr>
        <w:pStyle w:val="6"/>
        <w:ind w:firstLine="0" w:firstLineChars="0"/>
        <w:rPr>
          <w:sz w:val="24"/>
          <w:szCs w:val="24"/>
        </w:rPr>
      </w:pPr>
    </w:p>
    <w:p>
      <w:pPr>
        <w:widowControl/>
        <w:adjustRightInd w:val="0"/>
        <w:snapToGrid w:val="0"/>
        <w:spacing w:line="560" w:lineRule="exact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0224"/>
    <w:rsid w:val="00062E87"/>
    <w:rsid w:val="00301451"/>
    <w:rsid w:val="00650E5D"/>
    <w:rsid w:val="006765B5"/>
    <w:rsid w:val="00882BBA"/>
    <w:rsid w:val="00B53218"/>
    <w:rsid w:val="00E10224"/>
    <w:rsid w:val="14F657AA"/>
    <w:rsid w:val="3F4777B0"/>
    <w:rsid w:val="444B1CF2"/>
    <w:rsid w:val="7ED5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121</Words>
  <Characters>690</Characters>
  <Lines>5</Lines>
  <Paragraphs>1</Paragraphs>
  <TotalTime>12</TotalTime>
  <ScaleCrop>false</ScaleCrop>
  <LinksUpToDate>false</LinksUpToDate>
  <CharactersWithSpaces>810</CharactersWithSpaces>
  <Application>WPS Office_11.1.0.8774_F1E327BC-269C-435d-A152-05C5408002CA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2018-07-26T04:35:00Z</dcterms:created>
  <dc:creator>刘晓曦</dc:creator>
  <cp:lastModifiedBy>CDUT李坤</cp:lastModifiedBy>
  <dcterms:modified xsi:type="dcterms:W3CDTF">2019-07-09T07:19:11Z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2052-11.1.0.8774</vt:lpwstr>
  </property>
</Properties>
</file>