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B88A25" w14:textId="77777777" w:rsidR="006703E8" w:rsidRDefault="008F3407">
      <w:pPr>
        <w:spacing w:before="43"/>
        <w:ind w:left="142"/>
        <w:rPr>
          <w:rFonts w:ascii="黑体" w:eastAsia="黑体"/>
          <w:sz w:val="32"/>
        </w:rPr>
      </w:pPr>
      <w:r>
        <w:rPr>
          <w:rFonts w:ascii="黑体" w:eastAsia="黑体" w:hint="eastAsia"/>
          <w:sz w:val="32"/>
        </w:rPr>
        <w:t>附件：</w:t>
      </w:r>
    </w:p>
    <w:p w14:paraId="69988C00" w14:textId="77777777" w:rsidR="006703E8" w:rsidRDefault="006703E8">
      <w:pPr>
        <w:pStyle w:val="a3"/>
        <w:rPr>
          <w:sz w:val="20"/>
        </w:rPr>
      </w:pPr>
    </w:p>
    <w:p w14:paraId="1C3FBEAF" w14:textId="77777777" w:rsidR="006703E8" w:rsidRDefault="006703E8">
      <w:pPr>
        <w:pStyle w:val="a3"/>
        <w:rPr>
          <w:sz w:val="20"/>
        </w:rPr>
      </w:pPr>
    </w:p>
    <w:p w14:paraId="5482FB84" w14:textId="77777777" w:rsidR="006703E8" w:rsidRDefault="006703E8">
      <w:pPr>
        <w:pStyle w:val="a3"/>
        <w:spacing w:before="6"/>
        <w:rPr>
          <w:sz w:val="25"/>
        </w:rPr>
      </w:pPr>
    </w:p>
    <w:p w14:paraId="3FF7DCC8" w14:textId="77777777" w:rsidR="006703E8" w:rsidRDefault="008F3407">
      <w:pPr>
        <w:spacing w:before="27"/>
        <w:ind w:left="1042" w:right="1167"/>
        <w:jc w:val="center"/>
        <w:rPr>
          <w:rFonts w:ascii="黑体" w:eastAsia="黑体"/>
          <w:sz w:val="52"/>
        </w:rPr>
      </w:pPr>
      <w:r>
        <w:rPr>
          <w:rFonts w:ascii="黑体" w:eastAsia="黑体" w:hint="eastAsia"/>
          <w:sz w:val="52"/>
        </w:rPr>
        <w:t>普通高等学校本科专业设置申请表</w:t>
      </w:r>
    </w:p>
    <w:p w14:paraId="22DDB8BA" w14:textId="77777777" w:rsidR="006703E8" w:rsidRDefault="008F3407">
      <w:pPr>
        <w:pStyle w:val="a3"/>
        <w:spacing w:before="219"/>
        <w:ind w:left="956" w:right="1167"/>
        <w:jc w:val="center"/>
        <w:rPr>
          <w:rFonts w:ascii="宋体" w:eastAsia="宋体"/>
        </w:rPr>
      </w:pPr>
      <w:r>
        <w:rPr>
          <w:rFonts w:ascii="宋体" w:eastAsia="宋体" w:hint="eastAsia"/>
          <w:spacing w:val="-21"/>
        </w:rPr>
        <w:t>（2019</w:t>
      </w:r>
      <w:r>
        <w:rPr>
          <w:rFonts w:ascii="宋体" w:eastAsia="宋体" w:hint="eastAsia"/>
          <w:spacing w:val="-61"/>
        </w:rPr>
        <w:t xml:space="preserve"> 年修订</w:t>
      </w:r>
      <w:r>
        <w:rPr>
          <w:rFonts w:ascii="宋体" w:eastAsia="宋体" w:hint="eastAsia"/>
        </w:rPr>
        <w:t>）</w:t>
      </w:r>
    </w:p>
    <w:p w14:paraId="2F0489C5" w14:textId="77777777" w:rsidR="006703E8" w:rsidRDefault="006703E8">
      <w:pPr>
        <w:rPr>
          <w:sz w:val="36"/>
        </w:rPr>
      </w:pPr>
    </w:p>
    <w:p w14:paraId="5C260802" w14:textId="77777777" w:rsidR="006703E8" w:rsidRDefault="006703E8">
      <w:pPr>
        <w:spacing w:before="5"/>
        <w:rPr>
          <w:sz w:val="25"/>
        </w:rPr>
      </w:pPr>
    </w:p>
    <w:p w14:paraId="3A0E0C78" w14:textId="77777777" w:rsidR="006703E8" w:rsidRDefault="008F3407" w:rsidP="0067216F">
      <w:pPr>
        <w:pStyle w:val="a3"/>
        <w:spacing w:line="360" w:lineRule="auto"/>
        <w:ind w:left="1658"/>
        <w:rPr>
          <w:rFonts w:ascii="宋体" w:eastAsia="宋体"/>
        </w:rPr>
      </w:pPr>
      <w:r>
        <w:rPr>
          <w:rFonts w:ascii="宋体" w:eastAsia="宋体" w:hint="eastAsia"/>
        </w:rPr>
        <w:t>校长签字：</w:t>
      </w:r>
    </w:p>
    <w:p w14:paraId="480125F8" w14:textId="77777777" w:rsidR="002671FE" w:rsidRDefault="008F3407" w:rsidP="0067216F">
      <w:pPr>
        <w:pStyle w:val="a3"/>
        <w:spacing w:before="164" w:line="360" w:lineRule="auto"/>
        <w:ind w:left="1658" w:right="127"/>
        <w:rPr>
          <w:rFonts w:ascii="宋体" w:eastAsia="宋体"/>
          <w:spacing w:val="-9"/>
        </w:rPr>
      </w:pPr>
      <w:r>
        <w:rPr>
          <w:rFonts w:ascii="宋体" w:eastAsia="宋体" w:hint="eastAsia"/>
        </w:rPr>
        <w:t>学校名称（盖章</w:t>
      </w:r>
      <w:r>
        <w:rPr>
          <w:rFonts w:ascii="宋体" w:eastAsia="宋体" w:hint="eastAsia"/>
          <w:spacing w:val="-189"/>
        </w:rPr>
        <w:t>）</w:t>
      </w:r>
      <w:r>
        <w:rPr>
          <w:rFonts w:ascii="宋体" w:eastAsia="宋体" w:hint="eastAsia"/>
          <w:spacing w:val="-9"/>
        </w:rPr>
        <w:t>：</w:t>
      </w:r>
      <w:r w:rsidR="002671FE">
        <w:rPr>
          <w:rFonts w:ascii="宋体" w:eastAsia="宋体" w:hint="eastAsia"/>
          <w:spacing w:val="-9"/>
        </w:rPr>
        <w:t>成都大学</w:t>
      </w:r>
    </w:p>
    <w:p w14:paraId="6F1A74C8" w14:textId="77777777" w:rsidR="006703E8" w:rsidRDefault="008F3407" w:rsidP="0067216F">
      <w:pPr>
        <w:pStyle w:val="a3"/>
        <w:spacing w:before="164" w:line="360" w:lineRule="auto"/>
        <w:ind w:left="1658" w:right="127"/>
        <w:rPr>
          <w:rFonts w:ascii="宋体" w:eastAsia="宋体"/>
        </w:rPr>
      </w:pPr>
      <w:r>
        <w:rPr>
          <w:rFonts w:ascii="宋体" w:eastAsia="宋体" w:hint="eastAsia"/>
        </w:rPr>
        <w:t>学校主管部门</w:t>
      </w:r>
      <w:r w:rsidR="002671FE">
        <w:rPr>
          <w:rFonts w:ascii="宋体" w:eastAsia="宋体" w:hint="eastAsia"/>
        </w:rPr>
        <w:t>：成都市人民政府</w:t>
      </w:r>
    </w:p>
    <w:p w14:paraId="64FF06C1" w14:textId="77777777" w:rsidR="006703E8" w:rsidRDefault="008F3407" w:rsidP="0067216F">
      <w:pPr>
        <w:pStyle w:val="a3"/>
        <w:spacing w:line="360" w:lineRule="auto"/>
        <w:ind w:left="1658"/>
        <w:rPr>
          <w:rFonts w:ascii="宋体" w:eastAsia="宋体"/>
        </w:rPr>
      </w:pPr>
      <w:r>
        <w:rPr>
          <w:rFonts w:ascii="宋体" w:eastAsia="宋体" w:hint="eastAsia"/>
        </w:rPr>
        <w:t>专业名称：</w:t>
      </w:r>
      <w:r w:rsidR="002671FE">
        <w:rPr>
          <w:rFonts w:ascii="宋体" w:eastAsia="宋体" w:hint="eastAsia"/>
        </w:rPr>
        <w:t>数据科学与大数据技术</w:t>
      </w:r>
    </w:p>
    <w:p w14:paraId="26B2FBBF" w14:textId="77777777" w:rsidR="006703E8" w:rsidRDefault="008F3407" w:rsidP="0067216F">
      <w:pPr>
        <w:pStyle w:val="a3"/>
        <w:spacing w:before="258" w:line="360" w:lineRule="auto"/>
        <w:ind w:left="1658"/>
        <w:rPr>
          <w:rFonts w:ascii="宋体" w:eastAsia="宋体"/>
        </w:rPr>
      </w:pPr>
      <w:r>
        <w:rPr>
          <w:rFonts w:ascii="宋体" w:eastAsia="宋体" w:hint="eastAsia"/>
        </w:rPr>
        <w:t>专业代码：</w:t>
      </w:r>
      <w:r w:rsidR="002671FE">
        <w:rPr>
          <w:rFonts w:ascii="宋体" w:eastAsia="宋体" w:hint="eastAsia"/>
        </w:rPr>
        <w:t>0</w:t>
      </w:r>
      <w:r w:rsidR="002671FE">
        <w:rPr>
          <w:rFonts w:ascii="宋体" w:eastAsia="宋体"/>
        </w:rPr>
        <w:t>80910T</w:t>
      </w:r>
    </w:p>
    <w:p w14:paraId="3B709BDD" w14:textId="77777777" w:rsidR="002671FE" w:rsidRDefault="008F3407" w:rsidP="0067216F">
      <w:pPr>
        <w:pStyle w:val="a3"/>
        <w:spacing w:before="259" w:line="360" w:lineRule="auto"/>
        <w:ind w:left="1658" w:right="127"/>
        <w:rPr>
          <w:rFonts w:ascii="宋体" w:eastAsia="宋体"/>
        </w:rPr>
      </w:pPr>
      <w:r>
        <w:rPr>
          <w:rFonts w:ascii="宋体" w:eastAsia="宋体" w:hint="eastAsia"/>
        </w:rPr>
        <w:t>所属学科门类及专业类：</w:t>
      </w:r>
      <w:r w:rsidR="0095679F">
        <w:rPr>
          <w:rFonts w:ascii="宋体" w:eastAsia="宋体" w:hint="eastAsia"/>
        </w:rPr>
        <w:t>工</w:t>
      </w:r>
      <w:r w:rsidR="002671FE">
        <w:rPr>
          <w:rFonts w:ascii="宋体" w:eastAsia="宋体" w:hint="eastAsia"/>
        </w:rPr>
        <w:t>学 计算机类</w:t>
      </w:r>
      <w:r>
        <w:rPr>
          <w:rFonts w:ascii="宋体" w:eastAsia="宋体" w:hint="eastAsia"/>
        </w:rPr>
        <w:t xml:space="preserve"> </w:t>
      </w:r>
    </w:p>
    <w:p w14:paraId="6A184014" w14:textId="60B53A3C" w:rsidR="006703E8" w:rsidRDefault="008F3407" w:rsidP="0067216F">
      <w:pPr>
        <w:pStyle w:val="a3"/>
        <w:spacing w:before="259" w:line="360" w:lineRule="auto"/>
        <w:ind w:left="1658" w:right="127"/>
        <w:rPr>
          <w:rFonts w:ascii="宋体" w:eastAsia="宋体"/>
        </w:rPr>
      </w:pPr>
      <w:r>
        <w:rPr>
          <w:rFonts w:ascii="宋体" w:eastAsia="宋体" w:hint="eastAsia"/>
        </w:rPr>
        <w:t>学位授予门类：</w:t>
      </w:r>
      <w:r w:rsidR="00654C07">
        <w:rPr>
          <w:rFonts w:ascii="宋体" w:eastAsia="宋体" w:hint="eastAsia"/>
        </w:rPr>
        <w:t>工</w:t>
      </w:r>
      <w:r w:rsidR="002671FE" w:rsidRPr="007830AF">
        <w:rPr>
          <w:rFonts w:ascii="宋体" w:eastAsia="宋体" w:hint="eastAsia"/>
        </w:rPr>
        <w:t>学</w:t>
      </w:r>
    </w:p>
    <w:p w14:paraId="3F5F3474" w14:textId="77777777" w:rsidR="002671FE" w:rsidRDefault="008F3407" w:rsidP="0067216F">
      <w:pPr>
        <w:pStyle w:val="a3"/>
        <w:spacing w:before="1" w:line="360" w:lineRule="auto"/>
        <w:ind w:left="1658" w:right="127"/>
        <w:rPr>
          <w:rFonts w:ascii="宋体" w:eastAsia="宋体"/>
        </w:rPr>
      </w:pPr>
      <w:r>
        <w:rPr>
          <w:rFonts w:ascii="宋体" w:eastAsia="宋体" w:hint="eastAsia"/>
        </w:rPr>
        <w:t xml:space="preserve">修业年限： </w:t>
      </w:r>
      <w:r w:rsidR="002671FE">
        <w:rPr>
          <w:rFonts w:ascii="宋体" w:eastAsia="宋体" w:hint="eastAsia"/>
        </w:rPr>
        <w:t>四年</w:t>
      </w:r>
    </w:p>
    <w:p w14:paraId="426C2347" w14:textId="77777777" w:rsidR="002671FE" w:rsidRDefault="008F3407" w:rsidP="0067216F">
      <w:pPr>
        <w:pStyle w:val="a3"/>
        <w:spacing w:before="1" w:line="360" w:lineRule="auto"/>
        <w:ind w:left="1658" w:right="127"/>
        <w:rPr>
          <w:rFonts w:ascii="宋体" w:eastAsia="宋体"/>
        </w:rPr>
      </w:pPr>
      <w:r>
        <w:rPr>
          <w:rFonts w:ascii="宋体" w:eastAsia="宋体" w:hint="eastAsia"/>
        </w:rPr>
        <w:t>申请时间：</w:t>
      </w:r>
      <w:r w:rsidR="002671FE">
        <w:rPr>
          <w:rFonts w:ascii="宋体" w:eastAsia="宋体" w:hint="eastAsia"/>
        </w:rPr>
        <w:t>2</w:t>
      </w:r>
      <w:r w:rsidR="002671FE">
        <w:rPr>
          <w:rFonts w:ascii="宋体" w:eastAsia="宋体"/>
        </w:rPr>
        <w:t>019</w:t>
      </w:r>
      <w:r w:rsidR="002671FE">
        <w:rPr>
          <w:rFonts w:ascii="宋体" w:eastAsia="宋体" w:hint="eastAsia"/>
        </w:rPr>
        <w:t>年7月</w:t>
      </w:r>
    </w:p>
    <w:p w14:paraId="49922C2A" w14:textId="77777777" w:rsidR="002671FE" w:rsidRDefault="008F3407" w:rsidP="0067216F">
      <w:pPr>
        <w:pStyle w:val="a3"/>
        <w:spacing w:before="1" w:line="360" w:lineRule="auto"/>
        <w:ind w:left="1658" w:right="127"/>
        <w:rPr>
          <w:rFonts w:ascii="宋体" w:eastAsia="宋体"/>
        </w:rPr>
      </w:pPr>
      <w:r>
        <w:rPr>
          <w:rFonts w:ascii="宋体" w:eastAsia="宋体" w:hint="eastAsia"/>
        </w:rPr>
        <w:t xml:space="preserve">专业负责人： </w:t>
      </w:r>
      <w:proofErr w:type="gramStart"/>
      <w:r w:rsidR="002671FE">
        <w:rPr>
          <w:rFonts w:ascii="宋体" w:eastAsia="宋体" w:hint="eastAsia"/>
        </w:rPr>
        <w:t>叶安胜</w:t>
      </w:r>
      <w:proofErr w:type="gramEnd"/>
    </w:p>
    <w:p w14:paraId="07B52B24" w14:textId="4BC49BAF" w:rsidR="006703E8" w:rsidRDefault="008F3407" w:rsidP="0067216F">
      <w:pPr>
        <w:pStyle w:val="a3"/>
        <w:spacing w:before="1" w:line="360" w:lineRule="auto"/>
        <w:ind w:left="1658" w:right="127"/>
        <w:rPr>
          <w:rFonts w:ascii="宋体" w:eastAsia="宋体"/>
        </w:rPr>
      </w:pPr>
      <w:r>
        <w:rPr>
          <w:rFonts w:ascii="宋体" w:eastAsia="宋体" w:hint="eastAsia"/>
        </w:rPr>
        <w:t>联系电话：</w:t>
      </w:r>
      <w:r w:rsidR="007830AF">
        <w:rPr>
          <w:rFonts w:ascii="宋体" w:eastAsia="宋体" w:hint="eastAsia"/>
        </w:rPr>
        <w:t>1</w:t>
      </w:r>
      <w:r w:rsidR="007830AF">
        <w:rPr>
          <w:rFonts w:ascii="宋体" w:eastAsia="宋体"/>
        </w:rPr>
        <w:t>3350899861</w:t>
      </w:r>
    </w:p>
    <w:p w14:paraId="4C44BC6C" w14:textId="77777777" w:rsidR="006703E8" w:rsidRDefault="006703E8">
      <w:pPr>
        <w:rPr>
          <w:sz w:val="36"/>
        </w:rPr>
      </w:pPr>
    </w:p>
    <w:p w14:paraId="03FD6BDB" w14:textId="77777777" w:rsidR="006703E8" w:rsidRDefault="006703E8">
      <w:pPr>
        <w:spacing w:before="3"/>
        <w:rPr>
          <w:sz w:val="34"/>
        </w:rPr>
      </w:pPr>
    </w:p>
    <w:p w14:paraId="2C1F6443" w14:textId="77777777" w:rsidR="006703E8" w:rsidRDefault="008F3407">
      <w:pPr>
        <w:pStyle w:val="a3"/>
        <w:ind w:left="912" w:right="1167"/>
        <w:jc w:val="center"/>
        <w:rPr>
          <w:rFonts w:ascii="宋体" w:eastAsia="宋体"/>
        </w:rPr>
      </w:pPr>
      <w:r>
        <w:rPr>
          <w:rFonts w:ascii="宋体" w:eastAsia="宋体" w:hint="eastAsia"/>
        </w:rPr>
        <w:t>教育部制</w:t>
      </w:r>
    </w:p>
    <w:p w14:paraId="4B561E8E" w14:textId="77777777" w:rsidR="006703E8" w:rsidRDefault="006703E8">
      <w:pPr>
        <w:jc w:val="center"/>
        <w:sectPr w:rsidR="006703E8">
          <w:type w:val="continuous"/>
          <w:pgSz w:w="11910" w:h="16840"/>
          <w:pgMar w:top="1320" w:right="660" w:bottom="280" w:left="1200" w:header="720" w:footer="720" w:gutter="0"/>
          <w:cols w:space="720"/>
        </w:sectPr>
      </w:pPr>
      <w:bookmarkStart w:id="0" w:name="_GoBack"/>
      <w:bookmarkEnd w:id="0"/>
    </w:p>
    <w:p w14:paraId="41DEFA9D" w14:textId="0F4F4FAD" w:rsidR="006703E8" w:rsidRPr="00654C07" w:rsidRDefault="00654C07" w:rsidP="00654C07">
      <w:pPr>
        <w:tabs>
          <w:tab w:val="left" w:pos="3996"/>
        </w:tabs>
        <w:ind w:left="3634" w:right="255"/>
        <w:rPr>
          <w:rFonts w:ascii="黑体" w:eastAsia="黑体"/>
          <w:sz w:val="36"/>
        </w:rPr>
      </w:pPr>
      <w:r w:rsidRPr="00654C07">
        <w:rPr>
          <w:rFonts w:ascii="黑体" w:eastAsia="黑体" w:hint="eastAsia"/>
          <w:sz w:val="36"/>
        </w:rPr>
        <w:lastRenderedPageBreak/>
        <w:t>1.</w:t>
      </w:r>
      <w:r w:rsidR="008F3407" w:rsidRPr="00654C07">
        <w:rPr>
          <w:rFonts w:ascii="黑体" w:eastAsia="黑体" w:hint="eastAsia"/>
          <w:sz w:val="36"/>
        </w:rPr>
        <w:t>学校基本情况</w:t>
      </w:r>
    </w:p>
    <w:p w14:paraId="22412863" w14:textId="77777777" w:rsidR="006703E8" w:rsidRDefault="006703E8">
      <w:pPr>
        <w:pStyle w:val="a3"/>
        <w:rPr>
          <w:sz w:val="20"/>
        </w:rPr>
      </w:pPr>
    </w:p>
    <w:p w14:paraId="38B71F27" w14:textId="77777777" w:rsidR="006703E8" w:rsidRDefault="006703E8">
      <w:pPr>
        <w:pStyle w:val="a3"/>
        <w:spacing w:before="9"/>
        <w:rPr>
          <w:sz w:val="10"/>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58"/>
        <w:gridCol w:w="1009"/>
        <w:gridCol w:w="1133"/>
        <w:gridCol w:w="837"/>
        <w:gridCol w:w="336"/>
        <w:gridCol w:w="345"/>
        <w:gridCol w:w="904"/>
        <w:gridCol w:w="860"/>
        <w:gridCol w:w="262"/>
        <w:gridCol w:w="156"/>
        <w:gridCol w:w="2112"/>
      </w:tblGrid>
      <w:tr w:rsidR="006703E8" w14:paraId="1C8DEAA6" w14:textId="77777777" w:rsidTr="00A61867">
        <w:trPr>
          <w:trHeight w:val="467"/>
          <w:jc w:val="center"/>
        </w:trPr>
        <w:tc>
          <w:tcPr>
            <w:tcW w:w="1858" w:type="dxa"/>
          </w:tcPr>
          <w:p w14:paraId="6432F60E" w14:textId="77777777" w:rsidR="006703E8" w:rsidRDefault="008F3407">
            <w:pPr>
              <w:pStyle w:val="TableParagraph"/>
              <w:spacing w:before="79"/>
              <w:ind w:left="97" w:right="88"/>
              <w:jc w:val="center"/>
              <w:rPr>
                <w:sz w:val="24"/>
              </w:rPr>
            </w:pPr>
            <w:r>
              <w:rPr>
                <w:sz w:val="24"/>
              </w:rPr>
              <w:t>学校名称</w:t>
            </w:r>
          </w:p>
        </w:tc>
        <w:tc>
          <w:tcPr>
            <w:tcW w:w="2142" w:type="dxa"/>
            <w:gridSpan w:val="2"/>
            <w:vAlign w:val="center"/>
          </w:tcPr>
          <w:p w14:paraId="12165D97" w14:textId="77777777" w:rsidR="006703E8" w:rsidRDefault="002671FE">
            <w:pPr>
              <w:pStyle w:val="TableParagraph"/>
              <w:rPr>
                <w:rFonts w:ascii="Times New Roman"/>
                <w:sz w:val="24"/>
              </w:rPr>
            </w:pPr>
            <w:r>
              <w:rPr>
                <w:rFonts w:ascii="Times New Roman" w:hint="eastAsia"/>
                <w:sz w:val="24"/>
              </w:rPr>
              <w:t xml:space="preserve"> </w:t>
            </w:r>
            <w:r>
              <w:rPr>
                <w:rFonts w:ascii="Times New Roman"/>
                <w:sz w:val="24"/>
              </w:rPr>
              <w:t xml:space="preserve"> </w:t>
            </w:r>
            <w:r>
              <w:rPr>
                <w:rFonts w:ascii="Times New Roman" w:hint="eastAsia"/>
                <w:sz w:val="24"/>
              </w:rPr>
              <w:t>成都大学</w:t>
            </w:r>
          </w:p>
        </w:tc>
        <w:tc>
          <w:tcPr>
            <w:tcW w:w="1518" w:type="dxa"/>
            <w:gridSpan w:val="3"/>
          </w:tcPr>
          <w:p w14:paraId="7F112FE9" w14:textId="77777777" w:rsidR="006703E8" w:rsidRDefault="008F3407">
            <w:pPr>
              <w:pStyle w:val="TableParagraph"/>
              <w:spacing w:before="79"/>
              <w:ind w:left="276"/>
              <w:rPr>
                <w:sz w:val="24"/>
              </w:rPr>
            </w:pPr>
            <w:r>
              <w:rPr>
                <w:sz w:val="24"/>
              </w:rPr>
              <w:t>学校代码</w:t>
            </w:r>
          </w:p>
        </w:tc>
        <w:tc>
          <w:tcPr>
            <w:tcW w:w="4294" w:type="dxa"/>
            <w:gridSpan w:val="5"/>
            <w:vAlign w:val="center"/>
          </w:tcPr>
          <w:p w14:paraId="5167F77A" w14:textId="77777777" w:rsidR="006703E8" w:rsidRDefault="008E0BE8">
            <w:pPr>
              <w:pStyle w:val="TableParagraph"/>
              <w:rPr>
                <w:rFonts w:ascii="Times New Roman"/>
                <w:sz w:val="24"/>
              </w:rPr>
            </w:pPr>
            <w:r>
              <w:rPr>
                <w:rFonts w:ascii="Times New Roman" w:hint="eastAsia"/>
                <w:sz w:val="24"/>
              </w:rPr>
              <w:t xml:space="preserve"> </w:t>
            </w:r>
            <w:r>
              <w:rPr>
                <w:rFonts w:ascii="Times New Roman"/>
                <w:sz w:val="24"/>
              </w:rPr>
              <w:t xml:space="preserve"> 51013</w:t>
            </w:r>
          </w:p>
        </w:tc>
      </w:tr>
      <w:tr w:rsidR="006703E8" w14:paraId="1DE0DB20" w14:textId="77777777" w:rsidTr="00A61867">
        <w:trPr>
          <w:trHeight w:val="467"/>
          <w:jc w:val="center"/>
        </w:trPr>
        <w:tc>
          <w:tcPr>
            <w:tcW w:w="1858" w:type="dxa"/>
          </w:tcPr>
          <w:p w14:paraId="0B6FA84B" w14:textId="77777777" w:rsidR="006703E8" w:rsidRDefault="008F3407">
            <w:pPr>
              <w:pStyle w:val="TableParagraph"/>
              <w:spacing w:before="79"/>
              <w:ind w:left="97" w:right="88"/>
              <w:jc w:val="center"/>
              <w:rPr>
                <w:sz w:val="24"/>
              </w:rPr>
            </w:pPr>
            <w:r>
              <w:rPr>
                <w:sz w:val="24"/>
              </w:rPr>
              <w:t>邮政编码</w:t>
            </w:r>
          </w:p>
        </w:tc>
        <w:tc>
          <w:tcPr>
            <w:tcW w:w="2142" w:type="dxa"/>
            <w:gridSpan w:val="2"/>
            <w:vAlign w:val="center"/>
          </w:tcPr>
          <w:p w14:paraId="5597EB62" w14:textId="77777777" w:rsidR="006703E8" w:rsidRDefault="002671FE">
            <w:pPr>
              <w:pStyle w:val="TableParagraph"/>
              <w:rPr>
                <w:rFonts w:ascii="Times New Roman"/>
                <w:sz w:val="24"/>
              </w:rPr>
            </w:pPr>
            <w:r>
              <w:rPr>
                <w:rFonts w:ascii="Times New Roman" w:hint="eastAsia"/>
                <w:sz w:val="24"/>
              </w:rPr>
              <w:t xml:space="preserve"> </w:t>
            </w:r>
            <w:r w:rsidR="0095679F">
              <w:rPr>
                <w:rFonts w:ascii="Times New Roman"/>
                <w:sz w:val="24"/>
              </w:rPr>
              <w:t xml:space="preserve"> </w:t>
            </w:r>
            <w:r>
              <w:rPr>
                <w:rFonts w:ascii="Times New Roman"/>
                <w:sz w:val="24"/>
              </w:rPr>
              <w:t>610106</w:t>
            </w:r>
          </w:p>
        </w:tc>
        <w:tc>
          <w:tcPr>
            <w:tcW w:w="1518" w:type="dxa"/>
            <w:gridSpan w:val="3"/>
          </w:tcPr>
          <w:p w14:paraId="402DF9E6" w14:textId="77777777" w:rsidR="006703E8" w:rsidRDefault="008F3407">
            <w:pPr>
              <w:pStyle w:val="TableParagraph"/>
              <w:spacing w:before="79"/>
              <w:ind w:left="276"/>
              <w:rPr>
                <w:sz w:val="24"/>
              </w:rPr>
            </w:pPr>
            <w:r>
              <w:rPr>
                <w:sz w:val="24"/>
              </w:rPr>
              <w:t>学校网址</w:t>
            </w:r>
          </w:p>
        </w:tc>
        <w:tc>
          <w:tcPr>
            <w:tcW w:w="4294" w:type="dxa"/>
            <w:gridSpan w:val="5"/>
            <w:vAlign w:val="center"/>
          </w:tcPr>
          <w:p w14:paraId="3ED8CA97" w14:textId="77777777" w:rsidR="006703E8" w:rsidRDefault="002671FE">
            <w:pPr>
              <w:pStyle w:val="TableParagraph"/>
              <w:rPr>
                <w:rFonts w:ascii="Times New Roman"/>
                <w:sz w:val="24"/>
              </w:rPr>
            </w:pPr>
            <w:r>
              <w:rPr>
                <w:rFonts w:ascii="Times New Roman" w:hint="eastAsia"/>
                <w:sz w:val="24"/>
              </w:rPr>
              <w:t xml:space="preserve"> </w:t>
            </w:r>
            <w:r>
              <w:rPr>
                <w:rFonts w:ascii="Times New Roman"/>
                <w:sz w:val="24"/>
              </w:rPr>
              <w:t>www.cdu.edu.cn</w:t>
            </w:r>
          </w:p>
        </w:tc>
      </w:tr>
      <w:tr w:rsidR="006703E8" w14:paraId="6434069F" w14:textId="77777777" w:rsidTr="00A61867">
        <w:trPr>
          <w:trHeight w:val="935"/>
          <w:jc w:val="center"/>
        </w:trPr>
        <w:tc>
          <w:tcPr>
            <w:tcW w:w="1858" w:type="dxa"/>
          </w:tcPr>
          <w:p w14:paraId="56430D0D" w14:textId="77777777" w:rsidR="006703E8" w:rsidRDefault="008F3407">
            <w:pPr>
              <w:pStyle w:val="TableParagraph"/>
              <w:spacing w:before="79" w:line="304" w:lineRule="auto"/>
              <w:ind w:left="448" w:right="437"/>
              <w:rPr>
                <w:sz w:val="24"/>
              </w:rPr>
            </w:pPr>
            <w:r>
              <w:rPr>
                <w:sz w:val="24"/>
              </w:rPr>
              <w:t>学校办学基本类型</w:t>
            </w:r>
          </w:p>
        </w:tc>
        <w:tc>
          <w:tcPr>
            <w:tcW w:w="2142" w:type="dxa"/>
            <w:gridSpan w:val="2"/>
            <w:tcBorders>
              <w:right w:val="nil"/>
            </w:tcBorders>
          </w:tcPr>
          <w:p w14:paraId="65588EED" w14:textId="77777777" w:rsidR="006703E8" w:rsidRDefault="008F3407">
            <w:pPr>
              <w:pStyle w:val="TableParagraph"/>
              <w:spacing w:before="79"/>
              <w:ind w:left="107"/>
              <w:rPr>
                <w:sz w:val="24"/>
              </w:rPr>
            </w:pPr>
            <w:r>
              <w:rPr>
                <w:rFonts w:ascii="Times New Roman" w:eastAsia="Times New Roman" w:hAnsi="Times New Roman"/>
                <w:sz w:val="24"/>
              </w:rPr>
              <w:t>□</w:t>
            </w:r>
            <w:r>
              <w:rPr>
                <w:sz w:val="24"/>
              </w:rPr>
              <w:t>教育部直属院校</w:t>
            </w:r>
          </w:p>
          <w:p w14:paraId="117006D2" w14:textId="77777777" w:rsidR="006703E8" w:rsidRDefault="002671FE">
            <w:pPr>
              <w:pStyle w:val="TableParagraph"/>
              <w:tabs>
                <w:tab w:val="left" w:pos="1091"/>
              </w:tabs>
              <w:spacing w:before="160"/>
              <w:ind w:left="107"/>
              <w:rPr>
                <w:sz w:val="24"/>
              </w:rPr>
            </w:pPr>
            <w:r>
              <w:rPr>
                <w:rFonts w:ascii="Times New Roman" w:eastAsia="Times New Roman" w:hAnsi="Times New Roman"/>
                <w:sz w:val="24"/>
              </w:rPr>
              <w:sym w:font="Wingdings 2" w:char="F052"/>
            </w:r>
            <w:r w:rsidR="008F3407">
              <w:rPr>
                <w:sz w:val="24"/>
              </w:rPr>
              <w:t>公办</w:t>
            </w:r>
            <w:r w:rsidR="008F3407">
              <w:rPr>
                <w:sz w:val="24"/>
              </w:rPr>
              <w:tab/>
            </w:r>
            <w:r w:rsidR="008F3407">
              <w:rPr>
                <w:rFonts w:ascii="Times New Roman" w:eastAsia="Times New Roman" w:hAnsi="Times New Roman"/>
                <w:sz w:val="24"/>
              </w:rPr>
              <w:t>□</w:t>
            </w:r>
            <w:r w:rsidR="008F3407">
              <w:rPr>
                <w:sz w:val="24"/>
              </w:rPr>
              <w:t>民办</w:t>
            </w:r>
          </w:p>
        </w:tc>
        <w:tc>
          <w:tcPr>
            <w:tcW w:w="2422" w:type="dxa"/>
            <w:gridSpan w:val="4"/>
            <w:tcBorders>
              <w:left w:val="nil"/>
              <w:right w:val="nil"/>
            </w:tcBorders>
          </w:tcPr>
          <w:p w14:paraId="11C26F46" w14:textId="77777777" w:rsidR="006703E8" w:rsidRDefault="008F3407">
            <w:pPr>
              <w:pStyle w:val="TableParagraph"/>
              <w:spacing w:before="79"/>
              <w:ind w:left="321"/>
              <w:rPr>
                <w:sz w:val="24"/>
              </w:rPr>
            </w:pPr>
            <w:r>
              <w:rPr>
                <w:rFonts w:ascii="Times New Roman" w:eastAsia="Times New Roman" w:hAnsi="Times New Roman"/>
                <w:sz w:val="24"/>
              </w:rPr>
              <w:t>□</w:t>
            </w:r>
            <w:r>
              <w:rPr>
                <w:sz w:val="24"/>
              </w:rPr>
              <w:t>其他部委所属院校</w:t>
            </w:r>
          </w:p>
          <w:p w14:paraId="6B3380C2" w14:textId="77777777" w:rsidR="006703E8" w:rsidRDefault="008F3407">
            <w:pPr>
              <w:pStyle w:val="TableParagraph"/>
              <w:spacing w:before="160"/>
              <w:ind w:left="105"/>
              <w:rPr>
                <w:sz w:val="24"/>
              </w:rPr>
            </w:pPr>
            <w:r>
              <w:rPr>
                <w:rFonts w:ascii="Times New Roman" w:eastAsia="Times New Roman" w:hAnsi="Times New Roman"/>
                <w:sz w:val="24"/>
              </w:rPr>
              <w:t>□</w:t>
            </w:r>
            <w:r>
              <w:rPr>
                <w:sz w:val="24"/>
              </w:rPr>
              <w:t>中外合作办学机构</w:t>
            </w:r>
          </w:p>
        </w:tc>
        <w:tc>
          <w:tcPr>
            <w:tcW w:w="3390" w:type="dxa"/>
            <w:gridSpan w:val="4"/>
            <w:tcBorders>
              <w:left w:val="nil"/>
            </w:tcBorders>
          </w:tcPr>
          <w:p w14:paraId="31DF7263" w14:textId="77777777" w:rsidR="006703E8" w:rsidRDefault="002671FE">
            <w:pPr>
              <w:pStyle w:val="TableParagraph"/>
              <w:spacing w:before="79"/>
              <w:ind w:left="326"/>
              <w:rPr>
                <w:sz w:val="24"/>
              </w:rPr>
            </w:pPr>
            <w:r>
              <w:rPr>
                <w:rFonts w:ascii="Times New Roman" w:eastAsia="Times New Roman" w:hAnsi="Times New Roman"/>
                <w:sz w:val="24"/>
              </w:rPr>
              <w:sym w:font="Wingdings 2" w:char="F052"/>
            </w:r>
            <w:r w:rsidR="008F3407">
              <w:rPr>
                <w:sz w:val="24"/>
              </w:rPr>
              <w:t>地方院校</w:t>
            </w:r>
          </w:p>
        </w:tc>
      </w:tr>
      <w:tr w:rsidR="006703E8" w14:paraId="7B7FF0FD" w14:textId="77777777" w:rsidTr="00A61867">
        <w:trPr>
          <w:trHeight w:val="935"/>
          <w:jc w:val="center"/>
        </w:trPr>
        <w:tc>
          <w:tcPr>
            <w:tcW w:w="1858" w:type="dxa"/>
          </w:tcPr>
          <w:p w14:paraId="3AEEE69E" w14:textId="77777777" w:rsidR="006703E8" w:rsidRDefault="008F3407">
            <w:pPr>
              <w:pStyle w:val="TableParagraph"/>
              <w:spacing w:before="79"/>
              <w:ind w:left="97" w:right="88"/>
              <w:jc w:val="center"/>
              <w:rPr>
                <w:sz w:val="24"/>
              </w:rPr>
            </w:pPr>
            <w:r>
              <w:rPr>
                <w:sz w:val="24"/>
              </w:rPr>
              <w:t>现有本科</w:t>
            </w:r>
          </w:p>
          <w:p w14:paraId="7A12019A" w14:textId="77777777" w:rsidR="006703E8" w:rsidRDefault="008F3407">
            <w:pPr>
              <w:pStyle w:val="TableParagraph"/>
              <w:spacing w:before="160"/>
              <w:ind w:left="97" w:right="88"/>
              <w:jc w:val="center"/>
              <w:rPr>
                <w:sz w:val="24"/>
              </w:rPr>
            </w:pPr>
            <w:r>
              <w:rPr>
                <w:sz w:val="24"/>
              </w:rPr>
              <w:t>专业数</w:t>
            </w:r>
          </w:p>
        </w:tc>
        <w:tc>
          <w:tcPr>
            <w:tcW w:w="2979" w:type="dxa"/>
            <w:gridSpan w:val="3"/>
            <w:vAlign w:val="center"/>
          </w:tcPr>
          <w:p w14:paraId="1FD478B8" w14:textId="77777777" w:rsidR="006703E8" w:rsidRDefault="002671FE" w:rsidP="00BF4534">
            <w:pPr>
              <w:pStyle w:val="TableParagraph"/>
              <w:jc w:val="center"/>
              <w:rPr>
                <w:rFonts w:ascii="Times New Roman"/>
                <w:sz w:val="24"/>
              </w:rPr>
            </w:pPr>
            <w:r>
              <w:rPr>
                <w:rFonts w:ascii="Times New Roman"/>
                <w:sz w:val="24"/>
              </w:rPr>
              <w:t>59</w:t>
            </w:r>
            <w:r w:rsidR="001A2890" w:rsidRPr="001A2890">
              <w:rPr>
                <w:rFonts w:ascii="Times New Roman" w:hint="eastAsia"/>
                <w:sz w:val="24"/>
              </w:rPr>
              <w:t>个</w:t>
            </w:r>
          </w:p>
        </w:tc>
        <w:tc>
          <w:tcPr>
            <w:tcW w:w="2445" w:type="dxa"/>
            <w:gridSpan w:val="4"/>
            <w:vAlign w:val="center"/>
          </w:tcPr>
          <w:p w14:paraId="3527E36A" w14:textId="77777777" w:rsidR="006703E8" w:rsidRDefault="008F3407">
            <w:pPr>
              <w:pStyle w:val="TableParagraph"/>
              <w:spacing w:before="79"/>
              <w:ind w:left="239" w:right="236"/>
              <w:jc w:val="center"/>
              <w:rPr>
                <w:sz w:val="24"/>
              </w:rPr>
            </w:pPr>
            <w:r>
              <w:rPr>
                <w:sz w:val="24"/>
              </w:rPr>
              <w:t>上一年度全校本科</w:t>
            </w:r>
          </w:p>
          <w:p w14:paraId="564C38AA" w14:textId="77777777" w:rsidR="006703E8" w:rsidRDefault="008F3407">
            <w:pPr>
              <w:pStyle w:val="TableParagraph"/>
              <w:spacing w:before="160"/>
              <w:ind w:left="239" w:right="236"/>
              <w:jc w:val="center"/>
              <w:rPr>
                <w:sz w:val="24"/>
              </w:rPr>
            </w:pPr>
            <w:r>
              <w:rPr>
                <w:sz w:val="24"/>
              </w:rPr>
              <w:t>招生人数</w:t>
            </w:r>
          </w:p>
        </w:tc>
        <w:tc>
          <w:tcPr>
            <w:tcW w:w="2530" w:type="dxa"/>
            <w:gridSpan w:val="3"/>
            <w:vAlign w:val="center"/>
          </w:tcPr>
          <w:p w14:paraId="4526C5D2" w14:textId="77777777" w:rsidR="006703E8" w:rsidRDefault="008E0BE8" w:rsidP="00BF4534">
            <w:pPr>
              <w:pStyle w:val="TableParagraph"/>
              <w:jc w:val="center"/>
              <w:rPr>
                <w:rFonts w:ascii="Times New Roman"/>
                <w:sz w:val="24"/>
              </w:rPr>
            </w:pPr>
            <w:r>
              <w:rPr>
                <w:rFonts w:ascii="Times New Roman"/>
                <w:sz w:val="24"/>
              </w:rPr>
              <w:t>5400</w:t>
            </w:r>
            <w:r w:rsidR="001A2890" w:rsidRPr="001A2890">
              <w:rPr>
                <w:rFonts w:ascii="Times New Roman" w:hint="eastAsia"/>
                <w:sz w:val="24"/>
              </w:rPr>
              <w:t>人</w:t>
            </w:r>
          </w:p>
        </w:tc>
      </w:tr>
      <w:tr w:rsidR="006703E8" w14:paraId="59600F29" w14:textId="77777777" w:rsidTr="00A61867">
        <w:trPr>
          <w:trHeight w:val="936"/>
          <w:jc w:val="center"/>
        </w:trPr>
        <w:tc>
          <w:tcPr>
            <w:tcW w:w="1858" w:type="dxa"/>
          </w:tcPr>
          <w:p w14:paraId="764D02BB" w14:textId="77777777" w:rsidR="006703E8" w:rsidRDefault="008F3407">
            <w:pPr>
              <w:pStyle w:val="TableParagraph"/>
              <w:spacing w:before="79"/>
              <w:ind w:left="107"/>
              <w:rPr>
                <w:sz w:val="24"/>
              </w:rPr>
            </w:pPr>
            <w:r>
              <w:rPr>
                <w:sz w:val="24"/>
              </w:rPr>
              <w:t>上一年度全校</w:t>
            </w:r>
          </w:p>
          <w:p w14:paraId="036EC4A3" w14:textId="77777777" w:rsidR="006703E8" w:rsidRDefault="008F3407">
            <w:pPr>
              <w:pStyle w:val="TableParagraph"/>
              <w:spacing w:before="161"/>
              <w:ind w:left="107"/>
              <w:rPr>
                <w:sz w:val="24"/>
              </w:rPr>
            </w:pPr>
            <w:r>
              <w:rPr>
                <w:sz w:val="24"/>
              </w:rPr>
              <w:t>本科毕业人数</w:t>
            </w:r>
          </w:p>
        </w:tc>
        <w:tc>
          <w:tcPr>
            <w:tcW w:w="2979" w:type="dxa"/>
            <w:gridSpan w:val="3"/>
            <w:vAlign w:val="center"/>
          </w:tcPr>
          <w:p w14:paraId="4B7A48B4" w14:textId="77777777" w:rsidR="006703E8" w:rsidRDefault="008E0BE8" w:rsidP="00BF4534">
            <w:pPr>
              <w:pStyle w:val="TableParagraph"/>
              <w:jc w:val="center"/>
              <w:rPr>
                <w:rFonts w:ascii="Times New Roman"/>
                <w:sz w:val="24"/>
              </w:rPr>
            </w:pPr>
            <w:r>
              <w:rPr>
                <w:rFonts w:ascii="Times New Roman"/>
                <w:sz w:val="24"/>
              </w:rPr>
              <w:t>5126</w:t>
            </w:r>
            <w:r w:rsidR="001A2890" w:rsidRPr="001A2890">
              <w:rPr>
                <w:rFonts w:ascii="Times New Roman" w:hint="eastAsia"/>
                <w:sz w:val="24"/>
              </w:rPr>
              <w:t>人</w:t>
            </w:r>
          </w:p>
        </w:tc>
        <w:tc>
          <w:tcPr>
            <w:tcW w:w="2445" w:type="dxa"/>
            <w:gridSpan w:val="4"/>
            <w:vAlign w:val="center"/>
          </w:tcPr>
          <w:p w14:paraId="2D43F0AB" w14:textId="77777777" w:rsidR="006703E8" w:rsidRDefault="006703E8">
            <w:pPr>
              <w:pStyle w:val="TableParagraph"/>
              <w:spacing w:before="7"/>
              <w:rPr>
                <w:rFonts w:ascii="黑体"/>
                <w:sz w:val="24"/>
              </w:rPr>
            </w:pPr>
          </w:p>
          <w:p w14:paraId="22748A58" w14:textId="77777777" w:rsidR="006703E8" w:rsidRDefault="008F3407">
            <w:pPr>
              <w:pStyle w:val="TableParagraph"/>
              <w:ind w:left="379"/>
              <w:rPr>
                <w:sz w:val="24"/>
              </w:rPr>
            </w:pPr>
            <w:r>
              <w:rPr>
                <w:sz w:val="24"/>
              </w:rPr>
              <w:t>学校所在省市区</w:t>
            </w:r>
          </w:p>
        </w:tc>
        <w:tc>
          <w:tcPr>
            <w:tcW w:w="2530" w:type="dxa"/>
            <w:gridSpan w:val="3"/>
            <w:vAlign w:val="center"/>
          </w:tcPr>
          <w:p w14:paraId="6BEC0A9D" w14:textId="77777777" w:rsidR="006703E8" w:rsidRDefault="002671FE" w:rsidP="00BF4534">
            <w:pPr>
              <w:pStyle w:val="TableParagraph"/>
              <w:jc w:val="center"/>
              <w:rPr>
                <w:rFonts w:ascii="Times New Roman"/>
                <w:sz w:val="24"/>
              </w:rPr>
            </w:pPr>
            <w:r>
              <w:rPr>
                <w:rFonts w:ascii="Times New Roman" w:hint="eastAsia"/>
                <w:sz w:val="24"/>
              </w:rPr>
              <w:t>四川省成都市龙泉</w:t>
            </w:r>
            <w:proofErr w:type="gramStart"/>
            <w:r>
              <w:rPr>
                <w:rFonts w:ascii="Times New Roman" w:hint="eastAsia"/>
                <w:sz w:val="24"/>
              </w:rPr>
              <w:t>驿</w:t>
            </w:r>
            <w:proofErr w:type="gramEnd"/>
            <w:r>
              <w:rPr>
                <w:rFonts w:ascii="Times New Roman" w:hint="eastAsia"/>
                <w:sz w:val="24"/>
              </w:rPr>
              <w:t>区</w:t>
            </w:r>
          </w:p>
        </w:tc>
      </w:tr>
      <w:tr w:rsidR="006703E8" w14:paraId="53695511" w14:textId="77777777" w:rsidTr="00A61867">
        <w:trPr>
          <w:trHeight w:val="940"/>
          <w:jc w:val="center"/>
        </w:trPr>
        <w:tc>
          <w:tcPr>
            <w:tcW w:w="1858" w:type="dxa"/>
          </w:tcPr>
          <w:p w14:paraId="553287E9" w14:textId="77777777" w:rsidR="006703E8" w:rsidRDefault="008F3407">
            <w:pPr>
              <w:pStyle w:val="TableParagraph"/>
              <w:spacing w:before="168" w:line="249" w:lineRule="auto"/>
              <w:ind w:left="448" w:right="437"/>
              <w:rPr>
                <w:sz w:val="24"/>
              </w:rPr>
            </w:pPr>
            <w:r>
              <w:rPr>
                <w:sz w:val="24"/>
              </w:rPr>
              <w:t>已有专业学科门类</w:t>
            </w:r>
          </w:p>
        </w:tc>
        <w:tc>
          <w:tcPr>
            <w:tcW w:w="2142" w:type="dxa"/>
            <w:gridSpan w:val="2"/>
            <w:tcBorders>
              <w:right w:val="nil"/>
            </w:tcBorders>
          </w:tcPr>
          <w:p w14:paraId="0E94E4B1" w14:textId="77777777" w:rsidR="006703E8" w:rsidRDefault="008F3407">
            <w:pPr>
              <w:pStyle w:val="TableParagraph"/>
              <w:tabs>
                <w:tab w:val="left" w:pos="1091"/>
              </w:tabs>
              <w:spacing w:before="81"/>
              <w:ind w:left="107"/>
              <w:rPr>
                <w:sz w:val="24"/>
              </w:rPr>
            </w:pPr>
            <w:r>
              <w:rPr>
                <w:rFonts w:ascii="Times New Roman" w:eastAsia="Times New Roman" w:hAnsi="Times New Roman"/>
                <w:sz w:val="24"/>
              </w:rPr>
              <w:t>□</w:t>
            </w:r>
            <w:r>
              <w:rPr>
                <w:sz w:val="24"/>
              </w:rPr>
              <w:t>哲学</w:t>
            </w:r>
            <w:r>
              <w:rPr>
                <w:sz w:val="24"/>
              </w:rPr>
              <w:tab/>
            </w:r>
            <w:r w:rsidR="002671FE">
              <w:rPr>
                <w:rFonts w:ascii="Times New Roman" w:eastAsia="Times New Roman" w:hAnsi="Times New Roman"/>
                <w:sz w:val="24"/>
              </w:rPr>
              <w:sym w:font="Wingdings 2" w:char="F052"/>
            </w:r>
            <w:r>
              <w:rPr>
                <w:sz w:val="24"/>
              </w:rPr>
              <w:t>经济学</w:t>
            </w:r>
          </w:p>
          <w:p w14:paraId="01161520" w14:textId="77777777" w:rsidR="006703E8" w:rsidRDefault="002671FE">
            <w:pPr>
              <w:pStyle w:val="TableParagraph"/>
              <w:tabs>
                <w:tab w:val="left" w:pos="1091"/>
              </w:tabs>
              <w:spacing w:before="84"/>
              <w:ind w:left="107"/>
              <w:rPr>
                <w:sz w:val="24"/>
              </w:rPr>
            </w:pPr>
            <w:r>
              <w:rPr>
                <w:rFonts w:ascii="Times New Roman" w:eastAsia="Times New Roman" w:hAnsi="Times New Roman"/>
                <w:sz w:val="24"/>
              </w:rPr>
              <w:sym w:font="Wingdings 2" w:char="F052"/>
            </w:r>
            <w:r w:rsidR="008F3407">
              <w:rPr>
                <w:sz w:val="24"/>
              </w:rPr>
              <w:t>理学</w:t>
            </w:r>
            <w:r w:rsidR="008F3407">
              <w:rPr>
                <w:sz w:val="24"/>
              </w:rPr>
              <w:tab/>
            </w:r>
            <w:r>
              <w:rPr>
                <w:rFonts w:ascii="Times New Roman" w:eastAsia="Times New Roman" w:hAnsi="Times New Roman"/>
                <w:sz w:val="24"/>
              </w:rPr>
              <w:sym w:font="Wingdings 2" w:char="F052"/>
            </w:r>
            <w:r w:rsidR="008F3407">
              <w:rPr>
                <w:sz w:val="24"/>
              </w:rPr>
              <w:t>工学</w:t>
            </w:r>
          </w:p>
        </w:tc>
        <w:tc>
          <w:tcPr>
            <w:tcW w:w="1173" w:type="dxa"/>
            <w:gridSpan w:val="2"/>
            <w:tcBorders>
              <w:left w:val="nil"/>
              <w:right w:val="nil"/>
            </w:tcBorders>
          </w:tcPr>
          <w:p w14:paraId="4735104A" w14:textId="77777777" w:rsidR="006703E8" w:rsidRDefault="002671FE">
            <w:pPr>
              <w:pStyle w:val="TableParagraph"/>
              <w:spacing w:before="81"/>
              <w:ind w:left="345"/>
              <w:rPr>
                <w:sz w:val="24"/>
              </w:rPr>
            </w:pPr>
            <w:r>
              <w:rPr>
                <w:rFonts w:ascii="Times New Roman" w:eastAsia="Times New Roman" w:hAnsi="Times New Roman"/>
                <w:sz w:val="24"/>
              </w:rPr>
              <w:sym w:font="Wingdings 2" w:char="F052"/>
            </w:r>
            <w:r w:rsidR="008F3407">
              <w:rPr>
                <w:sz w:val="24"/>
              </w:rPr>
              <w:t>法学</w:t>
            </w:r>
          </w:p>
          <w:p w14:paraId="59BED268" w14:textId="77777777" w:rsidR="006703E8" w:rsidRDefault="002671FE">
            <w:pPr>
              <w:pStyle w:val="TableParagraph"/>
              <w:spacing w:before="84"/>
              <w:ind w:left="345"/>
              <w:rPr>
                <w:sz w:val="24"/>
              </w:rPr>
            </w:pPr>
            <w:r>
              <w:rPr>
                <w:rFonts w:ascii="Times New Roman" w:eastAsia="Times New Roman" w:hAnsi="Times New Roman"/>
                <w:sz w:val="24"/>
              </w:rPr>
              <w:sym w:font="Wingdings 2" w:char="F052"/>
            </w:r>
            <w:r w:rsidR="008F3407">
              <w:rPr>
                <w:sz w:val="24"/>
              </w:rPr>
              <w:t>农学</w:t>
            </w:r>
          </w:p>
        </w:tc>
        <w:tc>
          <w:tcPr>
            <w:tcW w:w="1249" w:type="dxa"/>
            <w:gridSpan w:val="2"/>
            <w:tcBorders>
              <w:left w:val="nil"/>
              <w:right w:val="nil"/>
            </w:tcBorders>
          </w:tcPr>
          <w:p w14:paraId="089AB7D3" w14:textId="77777777" w:rsidR="006703E8" w:rsidRDefault="002671FE">
            <w:pPr>
              <w:pStyle w:val="TableParagraph"/>
              <w:spacing w:before="81"/>
              <w:ind w:left="159"/>
              <w:rPr>
                <w:sz w:val="24"/>
              </w:rPr>
            </w:pPr>
            <w:r>
              <w:rPr>
                <w:rFonts w:ascii="Times New Roman" w:eastAsia="Times New Roman" w:hAnsi="Times New Roman"/>
                <w:sz w:val="24"/>
              </w:rPr>
              <w:sym w:font="Wingdings 2" w:char="F052"/>
            </w:r>
            <w:r w:rsidR="008F3407">
              <w:rPr>
                <w:sz w:val="24"/>
              </w:rPr>
              <w:t>教育学</w:t>
            </w:r>
          </w:p>
          <w:p w14:paraId="328ADD8A" w14:textId="77777777" w:rsidR="006703E8" w:rsidRDefault="002671FE">
            <w:pPr>
              <w:pStyle w:val="TableParagraph"/>
              <w:spacing w:before="84"/>
              <w:ind w:left="159"/>
              <w:rPr>
                <w:sz w:val="24"/>
              </w:rPr>
            </w:pPr>
            <w:r>
              <w:rPr>
                <w:rFonts w:ascii="Times New Roman" w:eastAsia="Times New Roman" w:hAnsi="Times New Roman"/>
                <w:sz w:val="24"/>
              </w:rPr>
              <w:sym w:font="Wingdings 2" w:char="F052"/>
            </w:r>
            <w:r w:rsidR="008F3407">
              <w:rPr>
                <w:sz w:val="24"/>
              </w:rPr>
              <w:t>医学</w:t>
            </w:r>
          </w:p>
        </w:tc>
        <w:tc>
          <w:tcPr>
            <w:tcW w:w="1122" w:type="dxa"/>
            <w:gridSpan w:val="2"/>
            <w:tcBorders>
              <w:left w:val="nil"/>
              <w:right w:val="nil"/>
            </w:tcBorders>
          </w:tcPr>
          <w:p w14:paraId="1461C057" w14:textId="77777777" w:rsidR="006703E8" w:rsidRDefault="002671FE">
            <w:pPr>
              <w:pStyle w:val="TableParagraph"/>
              <w:spacing w:before="81"/>
              <w:ind w:left="134"/>
              <w:rPr>
                <w:sz w:val="24"/>
              </w:rPr>
            </w:pPr>
            <w:r>
              <w:rPr>
                <w:rFonts w:ascii="Times New Roman" w:eastAsia="Times New Roman" w:hAnsi="Times New Roman"/>
                <w:sz w:val="24"/>
              </w:rPr>
              <w:sym w:font="Wingdings 2" w:char="F052"/>
            </w:r>
            <w:r w:rsidR="008F3407">
              <w:rPr>
                <w:sz w:val="24"/>
              </w:rPr>
              <w:t>文学</w:t>
            </w:r>
          </w:p>
          <w:p w14:paraId="051C8ED8" w14:textId="77777777" w:rsidR="006703E8" w:rsidRDefault="002671FE">
            <w:pPr>
              <w:pStyle w:val="TableParagraph"/>
              <w:spacing w:before="84"/>
              <w:ind w:left="134"/>
              <w:rPr>
                <w:sz w:val="24"/>
              </w:rPr>
            </w:pPr>
            <w:r>
              <w:rPr>
                <w:rFonts w:ascii="Times New Roman" w:eastAsia="Times New Roman" w:hAnsi="Times New Roman"/>
                <w:sz w:val="24"/>
              </w:rPr>
              <w:sym w:font="Wingdings 2" w:char="F052"/>
            </w:r>
            <w:r w:rsidR="008F3407">
              <w:rPr>
                <w:sz w:val="24"/>
              </w:rPr>
              <w:t>管理学</w:t>
            </w:r>
          </w:p>
        </w:tc>
        <w:tc>
          <w:tcPr>
            <w:tcW w:w="2266" w:type="dxa"/>
            <w:gridSpan w:val="2"/>
            <w:tcBorders>
              <w:left w:val="nil"/>
            </w:tcBorders>
          </w:tcPr>
          <w:p w14:paraId="33A0A1A7" w14:textId="77777777" w:rsidR="006703E8" w:rsidRDefault="008F3407">
            <w:pPr>
              <w:pStyle w:val="TableParagraph"/>
              <w:spacing w:before="81"/>
              <w:ind w:left="182"/>
              <w:rPr>
                <w:sz w:val="24"/>
              </w:rPr>
            </w:pPr>
            <w:r>
              <w:rPr>
                <w:rFonts w:ascii="Times New Roman" w:eastAsia="Times New Roman" w:hAnsi="Times New Roman"/>
                <w:spacing w:val="-1"/>
                <w:sz w:val="24"/>
              </w:rPr>
              <w:t>□</w:t>
            </w:r>
            <w:r>
              <w:rPr>
                <w:sz w:val="24"/>
              </w:rPr>
              <w:t>历史学</w:t>
            </w:r>
          </w:p>
          <w:p w14:paraId="34664B73" w14:textId="77777777" w:rsidR="006703E8" w:rsidRDefault="002671FE">
            <w:pPr>
              <w:pStyle w:val="TableParagraph"/>
              <w:spacing w:before="84"/>
              <w:ind w:left="182"/>
              <w:rPr>
                <w:sz w:val="24"/>
              </w:rPr>
            </w:pPr>
            <w:r>
              <w:rPr>
                <w:rFonts w:ascii="Times New Roman" w:eastAsia="Times New Roman" w:hAnsi="Times New Roman"/>
                <w:spacing w:val="-1"/>
                <w:sz w:val="24"/>
              </w:rPr>
              <w:sym w:font="Wingdings 2" w:char="F052"/>
            </w:r>
            <w:r w:rsidR="008F3407">
              <w:rPr>
                <w:sz w:val="24"/>
              </w:rPr>
              <w:t>艺术学</w:t>
            </w:r>
          </w:p>
        </w:tc>
      </w:tr>
      <w:tr w:rsidR="006703E8" w14:paraId="504521D9" w14:textId="77777777" w:rsidTr="00A61867">
        <w:trPr>
          <w:trHeight w:val="940"/>
          <w:jc w:val="center"/>
        </w:trPr>
        <w:tc>
          <w:tcPr>
            <w:tcW w:w="1858" w:type="dxa"/>
          </w:tcPr>
          <w:p w14:paraId="0AF1424C" w14:textId="77777777" w:rsidR="006703E8" w:rsidRDefault="006703E8">
            <w:pPr>
              <w:pStyle w:val="TableParagraph"/>
              <w:spacing w:before="8"/>
              <w:rPr>
                <w:rFonts w:ascii="黑体"/>
                <w:sz w:val="25"/>
              </w:rPr>
            </w:pPr>
          </w:p>
          <w:p w14:paraId="64891E45" w14:textId="77777777" w:rsidR="006703E8" w:rsidRDefault="008F3407">
            <w:pPr>
              <w:pStyle w:val="TableParagraph"/>
              <w:ind w:left="97" w:right="88"/>
              <w:jc w:val="center"/>
              <w:rPr>
                <w:sz w:val="24"/>
              </w:rPr>
            </w:pPr>
            <w:r>
              <w:rPr>
                <w:sz w:val="24"/>
              </w:rPr>
              <w:t>学校性质</w:t>
            </w:r>
          </w:p>
        </w:tc>
        <w:tc>
          <w:tcPr>
            <w:tcW w:w="1009" w:type="dxa"/>
            <w:tcBorders>
              <w:right w:val="nil"/>
            </w:tcBorders>
          </w:tcPr>
          <w:p w14:paraId="7B5B33E6" w14:textId="77777777" w:rsidR="006703E8" w:rsidRDefault="0095679F">
            <w:pPr>
              <w:pStyle w:val="TableParagraph"/>
              <w:spacing w:before="158"/>
              <w:ind w:left="107"/>
              <w:rPr>
                <w:sz w:val="24"/>
              </w:rPr>
            </w:pPr>
            <w:r>
              <w:rPr>
                <w:sz w:val="24"/>
              </w:rPr>
              <w:sym w:font="Wingdings 2" w:char="F050"/>
            </w:r>
            <w:r w:rsidR="008F3407">
              <w:rPr>
                <w:sz w:val="24"/>
              </w:rPr>
              <w:t>综合</w:t>
            </w:r>
          </w:p>
          <w:p w14:paraId="74E301E7" w14:textId="77777777" w:rsidR="006703E8" w:rsidRDefault="008F3407">
            <w:pPr>
              <w:pStyle w:val="TableParagraph"/>
              <w:spacing w:before="4"/>
              <w:ind w:left="107"/>
              <w:rPr>
                <w:sz w:val="24"/>
              </w:rPr>
            </w:pPr>
            <w:r>
              <w:rPr>
                <w:sz w:val="24"/>
              </w:rPr>
              <w:t>○语言</w:t>
            </w:r>
          </w:p>
        </w:tc>
        <w:tc>
          <w:tcPr>
            <w:tcW w:w="1133" w:type="dxa"/>
            <w:tcBorders>
              <w:left w:val="nil"/>
              <w:right w:val="nil"/>
            </w:tcBorders>
          </w:tcPr>
          <w:p w14:paraId="43CCE4CB" w14:textId="77777777" w:rsidR="006703E8" w:rsidRDefault="008F3407">
            <w:pPr>
              <w:pStyle w:val="TableParagraph"/>
              <w:spacing w:before="158"/>
              <w:ind w:left="183"/>
              <w:rPr>
                <w:sz w:val="24"/>
              </w:rPr>
            </w:pPr>
            <w:r>
              <w:rPr>
                <w:sz w:val="24"/>
              </w:rPr>
              <w:t>○理工</w:t>
            </w:r>
          </w:p>
          <w:p w14:paraId="26720C8D" w14:textId="77777777" w:rsidR="006703E8" w:rsidRDefault="008F3407">
            <w:pPr>
              <w:pStyle w:val="TableParagraph"/>
              <w:spacing w:before="4"/>
              <w:ind w:left="183"/>
              <w:rPr>
                <w:sz w:val="24"/>
              </w:rPr>
            </w:pPr>
            <w:r>
              <w:rPr>
                <w:sz w:val="24"/>
              </w:rPr>
              <w:t>○财经</w:t>
            </w:r>
          </w:p>
        </w:tc>
        <w:tc>
          <w:tcPr>
            <w:tcW w:w="1173" w:type="dxa"/>
            <w:gridSpan w:val="2"/>
            <w:tcBorders>
              <w:left w:val="nil"/>
              <w:right w:val="nil"/>
            </w:tcBorders>
          </w:tcPr>
          <w:p w14:paraId="005837AC" w14:textId="77777777" w:rsidR="006703E8" w:rsidRDefault="008F3407">
            <w:pPr>
              <w:pStyle w:val="TableParagraph"/>
              <w:spacing w:before="158"/>
              <w:ind w:left="297"/>
              <w:rPr>
                <w:sz w:val="24"/>
              </w:rPr>
            </w:pPr>
            <w:r>
              <w:rPr>
                <w:sz w:val="24"/>
              </w:rPr>
              <w:t>○农业</w:t>
            </w:r>
          </w:p>
          <w:p w14:paraId="535C68AC" w14:textId="77777777" w:rsidR="006703E8" w:rsidRDefault="008F3407">
            <w:pPr>
              <w:pStyle w:val="TableParagraph"/>
              <w:spacing w:before="4"/>
              <w:ind w:left="297"/>
              <w:rPr>
                <w:sz w:val="24"/>
              </w:rPr>
            </w:pPr>
            <w:r>
              <w:rPr>
                <w:sz w:val="24"/>
              </w:rPr>
              <w:t>○政法</w:t>
            </w:r>
          </w:p>
        </w:tc>
        <w:tc>
          <w:tcPr>
            <w:tcW w:w="1249" w:type="dxa"/>
            <w:gridSpan w:val="2"/>
            <w:tcBorders>
              <w:left w:val="nil"/>
              <w:right w:val="nil"/>
            </w:tcBorders>
          </w:tcPr>
          <w:p w14:paraId="1B286841" w14:textId="77777777" w:rsidR="006703E8" w:rsidRDefault="008F3407">
            <w:pPr>
              <w:pStyle w:val="TableParagraph"/>
              <w:spacing w:before="158"/>
              <w:ind w:left="205"/>
              <w:rPr>
                <w:sz w:val="24"/>
              </w:rPr>
            </w:pPr>
            <w:r>
              <w:rPr>
                <w:sz w:val="24"/>
              </w:rPr>
              <w:t>○林业</w:t>
            </w:r>
          </w:p>
          <w:p w14:paraId="78343856" w14:textId="77777777" w:rsidR="006703E8" w:rsidRDefault="008F3407">
            <w:pPr>
              <w:pStyle w:val="TableParagraph"/>
              <w:spacing w:before="4"/>
              <w:ind w:left="205"/>
              <w:rPr>
                <w:sz w:val="24"/>
              </w:rPr>
            </w:pPr>
            <w:r>
              <w:rPr>
                <w:sz w:val="24"/>
              </w:rPr>
              <w:t>○体育</w:t>
            </w:r>
          </w:p>
        </w:tc>
        <w:tc>
          <w:tcPr>
            <w:tcW w:w="1122" w:type="dxa"/>
            <w:gridSpan w:val="2"/>
            <w:tcBorders>
              <w:left w:val="nil"/>
              <w:right w:val="nil"/>
            </w:tcBorders>
          </w:tcPr>
          <w:p w14:paraId="06623A53" w14:textId="77777777" w:rsidR="006703E8" w:rsidRDefault="008F3407">
            <w:pPr>
              <w:pStyle w:val="TableParagraph"/>
              <w:spacing w:before="158"/>
              <w:ind w:left="36"/>
              <w:rPr>
                <w:sz w:val="24"/>
              </w:rPr>
            </w:pPr>
            <w:r>
              <w:rPr>
                <w:sz w:val="24"/>
              </w:rPr>
              <w:t>○医药</w:t>
            </w:r>
          </w:p>
          <w:p w14:paraId="01643808" w14:textId="77777777" w:rsidR="006703E8" w:rsidRDefault="008F3407">
            <w:pPr>
              <w:pStyle w:val="TableParagraph"/>
              <w:spacing w:before="4"/>
              <w:ind w:left="36"/>
              <w:rPr>
                <w:sz w:val="24"/>
              </w:rPr>
            </w:pPr>
            <w:r>
              <w:rPr>
                <w:sz w:val="24"/>
              </w:rPr>
              <w:t>○艺术</w:t>
            </w:r>
          </w:p>
        </w:tc>
        <w:tc>
          <w:tcPr>
            <w:tcW w:w="2266" w:type="dxa"/>
            <w:gridSpan w:val="2"/>
            <w:tcBorders>
              <w:left w:val="nil"/>
            </w:tcBorders>
          </w:tcPr>
          <w:p w14:paraId="7CC62F05" w14:textId="77777777" w:rsidR="006703E8" w:rsidRDefault="008F3407">
            <w:pPr>
              <w:pStyle w:val="TableParagraph"/>
              <w:spacing w:before="158"/>
              <w:ind w:left="57"/>
              <w:rPr>
                <w:sz w:val="24"/>
              </w:rPr>
            </w:pPr>
            <w:r>
              <w:rPr>
                <w:sz w:val="24"/>
              </w:rPr>
              <w:t>○师范</w:t>
            </w:r>
          </w:p>
          <w:p w14:paraId="5A06C1C9" w14:textId="77777777" w:rsidR="006703E8" w:rsidRDefault="008F3407">
            <w:pPr>
              <w:pStyle w:val="TableParagraph"/>
              <w:spacing w:before="4"/>
              <w:ind w:left="57"/>
              <w:rPr>
                <w:sz w:val="24"/>
              </w:rPr>
            </w:pPr>
            <w:r>
              <w:rPr>
                <w:sz w:val="24"/>
              </w:rPr>
              <w:t>○民族</w:t>
            </w:r>
          </w:p>
        </w:tc>
      </w:tr>
      <w:tr w:rsidR="006703E8" w14:paraId="60D092B5" w14:textId="77777777" w:rsidTr="00A61867">
        <w:trPr>
          <w:trHeight w:val="859"/>
          <w:jc w:val="center"/>
        </w:trPr>
        <w:tc>
          <w:tcPr>
            <w:tcW w:w="1858" w:type="dxa"/>
          </w:tcPr>
          <w:p w14:paraId="073055E8" w14:textId="77777777" w:rsidR="006703E8" w:rsidRDefault="008F3407">
            <w:pPr>
              <w:pStyle w:val="TableParagraph"/>
              <w:spacing w:before="40" w:line="304" w:lineRule="auto"/>
              <w:ind w:left="688" w:right="437" w:hanging="240"/>
              <w:rPr>
                <w:sz w:val="24"/>
              </w:rPr>
            </w:pPr>
            <w:r>
              <w:rPr>
                <w:sz w:val="24"/>
              </w:rPr>
              <w:t>专任教师总数</w:t>
            </w:r>
          </w:p>
        </w:tc>
        <w:tc>
          <w:tcPr>
            <w:tcW w:w="2979" w:type="dxa"/>
            <w:gridSpan w:val="3"/>
            <w:vAlign w:val="center"/>
          </w:tcPr>
          <w:p w14:paraId="645C511D" w14:textId="77777777" w:rsidR="006703E8" w:rsidRDefault="002671FE" w:rsidP="00BF4534">
            <w:pPr>
              <w:pStyle w:val="TableParagraph"/>
              <w:jc w:val="center"/>
              <w:rPr>
                <w:rFonts w:ascii="Times New Roman"/>
                <w:sz w:val="24"/>
              </w:rPr>
            </w:pPr>
            <w:r>
              <w:rPr>
                <w:rFonts w:ascii="Times New Roman"/>
                <w:sz w:val="24"/>
              </w:rPr>
              <w:t>12</w:t>
            </w:r>
            <w:r w:rsidR="008E0BE8">
              <w:rPr>
                <w:rFonts w:ascii="Times New Roman"/>
                <w:sz w:val="24"/>
              </w:rPr>
              <w:t>38</w:t>
            </w:r>
            <w:r w:rsidR="001A2890" w:rsidRPr="001A2890">
              <w:rPr>
                <w:rFonts w:ascii="Times New Roman" w:hint="eastAsia"/>
                <w:sz w:val="24"/>
              </w:rPr>
              <w:t>人</w:t>
            </w:r>
          </w:p>
        </w:tc>
        <w:tc>
          <w:tcPr>
            <w:tcW w:w="2863" w:type="dxa"/>
            <w:gridSpan w:val="6"/>
            <w:vAlign w:val="center"/>
          </w:tcPr>
          <w:p w14:paraId="44A0A957" w14:textId="77777777" w:rsidR="006703E8" w:rsidRDefault="008F3407">
            <w:pPr>
              <w:pStyle w:val="TableParagraph"/>
              <w:spacing w:before="127" w:line="249" w:lineRule="auto"/>
              <w:ind w:left="674" w:right="191" w:hanging="480"/>
              <w:rPr>
                <w:sz w:val="24"/>
              </w:rPr>
            </w:pPr>
            <w:r>
              <w:rPr>
                <w:sz w:val="24"/>
              </w:rPr>
              <w:t>专任教师中副教授及以上职称教师数</w:t>
            </w:r>
          </w:p>
        </w:tc>
        <w:tc>
          <w:tcPr>
            <w:tcW w:w="2112" w:type="dxa"/>
            <w:vAlign w:val="center"/>
          </w:tcPr>
          <w:p w14:paraId="628D4658" w14:textId="77777777" w:rsidR="006703E8" w:rsidRDefault="002671FE" w:rsidP="00BF4534">
            <w:pPr>
              <w:pStyle w:val="TableParagraph"/>
              <w:jc w:val="center"/>
              <w:rPr>
                <w:rFonts w:ascii="Times New Roman"/>
                <w:sz w:val="24"/>
              </w:rPr>
            </w:pPr>
            <w:r>
              <w:rPr>
                <w:rFonts w:ascii="Times New Roman"/>
                <w:sz w:val="24"/>
              </w:rPr>
              <w:t>612</w:t>
            </w:r>
            <w:r w:rsidR="001A2890" w:rsidRPr="001A2890">
              <w:rPr>
                <w:rFonts w:ascii="Times New Roman" w:hint="eastAsia"/>
                <w:sz w:val="24"/>
              </w:rPr>
              <w:t>人</w:t>
            </w:r>
          </w:p>
        </w:tc>
      </w:tr>
      <w:tr w:rsidR="006703E8" w14:paraId="717E61C7" w14:textId="77777777" w:rsidTr="00A61867">
        <w:trPr>
          <w:trHeight w:val="856"/>
          <w:jc w:val="center"/>
        </w:trPr>
        <w:tc>
          <w:tcPr>
            <w:tcW w:w="1858" w:type="dxa"/>
          </w:tcPr>
          <w:p w14:paraId="3C990372" w14:textId="77777777" w:rsidR="006703E8" w:rsidRDefault="006703E8">
            <w:pPr>
              <w:pStyle w:val="TableParagraph"/>
              <w:spacing w:before="4"/>
              <w:rPr>
                <w:rFonts w:ascii="黑体"/>
                <w:sz w:val="21"/>
              </w:rPr>
            </w:pPr>
          </w:p>
          <w:p w14:paraId="5525F026" w14:textId="77777777" w:rsidR="006703E8" w:rsidRDefault="008F3407">
            <w:pPr>
              <w:pStyle w:val="TableParagraph"/>
              <w:ind w:left="97" w:right="88"/>
              <w:jc w:val="center"/>
              <w:rPr>
                <w:sz w:val="24"/>
              </w:rPr>
            </w:pPr>
            <w:r>
              <w:rPr>
                <w:sz w:val="24"/>
              </w:rPr>
              <w:t>学校主管部门</w:t>
            </w:r>
          </w:p>
        </w:tc>
        <w:tc>
          <w:tcPr>
            <w:tcW w:w="2979" w:type="dxa"/>
            <w:gridSpan w:val="3"/>
            <w:vAlign w:val="center"/>
          </w:tcPr>
          <w:p w14:paraId="2B7AC370" w14:textId="77777777" w:rsidR="006703E8" w:rsidRDefault="002671FE">
            <w:pPr>
              <w:pStyle w:val="TableParagraph"/>
              <w:rPr>
                <w:rFonts w:ascii="Times New Roman"/>
                <w:sz w:val="24"/>
              </w:rPr>
            </w:pPr>
            <w:r>
              <w:rPr>
                <w:rFonts w:ascii="Times New Roman" w:hint="eastAsia"/>
                <w:sz w:val="24"/>
              </w:rPr>
              <w:t xml:space="preserve"> </w:t>
            </w:r>
            <w:r w:rsidR="0095679F">
              <w:rPr>
                <w:rFonts w:ascii="Times New Roman"/>
                <w:sz w:val="24"/>
              </w:rPr>
              <w:t xml:space="preserve">       </w:t>
            </w:r>
            <w:r>
              <w:rPr>
                <w:rFonts w:ascii="Times New Roman" w:hint="eastAsia"/>
                <w:sz w:val="24"/>
              </w:rPr>
              <w:t>成都市人民政府</w:t>
            </w:r>
          </w:p>
        </w:tc>
        <w:tc>
          <w:tcPr>
            <w:tcW w:w="2863" w:type="dxa"/>
            <w:gridSpan w:val="6"/>
            <w:vAlign w:val="center"/>
          </w:tcPr>
          <w:p w14:paraId="1FA86D2A" w14:textId="77777777" w:rsidR="006703E8" w:rsidRDefault="006703E8">
            <w:pPr>
              <w:pStyle w:val="TableParagraph"/>
              <w:spacing w:before="3"/>
              <w:rPr>
                <w:rFonts w:ascii="黑体"/>
              </w:rPr>
            </w:pPr>
          </w:p>
          <w:p w14:paraId="1B70B70E" w14:textId="77777777" w:rsidR="006703E8" w:rsidRDefault="008F3407">
            <w:pPr>
              <w:pStyle w:val="TableParagraph"/>
              <w:ind w:left="914"/>
              <w:rPr>
                <w:sz w:val="24"/>
              </w:rPr>
            </w:pPr>
            <w:r>
              <w:rPr>
                <w:sz w:val="24"/>
              </w:rPr>
              <w:t>建校时间</w:t>
            </w:r>
          </w:p>
        </w:tc>
        <w:tc>
          <w:tcPr>
            <w:tcW w:w="2112" w:type="dxa"/>
            <w:vAlign w:val="center"/>
          </w:tcPr>
          <w:p w14:paraId="4E2B62E9" w14:textId="77777777" w:rsidR="006703E8" w:rsidRDefault="002671FE" w:rsidP="00BF4534">
            <w:pPr>
              <w:pStyle w:val="TableParagraph"/>
              <w:jc w:val="center"/>
              <w:rPr>
                <w:rFonts w:ascii="Times New Roman"/>
                <w:sz w:val="24"/>
              </w:rPr>
            </w:pPr>
            <w:r>
              <w:rPr>
                <w:rFonts w:ascii="Times New Roman"/>
                <w:sz w:val="24"/>
              </w:rPr>
              <w:t>1978</w:t>
            </w:r>
            <w:r>
              <w:rPr>
                <w:rFonts w:ascii="Times New Roman" w:hint="eastAsia"/>
                <w:sz w:val="24"/>
              </w:rPr>
              <w:t>年</w:t>
            </w:r>
          </w:p>
        </w:tc>
      </w:tr>
      <w:tr w:rsidR="006703E8" w14:paraId="08CD7CB0" w14:textId="77777777" w:rsidTr="00A61867">
        <w:trPr>
          <w:trHeight w:val="858"/>
          <w:jc w:val="center"/>
        </w:trPr>
        <w:tc>
          <w:tcPr>
            <w:tcW w:w="1858" w:type="dxa"/>
          </w:tcPr>
          <w:p w14:paraId="187A0708" w14:textId="77777777" w:rsidR="006703E8" w:rsidRDefault="008F3407">
            <w:pPr>
              <w:pStyle w:val="TableParagraph"/>
              <w:spacing w:before="117" w:line="242" w:lineRule="auto"/>
              <w:ind w:left="448" w:right="197" w:hanging="240"/>
              <w:rPr>
                <w:sz w:val="24"/>
              </w:rPr>
            </w:pPr>
            <w:r>
              <w:rPr>
                <w:sz w:val="24"/>
              </w:rPr>
              <w:t>首次举办本科教育年份</w:t>
            </w:r>
          </w:p>
        </w:tc>
        <w:tc>
          <w:tcPr>
            <w:tcW w:w="7954" w:type="dxa"/>
            <w:gridSpan w:val="10"/>
            <w:vAlign w:val="center"/>
          </w:tcPr>
          <w:p w14:paraId="1C6C7B93" w14:textId="77777777" w:rsidR="006703E8" w:rsidRDefault="008E0BE8">
            <w:pPr>
              <w:pStyle w:val="TableParagraph"/>
              <w:rPr>
                <w:rFonts w:ascii="Times New Roman"/>
                <w:sz w:val="24"/>
              </w:rPr>
            </w:pPr>
            <w:r>
              <w:rPr>
                <w:rFonts w:ascii="Times New Roman" w:hint="eastAsia"/>
                <w:sz w:val="24"/>
              </w:rPr>
              <w:t xml:space="preserve"> </w:t>
            </w:r>
            <w:r>
              <w:rPr>
                <w:rFonts w:ascii="Times New Roman"/>
                <w:sz w:val="24"/>
              </w:rPr>
              <w:t xml:space="preserve"> </w:t>
            </w:r>
            <w:r w:rsidR="00BF4534">
              <w:rPr>
                <w:rFonts w:ascii="Times New Roman"/>
                <w:sz w:val="24"/>
              </w:rPr>
              <w:t xml:space="preserve">           </w:t>
            </w:r>
            <w:r>
              <w:rPr>
                <w:rFonts w:ascii="Times New Roman"/>
                <w:sz w:val="24"/>
              </w:rPr>
              <w:t>1978</w:t>
            </w:r>
            <w:r>
              <w:rPr>
                <w:rFonts w:ascii="Times New Roman" w:hint="eastAsia"/>
                <w:sz w:val="24"/>
              </w:rPr>
              <w:t>年</w:t>
            </w:r>
          </w:p>
        </w:tc>
      </w:tr>
      <w:tr w:rsidR="006703E8" w14:paraId="39F47002" w14:textId="77777777" w:rsidTr="00A61867">
        <w:trPr>
          <w:trHeight w:val="858"/>
          <w:jc w:val="center"/>
        </w:trPr>
        <w:tc>
          <w:tcPr>
            <w:tcW w:w="1858" w:type="dxa"/>
          </w:tcPr>
          <w:p w14:paraId="4E352DF3" w14:textId="77777777" w:rsidR="006703E8" w:rsidRDefault="006703E8">
            <w:pPr>
              <w:pStyle w:val="TableParagraph"/>
              <w:spacing w:before="4"/>
              <w:rPr>
                <w:rFonts w:ascii="黑体"/>
                <w:sz w:val="21"/>
              </w:rPr>
            </w:pPr>
          </w:p>
          <w:p w14:paraId="69309E17" w14:textId="77777777" w:rsidR="006703E8" w:rsidRDefault="008F3407">
            <w:pPr>
              <w:pStyle w:val="TableParagraph"/>
              <w:ind w:left="97" w:right="88"/>
              <w:jc w:val="center"/>
              <w:rPr>
                <w:sz w:val="24"/>
              </w:rPr>
            </w:pPr>
            <w:r>
              <w:rPr>
                <w:sz w:val="24"/>
              </w:rPr>
              <w:t>曾用名</w:t>
            </w:r>
          </w:p>
        </w:tc>
        <w:tc>
          <w:tcPr>
            <w:tcW w:w="7954" w:type="dxa"/>
            <w:gridSpan w:val="10"/>
            <w:vAlign w:val="center"/>
          </w:tcPr>
          <w:p w14:paraId="092DB7E5" w14:textId="77777777" w:rsidR="006703E8" w:rsidRDefault="002671FE" w:rsidP="00BF4534">
            <w:pPr>
              <w:pStyle w:val="TableParagraph"/>
              <w:ind w:firstLineChars="300" w:firstLine="720"/>
              <w:rPr>
                <w:rFonts w:ascii="Times New Roman"/>
                <w:sz w:val="24"/>
              </w:rPr>
            </w:pPr>
            <w:r>
              <w:rPr>
                <w:rFonts w:ascii="Times New Roman" w:hint="eastAsia"/>
                <w:sz w:val="24"/>
              </w:rPr>
              <w:t>成都学院</w:t>
            </w:r>
          </w:p>
        </w:tc>
      </w:tr>
      <w:tr w:rsidR="006703E8" w14:paraId="28351ADE" w14:textId="77777777" w:rsidTr="00A61867">
        <w:trPr>
          <w:trHeight w:val="1677"/>
          <w:jc w:val="center"/>
        </w:trPr>
        <w:tc>
          <w:tcPr>
            <w:tcW w:w="1858" w:type="dxa"/>
          </w:tcPr>
          <w:p w14:paraId="7179CFD2" w14:textId="77777777" w:rsidR="006703E8" w:rsidRDefault="008F3407">
            <w:pPr>
              <w:pStyle w:val="TableParagraph"/>
              <w:spacing w:before="215" w:line="364" w:lineRule="auto"/>
              <w:ind w:left="328" w:right="317"/>
              <w:jc w:val="center"/>
              <w:rPr>
                <w:sz w:val="24"/>
              </w:rPr>
            </w:pPr>
            <w:r>
              <w:rPr>
                <w:sz w:val="24"/>
              </w:rPr>
              <w:t>学校简介和历史沿革</w:t>
            </w:r>
          </w:p>
          <w:p w14:paraId="692695FC" w14:textId="77777777" w:rsidR="006703E8" w:rsidRDefault="006703E8">
            <w:pPr>
              <w:pStyle w:val="TableParagraph"/>
              <w:spacing w:before="2"/>
              <w:ind w:left="97" w:right="91"/>
              <w:jc w:val="center"/>
              <w:rPr>
                <w:sz w:val="24"/>
              </w:rPr>
            </w:pPr>
          </w:p>
        </w:tc>
        <w:tc>
          <w:tcPr>
            <w:tcW w:w="7954" w:type="dxa"/>
            <w:gridSpan w:val="10"/>
          </w:tcPr>
          <w:p w14:paraId="0854D791" w14:textId="77777777" w:rsidR="002671FE" w:rsidRPr="00BF4534" w:rsidRDefault="002671FE" w:rsidP="008E0BE8">
            <w:pPr>
              <w:pStyle w:val="a7"/>
              <w:spacing w:before="0" w:beforeAutospacing="0" w:after="0" w:afterAutospacing="0"/>
              <w:ind w:firstLineChars="200" w:firstLine="420"/>
              <w:rPr>
                <w:rFonts w:asciiTheme="minorEastAsia" w:eastAsiaTheme="minorEastAsia" w:hAnsiTheme="minorEastAsia"/>
                <w:kern w:val="2"/>
                <w:sz w:val="21"/>
                <w:szCs w:val="21"/>
              </w:rPr>
            </w:pPr>
            <w:r w:rsidRPr="00BF4534">
              <w:rPr>
                <w:rFonts w:asciiTheme="minorEastAsia" w:eastAsiaTheme="minorEastAsia" w:hAnsiTheme="minorEastAsia" w:hint="eastAsia"/>
                <w:kern w:val="2"/>
                <w:sz w:val="21"/>
                <w:szCs w:val="21"/>
              </w:rPr>
              <w:t>学校校舍建筑面积</w:t>
            </w:r>
            <w:r w:rsidRPr="00BF4534">
              <w:rPr>
                <w:rFonts w:asciiTheme="minorEastAsia" w:eastAsiaTheme="minorEastAsia" w:hAnsiTheme="minorEastAsia"/>
                <w:kern w:val="2"/>
                <w:sz w:val="21"/>
                <w:szCs w:val="21"/>
              </w:rPr>
              <w:t>76.52</w:t>
            </w:r>
            <w:r w:rsidRPr="00BF4534">
              <w:rPr>
                <w:rFonts w:asciiTheme="minorEastAsia" w:eastAsiaTheme="minorEastAsia" w:hAnsiTheme="minorEastAsia" w:hint="eastAsia"/>
                <w:kern w:val="2"/>
                <w:sz w:val="21"/>
                <w:szCs w:val="21"/>
              </w:rPr>
              <w:t>万平方米，仪器设备总值</w:t>
            </w:r>
            <w:r w:rsidRPr="00BF4534">
              <w:rPr>
                <w:rFonts w:asciiTheme="minorEastAsia" w:eastAsiaTheme="minorEastAsia" w:hAnsiTheme="minorEastAsia"/>
                <w:kern w:val="2"/>
                <w:sz w:val="21"/>
                <w:szCs w:val="21"/>
              </w:rPr>
              <w:t>2.3</w:t>
            </w:r>
            <w:r w:rsidRPr="00BF4534">
              <w:rPr>
                <w:rFonts w:asciiTheme="minorEastAsia" w:eastAsiaTheme="minorEastAsia" w:hAnsiTheme="minorEastAsia" w:hint="eastAsia"/>
                <w:kern w:val="2"/>
                <w:sz w:val="21"/>
                <w:szCs w:val="21"/>
              </w:rPr>
              <w:t>亿元，图书馆纸质图书总量</w:t>
            </w:r>
            <w:r w:rsidRPr="00BF4534">
              <w:rPr>
                <w:rFonts w:asciiTheme="minorEastAsia" w:eastAsiaTheme="minorEastAsia" w:hAnsiTheme="minorEastAsia"/>
                <w:kern w:val="2"/>
                <w:sz w:val="21"/>
                <w:szCs w:val="21"/>
              </w:rPr>
              <w:t>220</w:t>
            </w:r>
            <w:r w:rsidRPr="00BF4534">
              <w:rPr>
                <w:rFonts w:asciiTheme="minorEastAsia" w:eastAsiaTheme="minorEastAsia" w:hAnsiTheme="minorEastAsia" w:hint="eastAsia"/>
                <w:kern w:val="2"/>
                <w:sz w:val="21"/>
                <w:szCs w:val="21"/>
              </w:rPr>
              <w:t>余万册。学校现有全日制本专科在校生</w:t>
            </w:r>
            <w:r w:rsidRPr="00BF4534">
              <w:rPr>
                <w:rFonts w:asciiTheme="minorEastAsia" w:eastAsiaTheme="minorEastAsia" w:hAnsiTheme="minorEastAsia"/>
                <w:kern w:val="2"/>
                <w:sz w:val="21"/>
                <w:szCs w:val="21"/>
              </w:rPr>
              <w:t>21930</w:t>
            </w:r>
            <w:r w:rsidRPr="00BF4534">
              <w:rPr>
                <w:rFonts w:asciiTheme="minorEastAsia" w:eastAsiaTheme="minorEastAsia" w:hAnsiTheme="minorEastAsia" w:hint="eastAsia"/>
                <w:kern w:val="2"/>
                <w:sz w:val="21"/>
                <w:szCs w:val="21"/>
              </w:rPr>
              <w:t>人，在校研究生近</w:t>
            </w:r>
            <w:r w:rsidRPr="00BF4534">
              <w:rPr>
                <w:rFonts w:asciiTheme="minorEastAsia" w:eastAsiaTheme="minorEastAsia" w:hAnsiTheme="minorEastAsia"/>
                <w:kern w:val="2"/>
                <w:sz w:val="21"/>
                <w:szCs w:val="21"/>
              </w:rPr>
              <w:t>900</w:t>
            </w:r>
            <w:r w:rsidRPr="00BF4534">
              <w:rPr>
                <w:rFonts w:asciiTheme="minorEastAsia" w:eastAsiaTheme="minorEastAsia" w:hAnsiTheme="minorEastAsia" w:hint="eastAsia"/>
                <w:kern w:val="2"/>
                <w:sz w:val="21"/>
                <w:szCs w:val="21"/>
              </w:rPr>
              <w:t>人，留学生近</w:t>
            </w:r>
            <w:r w:rsidRPr="00BF4534">
              <w:rPr>
                <w:rFonts w:asciiTheme="minorEastAsia" w:eastAsiaTheme="minorEastAsia" w:hAnsiTheme="minorEastAsia"/>
                <w:kern w:val="2"/>
                <w:sz w:val="21"/>
                <w:szCs w:val="21"/>
              </w:rPr>
              <w:t>600</w:t>
            </w:r>
            <w:r w:rsidRPr="00BF4534">
              <w:rPr>
                <w:rFonts w:asciiTheme="minorEastAsia" w:eastAsiaTheme="minorEastAsia" w:hAnsiTheme="minorEastAsia" w:hint="eastAsia"/>
                <w:kern w:val="2"/>
                <w:sz w:val="21"/>
                <w:szCs w:val="21"/>
              </w:rPr>
              <w:t>人。目前设立</w:t>
            </w:r>
            <w:r w:rsidRPr="00BF4534">
              <w:rPr>
                <w:rFonts w:asciiTheme="minorEastAsia" w:eastAsiaTheme="minorEastAsia" w:hAnsiTheme="minorEastAsia"/>
                <w:kern w:val="2"/>
                <w:sz w:val="21"/>
                <w:szCs w:val="21"/>
              </w:rPr>
              <w:t>10</w:t>
            </w:r>
            <w:r w:rsidRPr="00BF4534">
              <w:rPr>
                <w:rFonts w:asciiTheme="minorEastAsia" w:eastAsiaTheme="minorEastAsia" w:hAnsiTheme="minorEastAsia" w:hint="eastAsia"/>
                <w:kern w:val="2"/>
                <w:sz w:val="21"/>
                <w:szCs w:val="21"/>
              </w:rPr>
              <w:t>个学科门类，</w:t>
            </w:r>
            <w:r w:rsidRPr="00BF4534">
              <w:rPr>
                <w:rFonts w:asciiTheme="minorEastAsia" w:eastAsiaTheme="minorEastAsia" w:hAnsiTheme="minorEastAsia"/>
                <w:kern w:val="2"/>
                <w:sz w:val="21"/>
                <w:szCs w:val="21"/>
              </w:rPr>
              <w:t>59</w:t>
            </w:r>
            <w:r w:rsidRPr="00BF4534">
              <w:rPr>
                <w:rFonts w:asciiTheme="minorEastAsia" w:eastAsiaTheme="minorEastAsia" w:hAnsiTheme="minorEastAsia" w:hint="eastAsia"/>
                <w:kern w:val="2"/>
                <w:sz w:val="21"/>
                <w:szCs w:val="21"/>
              </w:rPr>
              <w:t>个本科专业，硕士学位授权一级学科（类别）</w:t>
            </w:r>
            <w:r w:rsidRPr="00BF4534">
              <w:rPr>
                <w:rFonts w:asciiTheme="minorEastAsia" w:eastAsiaTheme="minorEastAsia" w:hAnsiTheme="minorEastAsia"/>
                <w:kern w:val="2"/>
                <w:sz w:val="21"/>
                <w:szCs w:val="21"/>
              </w:rPr>
              <w:t>9</w:t>
            </w:r>
            <w:r w:rsidRPr="00BF4534">
              <w:rPr>
                <w:rFonts w:asciiTheme="minorEastAsia" w:eastAsiaTheme="minorEastAsia" w:hAnsiTheme="minorEastAsia" w:hint="eastAsia"/>
                <w:kern w:val="2"/>
                <w:sz w:val="21"/>
                <w:szCs w:val="21"/>
              </w:rPr>
              <w:t>个，二级学科（领域）</w:t>
            </w:r>
            <w:r w:rsidRPr="00BF4534">
              <w:rPr>
                <w:rFonts w:asciiTheme="minorEastAsia" w:eastAsiaTheme="minorEastAsia" w:hAnsiTheme="minorEastAsia"/>
                <w:kern w:val="2"/>
                <w:sz w:val="21"/>
                <w:szCs w:val="21"/>
              </w:rPr>
              <w:t>24</w:t>
            </w:r>
            <w:r w:rsidRPr="00BF4534">
              <w:rPr>
                <w:rFonts w:asciiTheme="minorEastAsia" w:eastAsiaTheme="minorEastAsia" w:hAnsiTheme="minorEastAsia" w:hint="eastAsia"/>
                <w:kern w:val="2"/>
                <w:sz w:val="21"/>
                <w:szCs w:val="21"/>
              </w:rPr>
              <w:t>个，建有博士后创新实践基地。</w:t>
            </w:r>
          </w:p>
          <w:p w14:paraId="39DE822F" w14:textId="77777777" w:rsidR="006703E8" w:rsidRPr="00BF4534" w:rsidRDefault="002671FE" w:rsidP="008E0BE8">
            <w:pPr>
              <w:pStyle w:val="TableParagraph"/>
              <w:ind w:firstLineChars="200" w:firstLine="420"/>
              <w:rPr>
                <w:rFonts w:asciiTheme="minorEastAsia" w:eastAsiaTheme="minorEastAsia" w:hAnsiTheme="minorEastAsia"/>
                <w:sz w:val="21"/>
                <w:szCs w:val="21"/>
              </w:rPr>
            </w:pPr>
            <w:r w:rsidRPr="00BF4534">
              <w:rPr>
                <w:rFonts w:asciiTheme="minorEastAsia" w:eastAsiaTheme="minorEastAsia" w:hAnsiTheme="minorEastAsia" w:hint="eastAsia"/>
                <w:sz w:val="21"/>
                <w:szCs w:val="21"/>
              </w:rPr>
              <w:t>学校师资力量雄厚。现有专任教师</w:t>
            </w:r>
            <w:r w:rsidRPr="00BF4534">
              <w:rPr>
                <w:rFonts w:asciiTheme="minorEastAsia" w:eastAsiaTheme="minorEastAsia" w:hAnsiTheme="minorEastAsia"/>
                <w:sz w:val="21"/>
                <w:szCs w:val="21"/>
              </w:rPr>
              <w:t>1200</w:t>
            </w:r>
            <w:r w:rsidRPr="00BF4534">
              <w:rPr>
                <w:rFonts w:asciiTheme="minorEastAsia" w:eastAsiaTheme="minorEastAsia" w:hAnsiTheme="minorEastAsia" w:hint="eastAsia"/>
                <w:sz w:val="21"/>
                <w:szCs w:val="21"/>
              </w:rPr>
              <w:t>余人，其中正高职称</w:t>
            </w:r>
            <w:r w:rsidRPr="00BF4534">
              <w:rPr>
                <w:rFonts w:asciiTheme="minorEastAsia" w:eastAsiaTheme="minorEastAsia" w:hAnsiTheme="minorEastAsia"/>
                <w:sz w:val="21"/>
                <w:szCs w:val="21"/>
              </w:rPr>
              <w:t>182</w:t>
            </w:r>
            <w:r w:rsidRPr="00BF4534">
              <w:rPr>
                <w:rFonts w:asciiTheme="minorEastAsia" w:eastAsiaTheme="minorEastAsia" w:hAnsiTheme="minorEastAsia" w:hint="eastAsia"/>
                <w:sz w:val="21"/>
                <w:szCs w:val="21"/>
              </w:rPr>
              <w:t>人，副高职称</w:t>
            </w:r>
            <w:r w:rsidRPr="00BF4534">
              <w:rPr>
                <w:rFonts w:asciiTheme="minorEastAsia" w:eastAsiaTheme="minorEastAsia" w:hAnsiTheme="minorEastAsia"/>
                <w:sz w:val="21"/>
                <w:szCs w:val="21"/>
              </w:rPr>
              <w:t>430</w:t>
            </w:r>
            <w:r w:rsidRPr="00BF4534">
              <w:rPr>
                <w:rFonts w:asciiTheme="minorEastAsia" w:eastAsiaTheme="minorEastAsia" w:hAnsiTheme="minorEastAsia" w:hint="eastAsia"/>
                <w:sz w:val="21"/>
                <w:szCs w:val="21"/>
              </w:rPr>
              <w:t>人，博士</w:t>
            </w:r>
            <w:r w:rsidRPr="00BF4534">
              <w:rPr>
                <w:rFonts w:asciiTheme="minorEastAsia" w:eastAsiaTheme="minorEastAsia" w:hAnsiTheme="minorEastAsia"/>
                <w:sz w:val="21"/>
                <w:szCs w:val="21"/>
              </w:rPr>
              <w:t>408</w:t>
            </w:r>
            <w:r w:rsidRPr="00BF4534">
              <w:rPr>
                <w:rFonts w:asciiTheme="minorEastAsia" w:eastAsiaTheme="minorEastAsia" w:hAnsiTheme="minorEastAsia" w:hint="eastAsia"/>
                <w:sz w:val="21"/>
                <w:szCs w:val="21"/>
              </w:rPr>
              <w:t>人。学校名誉校长为中国工程院原副院长樊代明院士，有新世纪百千万人才工程国家级人选、国家杰出青年科学基金获得者等专家</w:t>
            </w:r>
            <w:r w:rsidRPr="00BF4534">
              <w:rPr>
                <w:rFonts w:asciiTheme="minorEastAsia" w:eastAsiaTheme="minorEastAsia" w:hAnsiTheme="minorEastAsia"/>
                <w:sz w:val="21"/>
                <w:szCs w:val="21"/>
              </w:rPr>
              <w:t>10</w:t>
            </w:r>
            <w:r w:rsidRPr="00BF4534">
              <w:rPr>
                <w:rFonts w:asciiTheme="minorEastAsia" w:eastAsiaTheme="minorEastAsia" w:hAnsiTheme="minorEastAsia" w:hint="eastAsia"/>
                <w:sz w:val="21"/>
                <w:szCs w:val="21"/>
              </w:rPr>
              <w:t>余人。有中国高被引学者</w:t>
            </w:r>
            <w:r w:rsidRPr="00BF4534">
              <w:rPr>
                <w:rFonts w:asciiTheme="minorEastAsia" w:eastAsiaTheme="minorEastAsia" w:hAnsiTheme="minorEastAsia"/>
                <w:sz w:val="21"/>
                <w:szCs w:val="21"/>
              </w:rPr>
              <w:t>1</w:t>
            </w:r>
            <w:r w:rsidRPr="00BF4534">
              <w:rPr>
                <w:rFonts w:asciiTheme="minorEastAsia" w:eastAsiaTheme="minorEastAsia" w:hAnsiTheme="minorEastAsia" w:hint="eastAsia"/>
                <w:sz w:val="21"/>
                <w:szCs w:val="21"/>
              </w:rPr>
              <w:t>人，四川省学术和技术带头人及其后备人选</w:t>
            </w:r>
            <w:r w:rsidRPr="00BF4534">
              <w:rPr>
                <w:rFonts w:asciiTheme="minorEastAsia" w:eastAsiaTheme="minorEastAsia" w:hAnsiTheme="minorEastAsia"/>
                <w:sz w:val="21"/>
                <w:szCs w:val="21"/>
              </w:rPr>
              <w:t>34</w:t>
            </w:r>
            <w:r w:rsidRPr="00BF4534">
              <w:rPr>
                <w:rFonts w:asciiTheme="minorEastAsia" w:eastAsiaTheme="minorEastAsia" w:hAnsiTheme="minorEastAsia" w:hint="eastAsia"/>
                <w:sz w:val="21"/>
                <w:szCs w:val="21"/>
              </w:rPr>
              <w:t>人，四川省有突出贡献的优秀专家</w:t>
            </w:r>
            <w:r w:rsidRPr="00BF4534">
              <w:rPr>
                <w:rFonts w:asciiTheme="minorEastAsia" w:eastAsiaTheme="minorEastAsia" w:hAnsiTheme="minorEastAsia"/>
                <w:sz w:val="21"/>
                <w:szCs w:val="21"/>
              </w:rPr>
              <w:t>6</w:t>
            </w:r>
            <w:r w:rsidRPr="00BF4534">
              <w:rPr>
                <w:rFonts w:asciiTheme="minorEastAsia" w:eastAsiaTheme="minorEastAsia" w:hAnsiTheme="minorEastAsia" w:hint="eastAsia"/>
                <w:sz w:val="21"/>
                <w:szCs w:val="21"/>
              </w:rPr>
              <w:t>人，四川省教学名师</w:t>
            </w:r>
            <w:r w:rsidRPr="00BF4534">
              <w:rPr>
                <w:rFonts w:asciiTheme="minorEastAsia" w:eastAsiaTheme="minorEastAsia" w:hAnsiTheme="minorEastAsia"/>
                <w:sz w:val="21"/>
                <w:szCs w:val="21"/>
              </w:rPr>
              <w:t>3</w:t>
            </w:r>
            <w:r w:rsidRPr="00BF4534">
              <w:rPr>
                <w:rFonts w:asciiTheme="minorEastAsia" w:eastAsiaTheme="minorEastAsia" w:hAnsiTheme="minorEastAsia" w:hint="eastAsia"/>
                <w:sz w:val="21"/>
                <w:szCs w:val="21"/>
              </w:rPr>
              <w:t>人，四川省“千人计划”专家</w:t>
            </w:r>
            <w:r w:rsidRPr="00BF4534">
              <w:rPr>
                <w:rFonts w:asciiTheme="minorEastAsia" w:eastAsiaTheme="minorEastAsia" w:hAnsiTheme="minorEastAsia"/>
                <w:sz w:val="21"/>
                <w:szCs w:val="21"/>
              </w:rPr>
              <w:t>8</w:t>
            </w:r>
            <w:r w:rsidRPr="00BF4534">
              <w:rPr>
                <w:rFonts w:asciiTheme="minorEastAsia" w:eastAsiaTheme="minorEastAsia" w:hAnsiTheme="minorEastAsia" w:hint="eastAsia"/>
                <w:sz w:val="21"/>
                <w:szCs w:val="21"/>
              </w:rPr>
              <w:t>人。</w:t>
            </w:r>
          </w:p>
        </w:tc>
      </w:tr>
      <w:tr w:rsidR="006703E8" w14:paraId="40BD0E6E" w14:textId="77777777" w:rsidTr="00A61867">
        <w:trPr>
          <w:trHeight w:val="1871"/>
          <w:jc w:val="center"/>
        </w:trPr>
        <w:tc>
          <w:tcPr>
            <w:tcW w:w="1858" w:type="dxa"/>
          </w:tcPr>
          <w:p w14:paraId="18548FAA" w14:textId="04E1CD34" w:rsidR="00FB5AE5" w:rsidRDefault="008F3407" w:rsidP="00FB5AE5">
            <w:pPr>
              <w:pStyle w:val="TableParagraph"/>
              <w:spacing w:before="79" w:line="364" w:lineRule="auto"/>
              <w:ind w:left="107" w:right="58" w:hanging="39"/>
              <w:jc w:val="center"/>
              <w:rPr>
                <w:sz w:val="24"/>
              </w:rPr>
            </w:pPr>
            <w:r>
              <w:rPr>
                <w:sz w:val="24"/>
              </w:rPr>
              <w:t xml:space="preserve">学校近五年专 </w:t>
            </w:r>
            <w:r>
              <w:rPr>
                <w:spacing w:val="-3"/>
                <w:sz w:val="24"/>
              </w:rPr>
              <w:t>业增设、停招、</w:t>
            </w:r>
            <w:r>
              <w:rPr>
                <w:sz w:val="24"/>
              </w:rPr>
              <w:t>撤并情况</w:t>
            </w:r>
          </w:p>
          <w:p w14:paraId="7F183E80" w14:textId="658B6177" w:rsidR="006703E8" w:rsidRDefault="006703E8">
            <w:pPr>
              <w:pStyle w:val="TableParagraph"/>
              <w:spacing w:before="2"/>
              <w:ind w:left="97" w:right="88"/>
              <w:jc w:val="center"/>
              <w:rPr>
                <w:sz w:val="24"/>
              </w:rPr>
            </w:pPr>
          </w:p>
        </w:tc>
        <w:tc>
          <w:tcPr>
            <w:tcW w:w="7954" w:type="dxa"/>
            <w:gridSpan w:val="10"/>
          </w:tcPr>
          <w:p w14:paraId="06547351" w14:textId="77777777" w:rsidR="00FB5AE5" w:rsidRDefault="00326D6A" w:rsidP="00FB5AE5">
            <w:pPr>
              <w:pStyle w:val="TableParagraph"/>
              <w:rPr>
                <w:rFonts w:ascii="Times New Roman"/>
                <w:sz w:val="24"/>
              </w:rPr>
            </w:pPr>
            <w:r>
              <w:rPr>
                <w:rFonts w:ascii="Times New Roman" w:hint="eastAsia"/>
                <w:sz w:val="24"/>
              </w:rPr>
              <w:t xml:space="preserve"> </w:t>
            </w:r>
          </w:p>
          <w:p w14:paraId="43BDDB1B" w14:textId="77777777" w:rsidR="00FB5AE5" w:rsidRPr="00FB5AE5" w:rsidRDefault="00FB5AE5" w:rsidP="00FB5AE5">
            <w:pPr>
              <w:pStyle w:val="TableParagraph"/>
              <w:ind w:firstLineChars="100" w:firstLine="210"/>
              <w:rPr>
                <w:rFonts w:ascii="Times New Roman"/>
                <w:sz w:val="21"/>
                <w:szCs w:val="21"/>
              </w:rPr>
            </w:pPr>
            <w:r w:rsidRPr="00FB5AE5">
              <w:rPr>
                <w:rFonts w:ascii="Times New Roman"/>
                <w:sz w:val="21"/>
                <w:szCs w:val="21"/>
              </w:rPr>
              <w:t>2016</w:t>
            </w:r>
            <w:r w:rsidRPr="00FB5AE5">
              <w:rPr>
                <w:rFonts w:ascii="Times New Roman"/>
                <w:sz w:val="21"/>
                <w:szCs w:val="21"/>
              </w:rPr>
              <w:t>年新增本科专业：</w:t>
            </w:r>
          </w:p>
          <w:p w14:paraId="14480A29" w14:textId="70D8AEFC" w:rsidR="00FB5AE5" w:rsidRPr="00FB5AE5" w:rsidRDefault="00FB5AE5" w:rsidP="00FB5AE5">
            <w:pPr>
              <w:pStyle w:val="TableParagraph"/>
              <w:ind w:firstLineChars="100" w:firstLine="210"/>
              <w:rPr>
                <w:rFonts w:ascii="Times New Roman"/>
                <w:sz w:val="21"/>
                <w:szCs w:val="21"/>
              </w:rPr>
            </w:pPr>
            <w:r w:rsidRPr="00FB5AE5">
              <w:rPr>
                <w:rFonts w:ascii="Times New Roman"/>
                <w:sz w:val="21"/>
                <w:szCs w:val="21"/>
              </w:rPr>
              <w:t>审计学，专业代码：</w:t>
            </w:r>
            <w:r w:rsidRPr="00FB5AE5">
              <w:rPr>
                <w:rFonts w:ascii="Times New Roman"/>
                <w:sz w:val="21"/>
                <w:szCs w:val="21"/>
              </w:rPr>
              <w:t>120207</w:t>
            </w:r>
            <w:r w:rsidRPr="00FB5AE5">
              <w:rPr>
                <w:rFonts w:ascii="Times New Roman"/>
                <w:sz w:val="21"/>
                <w:szCs w:val="21"/>
              </w:rPr>
              <w:t>；建筑学，专业代码：</w:t>
            </w:r>
            <w:r w:rsidRPr="00FB5AE5">
              <w:rPr>
                <w:rFonts w:ascii="Times New Roman"/>
                <w:sz w:val="21"/>
                <w:szCs w:val="21"/>
              </w:rPr>
              <w:t>082801</w:t>
            </w:r>
            <w:r w:rsidRPr="00FB5AE5">
              <w:rPr>
                <w:rFonts w:ascii="Times New Roman"/>
                <w:sz w:val="21"/>
                <w:szCs w:val="21"/>
              </w:rPr>
              <w:t>；</w:t>
            </w:r>
          </w:p>
          <w:p w14:paraId="2ABA95A5" w14:textId="77777777" w:rsidR="00FB5AE5" w:rsidRPr="00FB5AE5" w:rsidRDefault="00FB5AE5" w:rsidP="00FB5AE5">
            <w:pPr>
              <w:pStyle w:val="TableParagraph"/>
              <w:ind w:firstLineChars="100" w:firstLine="210"/>
              <w:rPr>
                <w:rFonts w:ascii="Times New Roman"/>
                <w:sz w:val="21"/>
                <w:szCs w:val="21"/>
              </w:rPr>
            </w:pPr>
            <w:r w:rsidRPr="00FB5AE5">
              <w:rPr>
                <w:rFonts w:ascii="Times New Roman"/>
                <w:sz w:val="21"/>
                <w:szCs w:val="21"/>
              </w:rPr>
              <w:t>2017</w:t>
            </w:r>
            <w:r w:rsidRPr="00FB5AE5">
              <w:rPr>
                <w:rFonts w:ascii="Times New Roman"/>
                <w:sz w:val="21"/>
                <w:szCs w:val="21"/>
              </w:rPr>
              <w:t>年新增本科专业：网络与新媒体，专业代码：</w:t>
            </w:r>
            <w:r w:rsidRPr="00FB5AE5">
              <w:rPr>
                <w:rFonts w:ascii="Times New Roman"/>
                <w:sz w:val="21"/>
                <w:szCs w:val="21"/>
              </w:rPr>
              <w:t>050306T</w:t>
            </w:r>
            <w:r w:rsidRPr="00FB5AE5">
              <w:rPr>
                <w:rFonts w:ascii="Times New Roman"/>
                <w:sz w:val="21"/>
                <w:szCs w:val="21"/>
              </w:rPr>
              <w:t>；</w:t>
            </w:r>
          </w:p>
          <w:p w14:paraId="530BB11C" w14:textId="77777777" w:rsidR="00FB5AE5" w:rsidRPr="00FB5AE5" w:rsidRDefault="00FB5AE5" w:rsidP="00FB5AE5">
            <w:pPr>
              <w:pStyle w:val="TableParagraph"/>
              <w:ind w:firstLineChars="100" w:firstLine="210"/>
              <w:rPr>
                <w:rFonts w:ascii="Times New Roman"/>
                <w:sz w:val="21"/>
                <w:szCs w:val="21"/>
              </w:rPr>
            </w:pPr>
            <w:r w:rsidRPr="00FB5AE5">
              <w:rPr>
                <w:rFonts w:ascii="Times New Roman"/>
                <w:sz w:val="21"/>
                <w:szCs w:val="21"/>
              </w:rPr>
              <w:t>2018</w:t>
            </w:r>
            <w:r w:rsidRPr="00FB5AE5">
              <w:rPr>
                <w:rFonts w:ascii="Times New Roman"/>
                <w:sz w:val="21"/>
                <w:szCs w:val="21"/>
              </w:rPr>
              <w:t>年新增本科专业：口腔医学技术，专业代码：</w:t>
            </w:r>
            <w:r w:rsidRPr="00FB5AE5">
              <w:rPr>
                <w:rFonts w:ascii="Times New Roman"/>
                <w:sz w:val="21"/>
                <w:szCs w:val="21"/>
              </w:rPr>
              <w:t>101006</w:t>
            </w:r>
            <w:r w:rsidRPr="00FB5AE5">
              <w:rPr>
                <w:rFonts w:ascii="Times New Roman"/>
                <w:sz w:val="21"/>
                <w:szCs w:val="21"/>
              </w:rPr>
              <w:t>；</w:t>
            </w:r>
          </w:p>
          <w:p w14:paraId="2F7543F6" w14:textId="029654AB" w:rsidR="006703E8" w:rsidRDefault="00FB5AE5" w:rsidP="00FB5AE5">
            <w:pPr>
              <w:pStyle w:val="TableParagraph"/>
              <w:ind w:firstLineChars="100" w:firstLine="210"/>
              <w:rPr>
                <w:rFonts w:ascii="Times New Roman"/>
                <w:sz w:val="24"/>
              </w:rPr>
            </w:pPr>
            <w:r w:rsidRPr="00FB5AE5">
              <w:rPr>
                <w:rFonts w:ascii="Times New Roman"/>
                <w:sz w:val="21"/>
                <w:szCs w:val="21"/>
              </w:rPr>
              <w:t>2019</w:t>
            </w:r>
            <w:r w:rsidRPr="00FB5AE5">
              <w:rPr>
                <w:rFonts w:ascii="Times New Roman"/>
                <w:sz w:val="21"/>
                <w:szCs w:val="21"/>
              </w:rPr>
              <w:t>年新增本科专业：社保工作，专业代码：</w:t>
            </w:r>
            <w:r w:rsidRPr="00FB5AE5">
              <w:rPr>
                <w:rFonts w:ascii="Times New Roman"/>
                <w:sz w:val="21"/>
                <w:szCs w:val="21"/>
              </w:rPr>
              <w:t>030302</w:t>
            </w:r>
            <w:r w:rsidRPr="00FB5AE5">
              <w:rPr>
                <w:rFonts w:ascii="Times New Roman"/>
                <w:sz w:val="21"/>
                <w:szCs w:val="21"/>
              </w:rPr>
              <w:t>。</w:t>
            </w:r>
          </w:p>
        </w:tc>
      </w:tr>
    </w:tbl>
    <w:p w14:paraId="2FDF788A" w14:textId="77777777" w:rsidR="006703E8" w:rsidRDefault="006703E8">
      <w:pPr>
        <w:rPr>
          <w:rFonts w:ascii="Times New Roman"/>
          <w:sz w:val="24"/>
        </w:rPr>
        <w:sectPr w:rsidR="006703E8">
          <w:pgSz w:w="11910" w:h="16840"/>
          <w:pgMar w:top="1320" w:right="660" w:bottom="280" w:left="1200" w:header="720" w:footer="720" w:gutter="0"/>
          <w:cols w:space="720"/>
        </w:sectPr>
      </w:pPr>
    </w:p>
    <w:p w14:paraId="2B201329" w14:textId="4C2CAE19" w:rsidR="006703E8" w:rsidRPr="00654C07" w:rsidRDefault="00654C07" w:rsidP="00654C07">
      <w:pPr>
        <w:tabs>
          <w:tab w:val="left" w:pos="3636"/>
        </w:tabs>
        <w:ind w:left="3634" w:right="254"/>
        <w:rPr>
          <w:rFonts w:ascii="黑体" w:eastAsia="黑体"/>
          <w:sz w:val="36"/>
        </w:rPr>
      </w:pPr>
      <w:r w:rsidRPr="00654C07">
        <w:rPr>
          <w:rFonts w:ascii="黑体" w:eastAsia="黑体" w:hint="eastAsia"/>
          <w:sz w:val="36"/>
        </w:rPr>
        <w:lastRenderedPageBreak/>
        <w:t>2.</w:t>
      </w:r>
      <w:r w:rsidR="008F3407" w:rsidRPr="00654C07">
        <w:rPr>
          <w:rFonts w:ascii="黑体" w:eastAsia="黑体" w:hint="eastAsia"/>
          <w:sz w:val="36"/>
        </w:rPr>
        <w:t>申报专业基本情况</w:t>
      </w:r>
    </w:p>
    <w:p w14:paraId="088BDB3F" w14:textId="77777777" w:rsidR="006703E8" w:rsidRDefault="006703E8">
      <w:pPr>
        <w:pStyle w:val="a3"/>
        <w:spacing w:before="4"/>
        <w:rPr>
          <w:sz w:val="6"/>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3"/>
        <w:gridCol w:w="2390"/>
        <w:gridCol w:w="1986"/>
        <w:gridCol w:w="405"/>
        <w:gridCol w:w="2394"/>
      </w:tblGrid>
      <w:tr w:rsidR="006703E8" w14:paraId="3BB7870B" w14:textId="77777777">
        <w:trPr>
          <w:trHeight w:val="318"/>
        </w:trPr>
        <w:tc>
          <w:tcPr>
            <w:tcW w:w="2393" w:type="dxa"/>
          </w:tcPr>
          <w:p w14:paraId="7866C112" w14:textId="77777777" w:rsidR="006703E8" w:rsidRDefault="008F3407">
            <w:pPr>
              <w:pStyle w:val="TableParagraph"/>
              <w:spacing w:before="16" w:line="282" w:lineRule="exact"/>
              <w:ind w:left="94" w:right="88"/>
              <w:jc w:val="center"/>
              <w:rPr>
                <w:sz w:val="24"/>
              </w:rPr>
            </w:pPr>
            <w:r>
              <w:rPr>
                <w:sz w:val="24"/>
              </w:rPr>
              <w:t>专业代码</w:t>
            </w:r>
          </w:p>
        </w:tc>
        <w:tc>
          <w:tcPr>
            <w:tcW w:w="2390" w:type="dxa"/>
          </w:tcPr>
          <w:p w14:paraId="1909D0CB" w14:textId="77777777" w:rsidR="006703E8" w:rsidRDefault="00CD2761">
            <w:pPr>
              <w:pStyle w:val="TableParagraph"/>
              <w:rPr>
                <w:rFonts w:ascii="Times New Roman"/>
                <w:sz w:val="24"/>
              </w:rPr>
            </w:pPr>
            <w:r>
              <w:rPr>
                <w:rFonts w:ascii="Times New Roman" w:hint="eastAsia"/>
                <w:sz w:val="24"/>
              </w:rPr>
              <w:t xml:space="preserve"> </w:t>
            </w:r>
            <w:r>
              <w:rPr>
                <w:rFonts w:ascii="Times New Roman"/>
                <w:sz w:val="24"/>
              </w:rPr>
              <w:t xml:space="preserve"> 0809010T</w:t>
            </w:r>
          </w:p>
        </w:tc>
        <w:tc>
          <w:tcPr>
            <w:tcW w:w="2391" w:type="dxa"/>
            <w:gridSpan w:val="2"/>
          </w:tcPr>
          <w:p w14:paraId="289BBBF6" w14:textId="77777777" w:rsidR="006703E8" w:rsidRDefault="008F3407">
            <w:pPr>
              <w:pStyle w:val="TableParagraph"/>
              <w:spacing w:before="16" w:line="282" w:lineRule="exact"/>
              <w:ind w:left="716"/>
              <w:rPr>
                <w:sz w:val="24"/>
              </w:rPr>
            </w:pPr>
            <w:r>
              <w:rPr>
                <w:sz w:val="24"/>
              </w:rPr>
              <w:t>专业名称</w:t>
            </w:r>
          </w:p>
        </w:tc>
        <w:tc>
          <w:tcPr>
            <w:tcW w:w="2394" w:type="dxa"/>
          </w:tcPr>
          <w:p w14:paraId="79869964" w14:textId="77777777" w:rsidR="006703E8" w:rsidRPr="00CD2761" w:rsidRDefault="00CD2761">
            <w:pPr>
              <w:pStyle w:val="TableParagraph"/>
              <w:rPr>
                <w:rFonts w:ascii="Times New Roman"/>
                <w:sz w:val="21"/>
                <w:szCs w:val="21"/>
              </w:rPr>
            </w:pPr>
            <w:r w:rsidRPr="00CD2761">
              <w:rPr>
                <w:rFonts w:ascii="Times New Roman" w:hint="eastAsia"/>
                <w:sz w:val="21"/>
                <w:szCs w:val="21"/>
              </w:rPr>
              <w:t>数据科学与大数据技术</w:t>
            </w:r>
          </w:p>
        </w:tc>
      </w:tr>
      <w:tr w:rsidR="006703E8" w14:paraId="5651D061" w14:textId="77777777">
        <w:trPr>
          <w:trHeight w:val="321"/>
        </w:trPr>
        <w:tc>
          <w:tcPr>
            <w:tcW w:w="2393" w:type="dxa"/>
          </w:tcPr>
          <w:p w14:paraId="0AC47243" w14:textId="77777777" w:rsidR="006703E8" w:rsidRDefault="008F3407">
            <w:pPr>
              <w:pStyle w:val="TableParagraph"/>
              <w:spacing w:before="16" w:line="285" w:lineRule="exact"/>
              <w:ind w:left="94" w:right="88"/>
              <w:jc w:val="center"/>
              <w:rPr>
                <w:sz w:val="24"/>
              </w:rPr>
            </w:pPr>
            <w:r>
              <w:rPr>
                <w:sz w:val="24"/>
              </w:rPr>
              <w:t>学位</w:t>
            </w:r>
          </w:p>
        </w:tc>
        <w:tc>
          <w:tcPr>
            <w:tcW w:w="2390" w:type="dxa"/>
          </w:tcPr>
          <w:p w14:paraId="2D602FD6" w14:textId="77777777" w:rsidR="006703E8" w:rsidRDefault="00CD2761">
            <w:pPr>
              <w:pStyle w:val="TableParagraph"/>
              <w:rPr>
                <w:rFonts w:ascii="Times New Roman"/>
                <w:sz w:val="24"/>
              </w:rPr>
            </w:pPr>
            <w:r>
              <w:rPr>
                <w:rFonts w:ascii="Times New Roman" w:hint="eastAsia"/>
                <w:sz w:val="24"/>
              </w:rPr>
              <w:t xml:space="preserve"> </w:t>
            </w:r>
            <w:r>
              <w:rPr>
                <w:rFonts w:ascii="Times New Roman"/>
                <w:sz w:val="24"/>
              </w:rPr>
              <w:t xml:space="preserve"> </w:t>
            </w:r>
            <w:r>
              <w:rPr>
                <w:rFonts w:ascii="Times New Roman" w:hint="eastAsia"/>
                <w:sz w:val="24"/>
              </w:rPr>
              <w:t>学士</w:t>
            </w:r>
          </w:p>
        </w:tc>
        <w:tc>
          <w:tcPr>
            <w:tcW w:w="2391" w:type="dxa"/>
            <w:gridSpan w:val="2"/>
          </w:tcPr>
          <w:p w14:paraId="5E17E0C2" w14:textId="77777777" w:rsidR="006703E8" w:rsidRDefault="008F3407">
            <w:pPr>
              <w:pStyle w:val="TableParagraph"/>
              <w:spacing w:before="16" w:line="285" w:lineRule="exact"/>
              <w:ind w:left="716"/>
              <w:rPr>
                <w:sz w:val="24"/>
              </w:rPr>
            </w:pPr>
            <w:r>
              <w:rPr>
                <w:sz w:val="24"/>
              </w:rPr>
              <w:t>修业年限</w:t>
            </w:r>
          </w:p>
        </w:tc>
        <w:tc>
          <w:tcPr>
            <w:tcW w:w="2394" w:type="dxa"/>
          </w:tcPr>
          <w:p w14:paraId="55165F45" w14:textId="77777777" w:rsidR="006703E8" w:rsidRDefault="00CD2761">
            <w:pPr>
              <w:pStyle w:val="TableParagraph"/>
              <w:rPr>
                <w:rFonts w:ascii="Times New Roman"/>
                <w:sz w:val="24"/>
              </w:rPr>
            </w:pPr>
            <w:r>
              <w:rPr>
                <w:rFonts w:ascii="Times New Roman" w:hint="eastAsia"/>
                <w:sz w:val="24"/>
              </w:rPr>
              <w:t xml:space="preserve"> </w:t>
            </w:r>
            <w:r>
              <w:rPr>
                <w:rFonts w:ascii="Times New Roman"/>
                <w:sz w:val="24"/>
              </w:rPr>
              <w:t xml:space="preserve"> 4</w:t>
            </w:r>
            <w:r>
              <w:rPr>
                <w:rFonts w:ascii="Times New Roman" w:hint="eastAsia"/>
                <w:sz w:val="24"/>
              </w:rPr>
              <w:t>年</w:t>
            </w:r>
          </w:p>
        </w:tc>
      </w:tr>
      <w:tr w:rsidR="006703E8" w14:paraId="6E99333B" w14:textId="77777777">
        <w:trPr>
          <w:trHeight w:val="318"/>
        </w:trPr>
        <w:tc>
          <w:tcPr>
            <w:tcW w:w="2393" w:type="dxa"/>
          </w:tcPr>
          <w:p w14:paraId="1BB3EBD0" w14:textId="77777777" w:rsidR="006703E8" w:rsidRDefault="008F3407">
            <w:pPr>
              <w:pStyle w:val="TableParagraph"/>
              <w:spacing w:before="16" w:line="282" w:lineRule="exact"/>
              <w:ind w:left="94" w:right="88"/>
              <w:jc w:val="center"/>
              <w:rPr>
                <w:sz w:val="24"/>
              </w:rPr>
            </w:pPr>
            <w:r>
              <w:rPr>
                <w:sz w:val="24"/>
              </w:rPr>
              <w:t>专业类</w:t>
            </w:r>
          </w:p>
        </w:tc>
        <w:tc>
          <w:tcPr>
            <w:tcW w:w="2390" w:type="dxa"/>
          </w:tcPr>
          <w:p w14:paraId="606A447B" w14:textId="77777777" w:rsidR="006703E8" w:rsidRDefault="00CD2761">
            <w:pPr>
              <w:pStyle w:val="TableParagraph"/>
              <w:rPr>
                <w:rFonts w:ascii="Times New Roman"/>
                <w:sz w:val="24"/>
              </w:rPr>
            </w:pPr>
            <w:r>
              <w:rPr>
                <w:rFonts w:ascii="Times New Roman" w:hint="eastAsia"/>
                <w:sz w:val="24"/>
              </w:rPr>
              <w:t xml:space="preserve"> </w:t>
            </w:r>
            <w:r>
              <w:rPr>
                <w:rFonts w:ascii="Times New Roman"/>
                <w:sz w:val="24"/>
              </w:rPr>
              <w:t xml:space="preserve"> </w:t>
            </w:r>
            <w:r>
              <w:rPr>
                <w:rFonts w:ascii="Times New Roman" w:hint="eastAsia"/>
                <w:sz w:val="24"/>
              </w:rPr>
              <w:t>计算机</w:t>
            </w:r>
            <w:r w:rsidR="0095679F">
              <w:rPr>
                <w:rFonts w:ascii="Times New Roman" w:hint="eastAsia"/>
                <w:sz w:val="24"/>
              </w:rPr>
              <w:t>类</w:t>
            </w:r>
          </w:p>
        </w:tc>
        <w:tc>
          <w:tcPr>
            <w:tcW w:w="2391" w:type="dxa"/>
            <w:gridSpan w:val="2"/>
          </w:tcPr>
          <w:p w14:paraId="67D20C2E" w14:textId="77777777" w:rsidR="006703E8" w:rsidRDefault="008F3407">
            <w:pPr>
              <w:pStyle w:val="TableParagraph"/>
              <w:spacing w:before="16" w:line="282" w:lineRule="exact"/>
              <w:ind w:left="596"/>
              <w:rPr>
                <w:sz w:val="24"/>
              </w:rPr>
            </w:pPr>
            <w:r>
              <w:rPr>
                <w:sz w:val="24"/>
              </w:rPr>
              <w:t>专业类代码</w:t>
            </w:r>
          </w:p>
        </w:tc>
        <w:tc>
          <w:tcPr>
            <w:tcW w:w="2394" w:type="dxa"/>
          </w:tcPr>
          <w:p w14:paraId="002A3754" w14:textId="77777777" w:rsidR="006703E8" w:rsidRDefault="00CD2761">
            <w:pPr>
              <w:pStyle w:val="TableParagraph"/>
              <w:rPr>
                <w:rFonts w:ascii="Times New Roman"/>
                <w:sz w:val="24"/>
              </w:rPr>
            </w:pPr>
            <w:r>
              <w:rPr>
                <w:rFonts w:ascii="Times New Roman" w:hint="eastAsia"/>
                <w:sz w:val="24"/>
              </w:rPr>
              <w:t xml:space="preserve"> </w:t>
            </w:r>
            <w:r w:rsidR="0095679F">
              <w:rPr>
                <w:rFonts w:ascii="Times New Roman"/>
                <w:sz w:val="24"/>
              </w:rPr>
              <w:t>0809</w:t>
            </w:r>
          </w:p>
        </w:tc>
      </w:tr>
      <w:tr w:rsidR="006703E8" w14:paraId="286BE28A" w14:textId="77777777">
        <w:trPr>
          <w:trHeight w:val="321"/>
        </w:trPr>
        <w:tc>
          <w:tcPr>
            <w:tcW w:w="2393" w:type="dxa"/>
          </w:tcPr>
          <w:p w14:paraId="064F549A" w14:textId="77777777" w:rsidR="006703E8" w:rsidRDefault="008F3407">
            <w:pPr>
              <w:pStyle w:val="TableParagraph"/>
              <w:spacing w:before="16" w:line="285" w:lineRule="exact"/>
              <w:ind w:left="94" w:right="88"/>
              <w:jc w:val="center"/>
              <w:rPr>
                <w:sz w:val="24"/>
              </w:rPr>
            </w:pPr>
            <w:r>
              <w:rPr>
                <w:sz w:val="24"/>
              </w:rPr>
              <w:t>门类</w:t>
            </w:r>
          </w:p>
        </w:tc>
        <w:tc>
          <w:tcPr>
            <w:tcW w:w="2390" w:type="dxa"/>
          </w:tcPr>
          <w:p w14:paraId="2C6D44AE" w14:textId="77777777" w:rsidR="006703E8" w:rsidRDefault="00CD2761">
            <w:pPr>
              <w:pStyle w:val="TableParagraph"/>
              <w:rPr>
                <w:rFonts w:ascii="Times New Roman"/>
                <w:sz w:val="24"/>
              </w:rPr>
            </w:pPr>
            <w:r>
              <w:rPr>
                <w:rFonts w:ascii="Times New Roman" w:hint="eastAsia"/>
                <w:sz w:val="24"/>
              </w:rPr>
              <w:t xml:space="preserve"> </w:t>
            </w:r>
            <w:r w:rsidR="0095679F">
              <w:rPr>
                <w:rFonts w:ascii="Times New Roman"/>
                <w:sz w:val="24"/>
              </w:rPr>
              <w:t xml:space="preserve">  </w:t>
            </w:r>
            <w:r w:rsidR="0095679F">
              <w:rPr>
                <w:rFonts w:ascii="Times New Roman" w:hint="eastAsia"/>
                <w:sz w:val="24"/>
              </w:rPr>
              <w:t>工学</w:t>
            </w:r>
          </w:p>
        </w:tc>
        <w:tc>
          <w:tcPr>
            <w:tcW w:w="2391" w:type="dxa"/>
            <w:gridSpan w:val="2"/>
          </w:tcPr>
          <w:p w14:paraId="76F08B8B" w14:textId="77777777" w:rsidR="006703E8" w:rsidRDefault="008F3407">
            <w:pPr>
              <w:pStyle w:val="TableParagraph"/>
              <w:spacing w:before="16" w:line="285" w:lineRule="exact"/>
              <w:ind w:left="716"/>
              <w:rPr>
                <w:sz w:val="24"/>
              </w:rPr>
            </w:pPr>
            <w:r>
              <w:rPr>
                <w:sz w:val="24"/>
              </w:rPr>
              <w:t>门类代码</w:t>
            </w:r>
          </w:p>
        </w:tc>
        <w:tc>
          <w:tcPr>
            <w:tcW w:w="2394" w:type="dxa"/>
          </w:tcPr>
          <w:p w14:paraId="05264684" w14:textId="77777777" w:rsidR="006703E8" w:rsidRDefault="0095679F">
            <w:pPr>
              <w:pStyle w:val="TableParagraph"/>
              <w:rPr>
                <w:rFonts w:ascii="Times New Roman"/>
                <w:sz w:val="24"/>
              </w:rPr>
            </w:pPr>
            <w:r>
              <w:rPr>
                <w:rFonts w:ascii="Times New Roman" w:hint="eastAsia"/>
                <w:sz w:val="24"/>
              </w:rPr>
              <w:t xml:space="preserve"> </w:t>
            </w:r>
            <w:r>
              <w:rPr>
                <w:rFonts w:ascii="Times New Roman"/>
                <w:sz w:val="24"/>
              </w:rPr>
              <w:t xml:space="preserve"> 08</w:t>
            </w:r>
          </w:p>
        </w:tc>
      </w:tr>
      <w:tr w:rsidR="006703E8" w14:paraId="4CE3E818" w14:textId="77777777">
        <w:trPr>
          <w:trHeight w:val="318"/>
        </w:trPr>
        <w:tc>
          <w:tcPr>
            <w:tcW w:w="2393" w:type="dxa"/>
          </w:tcPr>
          <w:p w14:paraId="4DDE7E88" w14:textId="77777777" w:rsidR="006703E8" w:rsidRDefault="008F3407">
            <w:pPr>
              <w:pStyle w:val="TableParagraph"/>
              <w:spacing w:before="16" w:line="282" w:lineRule="exact"/>
              <w:ind w:left="95" w:right="88"/>
              <w:jc w:val="center"/>
              <w:rPr>
                <w:sz w:val="24"/>
              </w:rPr>
            </w:pPr>
            <w:r>
              <w:rPr>
                <w:sz w:val="24"/>
              </w:rPr>
              <w:t>所在院系名称</w:t>
            </w:r>
          </w:p>
        </w:tc>
        <w:tc>
          <w:tcPr>
            <w:tcW w:w="7175" w:type="dxa"/>
            <w:gridSpan w:val="4"/>
          </w:tcPr>
          <w:p w14:paraId="6BA8FC4C" w14:textId="77777777" w:rsidR="006703E8" w:rsidRDefault="00CD2761">
            <w:pPr>
              <w:pStyle w:val="TableParagraph"/>
              <w:rPr>
                <w:rFonts w:ascii="Times New Roman"/>
                <w:sz w:val="24"/>
              </w:rPr>
            </w:pPr>
            <w:r>
              <w:rPr>
                <w:rFonts w:ascii="Times New Roman" w:hint="eastAsia"/>
                <w:sz w:val="24"/>
              </w:rPr>
              <w:t xml:space="preserve"> </w:t>
            </w:r>
            <w:r>
              <w:rPr>
                <w:rFonts w:ascii="Times New Roman"/>
                <w:sz w:val="24"/>
              </w:rPr>
              <w:t xml:space="preserve"> </w:t>
            </w:r>
            <w:r>
              <w:rPr>
                <w:rFonts w:ascii="Times New Roman" w:hint="eastAsia"/>
                <w:sz w:val="24"/>
              </w:rPr>
              <w:t>信息科学与工程学院</w:t>
            </w:r>
          </w:p>
        </w:tc>
      </w:tr>
      <w:tr w:rsidR="006703E8" w14:paraId="1AB3CC73" w14:textId="77777777">
        <w:trPr>
          <w:trHeight w:val="321"/>
        </w:trPr>
        <w:tc>
          <w:tcPr>
            <w:tcW w:w="9568" w:type="dxa"/>
            <w:gridSpan w:val="5"/>
          </w:tcPr>
          <w:p w14:paraId="5E4BBD8E" w14:textId="77777777" w:rsidR="006703E8" w:rsidRDefault="008F3407">
            <w:pPr>
              <w:pStyle w:val="TableParagraph"/>
              <w:spacing w:before="16" w:line="285" w:lineRule="exact"/>
              <w:ind w:left="3803" w:right="3794"/>
              <w:jc w:val="center"/>
              <w:rPr>
                <w:sz w:val="24"/>
              </w:rPr>
            </w:pPr>
            <w:r>
              <w:rPr>
                <w:sz w:val="24"/>
              </w:rPr>
              <w:t>学校相近专业情况</w:t>
            </w:r>
          </w:p>
        </w:tc>
      </w:tr>
      <w:tr w:rsidR="006703E8" w14:paraId="5DABA10F" w14:textId="77777777">
        <w:trPr>
          <w:trHeight w:val="638"/>
        </w:trPr>
        <w:tc>
          <w:tcPr>
            <w:tcW w:w="2393" w:type="dxa"/>
          </w:tcPr>
          <w:p w14:paraId="7EB725C6" w14:textId="77777777" w:rsidR="006703E8" w:rsidRDefault="008F3407">
            <w:pPr>
              <w:pStyle w:val="TableParagraph"/>
              <w:spacing w:before="175"/>
              <w:ind w:left="95" w:right="86"/>
              <w:jc w:val="center"/>
              <w:rPr>
                <w:rFonts w:ascii="Times New Roman" w:eastAsia="Times New Roman"/>
                <w:sz w:val="24"/>
              </w:rPr>
            </w:pPr>
            <w:r>
              <w:rPr>
                <w:sz w:val="24"/>
              </w:rPr>
              <w:t xml:space="preserve">相近专业 </w:t>
            </w:r>
            <w:r>
              <w:rPr>
                <w:rFonts w:ascii="Times New Roman" w:eastAsia="Times New Roman"/>
                <w:sz w:val="24"/>
              </w:rPr>
              <w:t>1</w:t>
            </w:r>
          </w:p>
        </w:tc>
        <w:tc>
          <w:tcPr>
            <w:tcW w:w="2390" w:type="dxa"/>
          </w:tcPr>
          <w:p w14:paraId="53312081" w14:textId="77777777" w:rsidR="006703E8" w:rsidRDefault="0095679F">
            <w:pPr>
              <w:pStyle w:val="TableParagraph"/>
              <w:spacing w:before="175"/>
              <w:ind w:left="212" w:right="207"/>
              <w:jc w:val="center"/>
              <w:rPr>
                <w:sz w:val="24"/>
              </w:rPr>
            </w:pPr>
            <w:r>
              <w:rPr>
                <w:rFonts w:hint="eastAsia"/>
                <w:sz w:val="24"/>
              </w:rPr>
              <w:t>信息与计算科学</w:t>
            </w:r>
          </w:p>
        </w:tc>
        <w:tc>
          <w:tcPr>
            <w:tcW w:w="1986" w:type="dxa"/>
          </w:tcPr>
          <w:p w14:paraId="1EB8CD35" w14:textId="77777777" w:rsidR="006703E8" w:rsidRPr="0095679F" w:rsidRDefault="0095679F" w:rsidP="0095679F">
            <w:pPr>
              <w:pStyle w:val="TableParagraph"/>
              <w:spacing w:before="175"/>
              <w:ind w:right="739"/>
              <w:jc w:val="right"/>
              <w:rPr>
                <w:rFonts w:asciiTheme="minorEastAsia" w:eastAsiaTheme="minorEastAsia" w:hAnsiTheme="minorEastAsia"/>
                <w:sz w:val="24"/>
              </w:rPr>
            </w:pPr>
            <w:r w:rsidRPr="0095679F">
              <w:rPr>
                <w:rFonts w:asciiTheme="minorEastAsia" w:eastAsiaTheme="minorEastAsia" w:hAnsiTheme="minorEastAsia" w:hint="eastAsia"/>
                <w:sz w:val="24"/>
              </w:rPr>
              <w:t>2</w:t>
            </w:r>
            <w:r w:rsidRPr="0095679F">
              <w:rPr>
                <w:rFonts w:asciiTheme="minorEastAsia" w:eastAsiaTheme="minorEastAsia" w:hAnsiTheme="minorEastAsia"/>
                <w:sz w:val="24"/>
              </w:rPr>
              <w:t>005</w:t>
            </w:r>
            <w:r w:rsidRPr="0095679F">
              <w:rPr>
                <w:rFonts w:asciiTheme="minorEastAsia" w:eastAsiaTheme="minorEastAsia" w:hAnsiTheme="minorEastAsia" w:hint="eastAsia"/>
                <w:sz w:val="24"/>
              </w:rPr>
              <w:t>年</w:t>
            </w:r>
          </w:p>
        </w:tc>
        <w:tc>
          <w:tcPr>
            <w:tcW w:w="2799" w:type="dxa"/>
            <w:gridSpan w:val="2"/>
          </w:tcPr>
          <w:p w14:paraId="32A523A6" w14:textId="77777777" w:rsidR="006703E8" w:rsidRDefault="008F3407">
            <w:pPr>
              <w:pStyle w:val="TableParagraph"/>
              <w:spacing w:before="16"/>
              <w:ind w:left="32" w:right="19"/>
              <w:jc w:val="center"/>
              <w:rPr>
                <w:sz w:val="24"/>
              </w:rPr>
            </w:pPr>
            <w:r>
              <w:rPr>
                <w:sz w:val="24"/>
              </w:rPr>
              <w:t>该专业教师队伍情况</w:t>
            </w:r>
          </w:p>
          <w:p w14:paraId="04557665" w14:textId="77777777" w:rsidR="006703E8" w:rsidRDefault="008F3407">
            <w:pPr>
              <w:pStyle w:val="TableParagraph"/>
              <w:spacing w:before="12" w:line="282" w:lineRule="exact"/>
              <w:ind w:left="90" w:right="19"/>
              <w:jc w:val="center"/>
              <w:rPr>
                <w:sz w:val="24"/>
              </w:rPr>
            </w:pPr>
            <w:r>
              <w:rPr>
                <w:sz w:val="24"/>
              </w:rPr>
              <w:t>（上</w:t>
            </w:r>
            <w:proofErr w:type="gramStart"/>
            <w:r>
              <w:rPr>
                <w:sz w:val="24"/>
              </w:rPr>
              <w:t>传教师</w:t>
            </w:r>
            <w:proofErr w:type="gramEnd"/>
            <w:r>
              <w:rPr>
                <w:sz w:val="24"/>
              </w:rPr>
              <w:t>基本情况表）</w:t>
            </w:r>
          </w:p>
        </w:tc>
      </w:tr>
      <w:tr w:rsidR="006703E8" w14:paraId="18A62910" w14:textId="77777777">
        <w:trPr>
          <w:trHeight w:val="640"/>
        </w:trPr>
        <w:tc>
          <w:tcPr>
            <w:tcW w:w="2393" w:type="dxa"/>
          </w:tcPr>
          <w:p w14:paraId="1C4EA846" w14:textId="77777777" w:rsidR="006703E8" w:rsidRDefault="008F3407">
            <w:pPr>
              <w:pStyle w:val="TableParagraph"/>
              <w:spacing w:before="177"/>
              <w:ind w:left="95" w:right="86"/>
              <w:jc w:val="center"/>
              <w:rPr>
                <w:rFonts w:ascii="Times New Roman" w:eastAsia="Times New Roman"/>
                <w:sz w:val="24"/>
              </w:rPr>
            </w:pPr>
            <w:r>
              <w:rPr>
                <w:sz w:val="24"/>
              </w:rPr>
              <w:t xml:space="preserve">相近专业 </w:t>
            </w:r>
            <w:r>
              <w:rPr>
                <w:rFonts w:ascii="Times New Roman" w:eastAsia="Times New Roman"/>
                <w:sz w:val="24"/>
              </w:rPr>
              <w:t>2</w:t>
            </w:r>
          </w:p>
        </w:tc>
        <w:tc>
          <w:tcPr>
            <w:tcW w:w="2390" w:type="dxa"/>
          </w:tcPr>
          <w:p w14:paraId="109A4785" w14:textId="77777777" w:rsidR="006703E8" w:rsidRDefault="0095679F">
            <w:pPr>
              <w:pStyle w:val="TableParagraph"/>
              <w:spacing w:before="177"/>
              <w:ind w:left="212" w:right="207"/>
              <w:jc w:val="center"/>
              <w:rPr>
                <w:sz w:val="24"/>
              </w:rPr>
            </w:pPr>
            <w:r>
              <w:rPr>
                <w:rFonts w:hint="eastAsia"/>
                <w:sz w:val="24"/>
              </w:rPr>
              <w:t>软件工程</w:t>
            </w:r>
          </w:p>
        </w:tc>
        <w:tc>
          <w:tcPr>
            <w:tcW w:w="1986" w:type="dxa"/>
          </w:tcPr>
          <w:p w14:paraId="09B674BD" w14:textId="77777777" w:rsidR="006703E8" w:rsidRPr="0095679F" w:rsidRDefault="0095679F" w:rsidP="0095679F">
            <w:pPr>
              <w:pStyle w:val="TableParagraph"/>
              <w:spacing w:before="177"/>
              <w:ind w:right="739"/>
              <w:jc w:val="right"/>
              <w:rPr>
                <w:rFonts w:asciiTheme="minorEastAsia" w:eastAsiaTheme="minorEastAsia" w:hAnsiTheme="minorEastAsia"/>
                <w:sz w:val="24"/>
              </w:rPr>
            </w:pPr>
            <w:r w:rsidRPr="0095679F">
              <w:rPr>
                <w:rFonts w:asciiTheme="minorEastAsia" w:eastAsiaTheme="minorEastAsia" w:hAnsiTheme="minorEastAsia"/>
                <w:sz w:val="24"/>
              </w:rPr>
              <w:t>2006</w:t>
            </w:r>
            <w:r w:rsidRPr="0095679F">
              <w:rPr>
                <w:rFonts w:asciiTheme="minorEastAsia" w:eastAsiaTheme="minorEastAsia" w:hAnsiTheme="minorEastAsia" w:hint="eastAsia"/>
                <w:sz w:val="24"/>
              </w:rPr>
              <w:t>年</w:t>
            </w:r>
          </w:p>
        </w:tc>
        <w:tc>
          <w:tcPr>
            <w:tcW w:w="2799" w:type="dxa"/>
            <w:gridSpan w:val="2"/>
          </w:tcPr>
          <w:p w14:paraId="37A92BB6" w14:textId="77777777" w:rsidR="006703E8" w:rsidRDefault="008F3407">
            <w:pPr>
              <w:pStyle w:val="TableParagraph"/>
              <w:spacing w:before="19"/>
              <w:ind w:left="32" w:right="19"/>
              <w:jc w:val="center"/>
              <w:rPr>
                <w:sz w:val="24"/>
              </w:rPr>
            </w:pPr>
            <w:r>
              <w:rPr>
                <w:sz w:val="24"/>
              </w:rPr>
              <w:t>该专业教师队伍情况</w:t>
            </w:r>
          </w:p>
          <w:p w14:paraId="6FFEAFAB" w14:textId="77777777" w:rsidR="006703E8" w:rsidRDefault="008F3407">
            <w:pPr>
              <w:pStyle w:val="TableParagraph"/>
              <w:spacing w:before="11" w:line="283" w:lineRule="exact"/>
              <w:ind w:left="90" w:right="19"/>
              <w:jc w:val="center"/>
              <w:rPr>
                <w:sz w:val="24"/>
              </w:rPr>
            </w:pPr>
            <w:r>
              <w:rPr>
                <w:sz w:val="24"/>
              </w:rPr>
              <w:t>（上</w:t>
            </w:r>
            <w:proofErr w:type="gramStart"/>
            <w:r>
              <w:rPr>
                <w:sz w:val="24"/>
              </w:rPr>
              <w:t>传教师</w:t>
            </w:r>
            <w:proofErr w:type="gramEnd"/>
            <w:r>
              <w:rPr>
                <w:sz w:val="24"/>
              </w:rPr>
              <w:t>基本情况表）</w:t>
            </w:r>
          </w:p>
        </w:tc>
      </w:tr>
      <w:tr w:rsidR="006703E8" w14:paraId="1E922C15" w14:textId="77777777">
        <w:trPr>
          <w:trHeight w:val="640"/>
        </w:trPr>
        <w:tc>
          <w:tcPr>
            <w:tcW w:w="2393" w:type="dxa"/>
          </w:tcPr>
          <w:p w14:paraId="3981FAB1" w14:textId="77777777" w:rsidR="006703E8" w:rsidRDefault="008F3407">
            <w:pPr>
              <w:pStyle w:val="TableParagraph"/>
              <w:spacing w:before="177"/>
              <w:ind w:left="95" w:right="86"/>
              <w:jc w:val="center"/>
              <w:rPr>
                <w:rFonts w:ascii="Times New Roman" w:eastAsia="Times New Roman"/>
                <w:sz w:val="24"/>
              </w:rPr>
            </w:pPr>
            <w:r>
              <w:rPr>
                <w:sz w:val="24"/>
              </w:rPr>
              <w:t xml:space="preserve">相近专业 </w:t>
            </w:r>
            <w:r>
              <w:rPr>
                <w:rFonts w:ascii="Times New Roman" w:eastAsia="Times New Roman"/>
                <w:sz w:val="24"/>
              </w:rPr>
              <w:t>3</w:t>
            </w:r>
          </w:p>
        </w:tc>
        <w:tc>
          <w:tcPr>
            <w:tcW w:w="2390" w:type="dxa"/>
          </w:tcPr>
          <w:p w14:paraId="4A7B34C3" w14:textId="77777777" w:rsidR="006703E8" w:rsidRDefault="0095679F">
            <w:pPr>
              <w:pStyle w:val="TableParagraph"/>
              <w:spacing w:before="177"/>
              <w:ind w:left="212" w:right="207"/>
              <w:jc w:val="center"/>
              <w:rPr>
                <w:sz w:val="24"/>
              </w:rPr>
            </w:pPr>
            <w:r>
              <w:rPr>
                <w:rFonts w:hint="eastAsia"/>
                <w:sz w:val="24"/>
              </w:rPr>
              <w:t>计算机科学与技术</w:t>
            </w:r>
          </w:p>
        </w:tc>
        <w:tc>
          <w:tcPr>
            <w:tcW w:w="1986" w:type="dxa"/>
          </w:tcPr>
          <w:p w14:paraId="73A3FC39" w14:textId="77777777" w:rsidR="006703E8" w:rsidRPr="0095679F" w:rsidRDefault="0095679F" w:rsidP="0095679F">
            <w:pPr>
              <w:pStyle w:val="TableParagraph"/>
              <w:spacing w:before="177"/>
              <w:ind w:right="739"/>
              <w:jc w:val="right"/>
              <w:rPr>
                <w:rFonts w:asciiTheme="minorEastAsia" w:eastAsiaTheme="minorEastAsia" w:hAnsiTheme="minorEastAsia"/>
                <w:sz w:val="24"/>
              </w:rPr>
            </w:pPr>
            <w:r w:rsidRPr="0095679F">
              <w:rPr>
                <w:rFonts w:asciiTheme="minorEastAsia" w:eastAsiaTheme="minorEastAsia" w:hAnsiTheme="minorEastAsia"/>
                <w:sz w:val="24"/>
              </w:rPr>
              <w:t>1978</w:t>
            </w:r>
            <w:r w:rsidRPr="0095679F">
              <w:rPr>
                <w:rFonts w:asciiTheme="minorEastAsia" w:eastAsiaTheme="minorEastAsia" w:hAnsiTheme="minorEastAsia" w:hint="eastAsia"/>
                <w:sz w:val="24"/>
              </w:rPr>
              <w:t>年</w:t>
            </w:r>
          </w:p>
        </w:tc>
        <w:tc>
          <w:tcPr>
            <w:tcW w:w="2799" w:type="dxa"/>
            <w:gridSpan w:val="2"/>
          </w:tcPr>
          <w:p w14:paraId="750FF94F" w14:textId="77777777" w:rsidR="006703E8" w:rsidRDefault="008F3407">
            <w:pPr>
              <w:pStyle w:val="TableParagraph"/>
              <w:spacing w:before="16"/>
              <w:ind w:left="32" w:right="19"/>
              <w:jc w:val="center"/>
              <w:rPr>
                <w:sz w:val="24"/>
              </w:rPr>
            </w:pPr>
            <w:r>
              <w:rPr>
                <w:sz w:val="24"/>
              </w:rPr>
              <w:t>该专业教师队伍情况</w:t>
            </w:r>
          </w:p>
          <w:p w14:paraId="00DC4D67" w14:textId="77777777" w:rsidR="006703E8" w:rsidRDefault="008F3407">
            <w:pPr>
              <w:pStyle w:val="TableParagraph"/>
              <w:spacing w:before="14" w:line="282" w:lineRule="exact"/>
              <w:ind w:left="90" w:right="19"/>
              <w:jc w:val="center"/>
              <w:rPr>
                <w:sz w:val="24"/>
              </w:rPr>
            </w:pPr>
            <w:r>
              <w:rPr>
                <w:sz w:val="24"/>
              </w:rPr>
              <w:t>（上</w:t>
            </w:r>
            <w:proofErr w:type="gramStart"/>
            <w:r>
              <w:rPr>
                <w:sz w:val="24"/>
              </w:rPr>
              <w:t>传教师</w:t>
            </w:r>
            <w:proofErr w:type="gramEnd"/>
            <w:r>
              <w:rPr>
                <w:sz w:val="24"/>
              </w:rPr>
              <w:t>基本情况表）</w:t>
            </w:r>
          </w:p>
        </w:tc>
      </w:tr>
      <w:tr w:rsidR="006703E8" w14:paraId="6D543E5C" w14:textId="77777777">
        <w:trPr>
          <w:trHeight w:val="3935"/>
        </w:trPr>
        <w:tc>
          <w:tcPr>
            <w:tcW w:w="2393" w:type="dxa"/>
          </w:tcPr>
          <w:p w14:paraId="68B1D5EE" w14:textId="77777777" w:rsidR="006703E8" w:rsidRDefault="008F3407">
            <w:pPr>
              <w:pStyle w:val="TableParagraph"/>
              <w:spacing w:before="16"/>
              <w:ind w:left="95" w:right="88"/>
              <w:jc w:val="center"/>
              <w:rPr>
                <w:sz w:val="24"/>
              </w:rPr>
            </w:pPr>
            <w:r>
              <w:rPr>
                <w:sz w:val="24"/>
              </w:rPr>
              <w:t>增设专业区分度</w:t>
            </w:r>
          </w:p>
          <w:p w14:paraId="0968E890" w14:textId="77777777" w:rsidR="006703E8" w:rsidRDefault="008F3407">
            <w:pPr>
              <w:pStyle w:val="TableParagraph"/>
              <w:spacing w:before="14"/>
              <w:ind w:left="95" w:right="88"/>
              <w:jc w:val="center"/>
              <w:rPr>
                <w:sz w:val="24"/>
              </w:rPr>
            </w:pPr>
            <w:r>
              <w:rPr>
                <w:sz w:val="24"/>
              </w:rPr>
              <w:t>（目录外专业填写）</w:t>
            </w:r>
          </w:p>
        </w:tc>
        <w:tc>
          <w:tcPr>
            <w:tcW w:w="7175" w:type="dxa"/>
            <w:gridSpan w:val="4"/>
          </w:tcPr>
          <w:p w14:paraId="18AE970F" w14:textId="77777777" w:rsidR="006703E8" w:rsidRDefault="00CD2761">
            <w:pPr>
              <w:pStyle w:val="TableParagraph"/>
              <w:rPr>
                <w:rFonts w:ascii="Times New Roman"/>
                <w:sz w:val="24"/>
              </w:rPr>
            </w:pPr>
            <w:r>
              <w:rPr>
                <w:rFonts w:ascii="Times New Roman" w:hint="eastAsia"/>
                <w:sz w:val="24"/>
              </w:rPr>
              <w:t xml:space="preserve"> </w:t>
            </w:r>
            <w:r>
              <w:rPr>
                <w:rFonts w:ascii="Times New Roman"/>
                <w:sz w:val="24"/>
              </w:rPr>
              <w:t xml:space="preserve">  </w:t>
            </w:r>
          </w:p>
          <w:p w14:paraId="7CE5DD82" w14:textId="77777777" w:rsidR="00CD2761" w:rsidRDefault="00CD2761">
            <w:pPr>
              <w:pStyle w:val="TableParagraph"/>
              <w:rPr>
                <w:rFonts w:ascii="Times New Roman"/>
                <w:sz w:val="24"/>
              </w:rPr>
            </w:pPr>
          </w:p>
          <w:p w14:paraId="196FB3DF" w14:textId="77777777" w:rsidR="00CD2761" w:rsidRDefault="00CD2761">
            <w:pPr>
              <w:pStyle w:val="TableParagraph"/>
              <w:rPr>
                <w:rFonts w:ascii="Times New Roman"/>
                <w:sz w:val="24"/>
              </w:rPr>
            </w:pPr>
            <w:r>
              <w:rPr>
                <w:rFonts w:ascii="Times New Roman" w:hint="eastAsia"/>
                <w:sz w:val="24"/>
              </w:rPr>
              <w:t xml:space="preserve"> </w:t>
            </w:r>
            <w:r>
              <w:rPr>
                <w:rFonts w:ascii="Times New Roman"/>
                <w:sz w:val="24"/>
              </w:rPr>
              <w:t xml:space="preserve">   </w:t>
            </w:r>
            <w:r>
              <w:rPr>
                <w:rFonts w:ascii="Times New Roman" w:hint="eastAsia"/>
                <w:sz w:val="24"/>
              </w:rPr>
              <w:t>不需填写</w:t>
            </w:r>
          </w:p>
        </w:tc>
      </w:tr>
      <w:tr w:rsidR="006703E8" w14:paraId="02F7DB13" w14:textId="77777777">
        <w:trPr>
          <w:trHeight w:val="4382"/>
        </w:trPr>
        <w:tc>
          <w:tcPr>
            <w:tcW w:w="2393" w:type="dxa"/>
          </w:tcPr>
          <w:p w14:paraId="53E95325" w14:textId="77777777" w:rsidR="006703E8" w:rsidRDefault="008F3407">
            <w:pPr>
              <w:pStyle w:val="TableParagraph"/>
              <w:spacing w:before="16"/>
              <w:ind w:left="115"/>
              <w:rPr>
                <w:sz w:val="24"/>
              </w:rPr>
            </w:pPr>
            <w:r>
              <w:rPr>
                <w:sz w:val="24"/>
              </w:rPr>
              <w:t>增设专业的基础要求</w:t>
            </w:r>
          </w:p>
          <w:p w14:paraId="392798DE" w14:textId="77777777" w:rsidR="006703E8" w:rsidRDefault="008F3407">
            <w:pPr>
              <w:pStyle w:val="TableParagraph"/>
              <w:spacing w:before="12"/>
              <w:ind w:left="115"/>
              <w:rPr>
                <w:sz w:val="24"/>
              </w:rPr>
            </w:pPr>
            <w:r>
              <w:rPr>
                <w:sz w:val="24"/>
              </w:rPr>
              <w:t>（目录外专业填写）</w:t>
            </w:r>
          </w:p>
        </w:tc>
        <w:tc>
          <w:tcPr>
            <w:tcW w:w="7175" w:type="dxa"/>
            <w:gridSpan w:val="4"/>
          </w:tcPr>
          <w:p w14:paraId="3F20621A" w14:textId="77777777" w:rsidR="006703E8" w:rsidRDefault="00CD2761">
            <w:pPr>
              <w:pStyle w:val="TableParagraph"/>
              <w:rPr>
                <w:rFonts w:ascii="Times New Roman"/>
                <w:sz w:val="24"/>
              </w:rPr>
            </w:pPr>
            <w:r>
              <w:rPr>
                <w:rFonts w:ascii="Times New Roman" w:hint="eastAsia"/>
                <w:sz w:val="24"/>
              </w:rPr>
              <w:t xml:space="preserve"> </w:t>
            </w:r>
            <w:r>
              <w:rPr>
                <w:rFonts w:ascii="Times New Roman"/>
                <w:sz w:val="24"/>
              </w:rPr>
              <w:t xml:space="preserve"> </w:t>
            </w:r>
          </w:p>
          <w:p w14:paraId="58605709" w14:textId="77777777" w:rsidR="00CD2761" w:rsidRDefault="00CD2761">
            <w:pPr>
              <w:pStyle w:val="TableParagraph"/>
              <w:rPr>
                <w:rFonts w:ascii="Times New Roman"/>
                <w:sz w:val="24"/>
              </w:rPr>
            </w:pPr>
            <w:r>
              <w:rPr>
                <w:rFonts w:ascii="Times New Roman" w:hint="eastAsia"/>
                <w:sz w:val="24"/>
              </w:rPr>
              <w:t xml:space="preserve"> </w:t>
            </w:r>
            <w:r>
              <w:rPr>
                <w:rFonts w:ascii="Times New Roman"/>
                <w:sz w:val="24"/>
              </w:rPr>
              <w:t xml:space="preserve">  </w:t>
            </w:r>
            <w:r>
              <w:rPr>
                <w:rFonts w:ascii="Times New Roman" w:hint="eastAsia"/>
                <w:sz w:val="24"/>
              </w:rPr>
              <w:t>不需填写</w:t>
            </w:r>
          </w:p>
        </w:tc>
      </w:tr>
    </w:tbl>
    <w:p w14:paraId="799C2378" w14:textId="77777777" w:rsidR="006703E8" w:rsidRDefault="006703E8">
      <w:pPr>
        <w:rPr>
          <w:rFonts w:ascii="Times New Roman"/>
          <w:sz w:val="24"/>
        </w:rPr>
        <w:sectPr w:rsidR="006703E8">
          <w:pgSz w:w="11910" w:h="16840"/>
          <w:pgMar w:top="1320" w:right="660" w:bottom="280" w:left="1200" w:header="720" w:footer="720" w:gutter="0"/>
          <w:cols w:space="720"/>
        </w:sectPr>
      </w:pPr>
    </w:p>
    <w:p w14:paraId="76099BF1" w14:textId="77777777" w:rsidR="006703E8" w:rsidRDefault="006703E8">
      <w:pPr>
        <w:pStyle w:val="a3"/>
        <w:spacing w:before="5"/>
        <w:rPr>
          <w:rFonts w:ascii="Times New Roman"/>
          <w:sz w:val="11"/>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07"/>
        <w:gridCol w:w="1373"/>
        <w:gridCol w:w="2808"/>
        <w:gridCol w:w="3817"/>
      </w:tblGrid>
      <w:tr w:rsidR="006703E8" w14:paraId="64FFD1EF" w14:textId="77777777" w:rsidTr="002F4450">
        <w:trPr>
          <w:trHeight w:val="558"/>
        </w:trPr>
        <w:tc>
          <w:tcPr>
            <w:tcW w:w="3180" w:type="dxa"/>
            <w:gridSpan w:val="2"/>
            <w:tcBorders>
              <w:bottom w:val="single" w:sz="6" w:space="0" w:color="000000"/>
              <w:right w:val="single" w:sz="6" w:space="0" w:color="000000"/>
            </w:tcBorders>
          </w:tcPr>
          <w:p w14:paraId="69B06C4D" w14:textId="77777777" w:rsidR="006703E8" w:rsidRDefault="008F3407">
            <w:pPr>
              <w:pStyle w:val="TableParagraph"/>
              <w:spacing w:before="122"/>
              <w:ind w:left="107"/>
              <w:rPr>
                <w:sz w:val="24"/>
              </w:rPr>
            </w:pPr>
            <w:r>
              <w:rPr>
                <w:sz w:val="24"/>
              </w:rPr>
              <w:t>申报专业主要就业领域</w:t>
            </w:r>
          </w:p>
        </w:tc>
        <w:tc>
          <w:tcPr>
            <w:tcW w:w="6625" w:type="dxa"/>
            <w:gridSpan w:val="2"/>
            <w:tcBorders>
              <w:left w:val="single" w:sz="6" w:space="0" w:color="000000"/>
              <w:bottom w:val="single" w:sz="6" w:space="0" w:color="000000"/>
            </w:tcBorders>
            <w:vAlign w:val="center"/>
          </w:tcPr>
          <w:p w14:paraId="3037BAA3" w14:textId="77777777" w:rsidR="006703E8" w:rsidRDefault="00CD2761">
            <w:pPr>
              <w:pStyle w:val="TableParagraph"/>
              <w:rPr>
                <w:rFonts w:ascii="Times New Roman"/>
                <w:sz w:val="24"/>
              </w:rPr>
            </w:pPr>
            <w:r>
              <w:rPr>
                <w:rFonts w:ascii="Times New Roman" w:hint="eastAsia"/>
                <w:sz w:val="24"/>
              </w:rPr>
              <w:t xml:space="preserve"> </w:t>
            </w:r>
            <w:r w:rsidR="002F4450">
              <w:rPr>
                <w:rFonts w:ascii="Times New Roman"/>
                <w:sz w:val="24"/>
              </w:rPr>
              <w:t xml:space="preserve"> </w:t>
            </w:r>
            <w:r w:rsidR="002F4450">
              <w:rPr>
                <w:rFonts w:ascii="Times New Roman" w:hint="eastAsia"/>
                <w:sz w:val="24"/>
              </w:rPr>
              <w:t>电子商务、物流、金融投资、电信等行业</w:t>
            </w:r>
          </w:p>
        </w:tc>
      </w:tr>
      <w:tr w:rsidR="006703E8" w14:paraId="72869FB9" w14:textId="77777777" w:rsidTr="001A4677">
        <w:trPr>
          <w:trHeight w:val="3258"/>
        </w:trPr>
        <w:tc>
          <w:tcPr>
            <w:tcW w:w="9805" w:type="dxa"/>
            <w:gridSpan w:val="4"/>
            <w:tcBorders>
              <w:top w:val="single" w:sz="6" w:space="0" w:color="000000"/>
              <w:bottom w:val="single" w:sz="6" w:space="0" w:color="000000"/>
            </w:tcBorders>
          </w:tcPr>
          <w:p w14:paraId="4525AC0B" w14:textId="77777777" w:rsidR="001A4677" w:rsidRDefault="001A4677">
            <w:pPr>
              <w:pStyle w:val="TableParagraph"/>
              <w:spacing w:line="242" w:lineRule="auto"/>
              <w:ind w:left="107" w:right="51"/>
              <w:rPr>
                <w:sz w:val="24"/>
              </w:rPr>
            </w:pPr>
          </w:p>
          <w:p w14:paraId="51460341" w14:textId="77777777" w:rsidR="00D67D1B" w:rsidRDefault="00D67D1B" w:rsidP="00D67D1B">
            <w:pPr>
              <w:pStyle w:val="TableParagraph"/>
              <w:spacing w:line="360" w:lineRule="auto"/>
              <w:ind w:left="107" w:right="51"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rPr>
              <w:t>根据市场调研，</w:t>
            </w:r>
            <w:r w:rsidRPr="000975C0">
              <w:rPr>
                <w:rFonts w:asciiTheme="minorEastAsia" w:eastAsiaTheme="minorEastAsia" w:hAnsiTheme="minorEastAsia" w:hint="eastAsia"/>
                <w:sz w:val="24"/>
                <w:szCs w:val="24"/>
              </w:rPr>
              <w:t>在未来三到五年内大数据人才缺口将达到150万。</w:t>
            </w:r>
            <w:proofErr w:type="gramStart"/>
            <w:r w:rsidRPr="000975C0">
              <w:rPr>
                <w:rFonts w:asciiTheme="minorEastAsia" w:eastAsiaTheme="minorEastAsia" w:hAnsiTheme="minorEastAsia" w:hint="eastAsia"/>
                <w:sz w:val="24"/>
                <w:szCs w:val="24"/>
              </w:rPr>
              <w:t>在职友集网站</w:t>
            </w:r>
            <w:proofErr w:type="gramEnd"/>
            <w:r w:rsidRPr="000975C0">
              <w:rPr>
                <w:rFonts w:asciiTheme="minorEastAsia" w:eastAsiaTheme="minorEastAsia" w:hAnsiTheme="minorEastAsia" w:hint="eastAsia"/>
                <w:sz w:val="24"/>
                <w:szCs w:val="24"/>
              </w:rPr>
              <w:t>（覆盖了全国1</w:t>
            </w:r>
            <w:r w:rsidR="00BF09E8">
              <w:rPr>
                <w:rFonts w:asciiTheme="minorEastAsia" w:eastAsiaTheme="minorEastAsia" w:hAnsiTheme="minorEastAsia" w:hint="eastAsia"/>
                <w:sz w:val="24"/>
                <w:szCs w:val="24"/>
              </w:rPr>
              <w:t>0</w:t>
            </w:r>
            <w:r w:rsidR="00BF09E8">
              <w:rPr>
                <w:rFonts w:asciiTheme="minorEastAsia" w:eastAsiaTheme="minorEastAsia" w:hAnsiTheme="minorEastAsia"/>
                <w:sz w:val="24"/>
                <w:szCs w:val="24"/>
              </w:rPr>
              <w:t>00</w:t>
            </w:r>
            <w:r w:rsidRPr="000975C0">
              <w:rPr>
                <w:rFonts w:asciiTheme="minorEastAsia" w:eastAsiaTheme="minorEastAsia" w:hAnsiTheme="minorEastAsia" w:hint="eastAsia"/>
                <w:sz w:val="24"/>
                <w:szCs w:val="24"/>
              </w:rPr>
              <w:t>余家人才网站的职位搜索引擎）对四个相关职位进行搜索统计（2017-6-16），</w:t>
            </w:r>
            <w:proofErr w:type="gramStart"/>
            <w:r w:rsidRPr="000975C0">
              <w:rPr>
                <w:rFonts w:asciiTheme="minorEastAsia" w:eastAsiaTheme="minorEastAsia" w:hAnsiTheme="minorEastAsia" w:hint="eastAsia"/>
                <w:sz w:val="24"/>
                <w:szCs w:val="24"/>
              </w:rPr>
              <w:t>按排</w:t>
            </w:r>
            <w:proofErr w:type="gramEnd"/>
            <w:r w:rsidRPr="000975C0">
              <w:rPr>
                <w:rFonts w:asciiTheme="minorEastAsia" w:eastAsiaTheme="minorEastAsia" w:hAnsiTheme="minorEastAsia" w:hint="eastAsia"/>
                <w:sz w:val="24"/>
                <w:szCs w:val="24"/>
              </w:rPr>
              <w:t>名前10的城市进行汇总，数据工程师和数据分析师的薪酬名列前茅，已高于软、硬件工程师，数据工程师的岗位需求量已达到与软件工程师同量级的水平。</w:t>
            </w:r>
          </w:p>
          <w:p w14:paraId="05F7A59D" w14:textId="77777777" w:rsidR="00D67D1B" w:rsidRDefault="00D67D1B" w:rsidP="00D67D1B">
            <w:pPr>
              <w:pStyle w:val="TableParagraph"/>
              <w:spacing w:line="360" w:lineRule="auto"/>
              <w:ind w:left="107" w:right="51" w:firstLineChars="200" w:firstLine="480"/>
              <w:rPr>
                <w:sz w:val="24"/>
              </w:rPr>
            </w:pPr>
            <w:r>
              <w:rPr>
                <w:rFonts w:asciiTheme="minorEastAsia" w:eastAsiaTheme="minorEastAsia" w:hAnsiTheme="minorEastAsia" w:hint="eastAsia"/>
                <w:sz w:val="24"/>
                <w:szCs w:val="24"/>
              </w:rPr>
              <w:t>按照</w:t>
            </w:r>
            <w:r w:rsidRPr="000975C0">
              <w:rPr>
                <w:rFonts w:asciiTheme="minorEastAsia" w:eastAsiaTheme="minorEastAsia" w:hAnsiTheme="minorEastAsia" w:hint="eastAsia"/>
                <w:sz w:val="24"/>
                <w:szCs w:val="24"/>
              </w:rPr>
              <w:t>《成都市大数据产业发展规划（2017-2025年）》，到2025年，将建成国内领先、国际一流的大数据产业发展支撑体系、供给体系和市场体系，全市大数据产业产值达到 3000亿元</w:t>
            </w:r>
            <w:r>
              <w:rPr>
                <w:rFonts w:asciiTheme="minorEastAsia" w:eastAsiaTheme="minorEastAsia" w:hAnsiTheme="minorEastAsia" w:hint="eastAsia"/>
                <w:sz w:val="24"/>
                <w:szCs w:val="24"/>
              </w:rPr>
              <w:t>,</w:t>
            </w:r>
            <w:r w:rsidRPr="000975C0">
              <w:rPr>
                <w:rFonts w:asciiTheme="minorEastAsia" w:eastAsiaTheme="minorEastAsia" w:hAnsiTheme="minorEastAsia" w:hint="eastAsia"/>
                <w:sz w:val="24"/>
                <w:szCs w:val="24"/>
              </w:rPr>
              <w:t xml:space="preserve"> </w:t>
            </w:r>
            <w:r>
              <w:rPr>
                <w:rFonts w:asciiTheme="minorEastAsia" w:eastAsiaTheme="minorEastAsia" w:hAnsiTheme="minorEastAsia" w:hint="eastAsia"/>
                <w:sz w:val="24"/>
                <w:szCs w:val="24"/>
              </w:rPr>
              <w:t>同时</w:t>
            </w:r>
            <w:r w:rsidRPr="000975C0">
              <w:rPr>
                <w:rFonts w:asciiTheme="minorEastAsia" w:eastAsiaTheme="minorEastAsia" w:hAnsiTheme="minorEastAsia" w:hint="eastAsia"/>
                <w:sz w:val="24"/>
                <w:szCs w:val="24"/>
              </w:rPr>
              <w:t>成都市将努力打造成为全国大数据产业生态创新示范区、国家大数据产业集聚区和国际化大数据市场集散中心，建设“西部数据之都”。</w:t>
            </w:r>
          </w:p>
          <w:p w14:paraId="08993914" w14:textId="53EEE060" w:rsidR="00D67D1B" w:rsidRDefault="00D67D1B" w:rsidP="00D67D1B">
            <w:pPr>
              <w:pStyle w:val="TableParagraph"/>
              <w:spacing w:line="360" w:lineRule="auto"/>
              <w:ind w:left="107" w:right="51"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rPr>
              <w:t>因此，</w:t>
            </w:r>
            <w:r w:rsidRPr="000975C0">
              <w:rPr>
                <w:rFonts w:asciiTheme="minorEastAsia" w:eastAsiaTheme="minorEastAsia" w:hAnsiTheme="minorEastAsia" w:hint="eastAsia"/>
                <w:sz w:val="24"/>
                <w:szCs w:val="24"/>
              </w:rPr>
              <w:t>随着大数据研究和应用的推进，对于大数据人才的需求也在急剧增加。</w:t>
            </w:r>
            <w:r>
              <w:rPr>
                <w:rFonts w:asciiTheme="minorEastAsia" w:eastAsiaTheme="minorEastAsia" w:hAnsiTheme="minorEastAsia" w:hint="eastAsia"/>
                <w:sz w:val="24"/>
                <w:szCs w:val="24"/>
              </w:rPr>
              <w:t>成都地区</w:t>
            </w:r>
            <w:r w:rsidR="00666A21">
              <w:rPr>
                <w:rFonts w:asciiTheme="minorEastAsia" w:eastAsiaTheme="minorEastAsia" w:hAnsiTheme="minorEastAsia" w:hint="eastAsia"/>
                <w:sz w:val="24"/>
                <w:szCs w:val="24"/>
              </w:rPr>
              <w:t>2</w:t>
            </w:r>
            <w:r w:rsidR="00666A21">
              <w:rPr>
                <w:rFonts w:asciiTheme="minorEastAsia" w:eastAsiaTheme="minorEastAsia" w:hAnsiTheme="minorEastAsia"/>
                <w:sz w:val="24"/>
                <w:szCs w:val="24"/>
              </w:rPr>
              <w:t>019</w:t>
            </w:r>
            <w:r w:rsidR="00666A21">
              <w:rPr>
                <w:rFonts w:asciiTheme="minorEastAsia" w:eastAsiaTheme="minorEastAsia" w:hAnsiTheme="minorEastAsia" w:hint="eastAsia"/>
                <w:sz w:val="24"/>
                <w:szCs w:val="24"/>
              </w:rPr>
              <w:t>年7月</w:t>
            </w:r>
            <w:r>
              <w:rPr>
                <w:rFonts w:asciiTheme="minorEastAsia" w:eastAsiaTheme="minorEastAsia" w:hAnsiTheme="minorEastAsia" w:hint="eastAsia"/>
                <w:sz w:val="24"/>
                <w:szCs w:val="24"/>
              </w:rPr>
              <w:t>部分单位大数据人才需求情况如下：</w:t>
            </w:r>
          </w:p>
          <w:p w14:paraId="0E22A688" w14:textId="625B7935" w:rsidR="007830AF" w:rsidRDefault="007830AF" w:rsidP="00D67D1B">
            <w:pPr>
              <w:pStyle w:val="TableParagraph"/>
              <w:spacing w:line="360" w:lineRule="auto"/>
              <w:ind w:left="107" w:right="51" w:firstLineChars="200" w:firstLine="480"/>
              <w:rPr>
                <w:sz w:val="24"/>
              </w:rPr>
            </w:pPr>
          </w:p>
          <w:tbl>
            <w:tblPr>
              <w:tblW w:w="9153" w:type="dxa"/>
              <w:jc w:val="center"/>
              <w:tblLayout w:type="fixed"/>
              <w:tblLook w:val="04A0" w:firstRow="1" w:lastRow="0" w:firstColumn="1" w:lastColumn="0" w:noHBand="0" w:noVBand="1"/>
            </w:tblPr>
            <w:tblGrid>
              <w:gridCol w:w="1979"/>
              <w:gridCol w:w="1946"/>
              <w:gridCol w:w="1471"/>
              <w:gridCol w:w="672"/>
              <w:gridCol w:w="1037"/>
              <w:gridCol w:w="2048"/>
            </w:tblGrid>
            <w:tr w:rsidR="007830AF" w:rsidRPr="007830AF" w14:paraId="567044C2" w14:textId="77777777" w:rsidTr="007830AF">
              <w:trPr>
                <w:trHeight w:val="300"/>
                <w:jc w:val="center"/>
              </w:trPr>
              <w:tc>
                <w:tcPr>
                  <w:tcW w:w="197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A20D059" w14:textId="77777777" w:rsidR="007830AF" w:rsidRPr="007830AF" w:rsidRDefault="007830AF" w:rsidP="007830AF">
                  <w:pPr>
                    <w:widowControl/>
                    <w:autoSpaceDE/>
                    <w:autoSpaceDN/>
                    <w:rPr>
                      <w:b/>
                      <w:bCs/>
                      <w:color w:val="000000"/>
                      <w:sz w:val="20"/>
                      <w:szCs w:val="20"/>
                      <w:lang w:val="en-US" w:bidi="ar-SA"/>
                    </w:rPr>
                  </w:pPr>
                  <w:r w:rsidRPr="007830AF">
                    <w:rPr>
                      <w:rFonts w:hint="eastAsia"/>
                      <w:b/>
                      <w:bCs/>
                      <w:color w:val="000000"/>
                      <w:sz w:val="20"/>
                      <w:szCs w:val="20"/>
                      <w:lang w:val="en-US" w:bidi="ar-SA"/>
                    </w:rPr>
                    <w:t>招聘岗位</w:t>
                  </w:r>
                </w:p>
              </w:tc>
              <w:tc>
                <w:tcPr>
                  <w:tcW w:w="1946" w:type="dxa"/>
                  <w:tcBorders>
                    <w:top w:val="single" w:sz="8" w:space="0" w:color="auto"/>
                    <w:left w:val="nil"/>
                    <w:bottom w:val="single" w:sz="8" w:space="0" w:color="auto"/>
                    <w:right w:val="single" w:sz="8" w:space="0" w:color="auto"/>
                  </w:tcBorders>
                  <w:shd w:val="clear" w:color="auto" w:fill="auto"/>
                  <w:noWrap/>
                  <w:vAlign w:val="center"/>
                  <w:hideMark/>
                </w:tcPr>
                <w:p w14:paraId="07E5C75E" w14:textId="77777777" w:rsidR="007830AF" w:rsidRPr="007830AF" w:rsidRDefault="007830AF" w:rsidP="007830AF">
                  <w:pPr>
                    <w:widowControl/>
                    <w:autoSpaceDE/>
                    <w:autoSpaceDN/>
                    <w:rPr>
                      <w:b/>
                      <w:bCs/>
                      <w:color w:val="000000"/>
                      <w:sz w:val="20"/>
                      <w:szCs w:val="20"/>
                      <w:lang w:val="en-US" w:bidi="ar-SA"/>
                    </w:rPr>
                  </w:pPr>
                  <w:r w:rsidRPr="007830AF">
                    <w:rPr>
                      <w:rFonts w:hint="eastAsia"/>
                      <w:b/>
                      <w:bCs/>
                      <w:color w:val="000000"/>
                      <w:sz w:val="20"/>
                      <w:szCs w:val="20"/>
                      <w:lang w:val="en-US" w:bidi="ar-SA"/>
                    </w:rPr>
                    <w:t>用人单位</w:t>
                  </w:r>
                </w:p>
              </w:tc>
              <w:tc>
                <w:tcPr>
                  <w:tcW w:w="1471" w:type="dxa"/>
                  <w:tcBorders>
                    <w:top w:val="single" w:sz="8" w:space="0" w:color="auto"/>
                    <w:left w:val="nil"/>
                    <w:bottom w:val="single" w:sz="8" w:space="0" w:color="auto"/>
                    <w:right w:val="single" w:sz="8" w:space="0" w:color="auto"/>
                  </w:tcBorders>
                  <w:shd w:val="clear" w:color="auto" w:fill="auto"/>
                  <w:noWrap/>
                  <w:vAlign w:val="center"/>
                  <w:hideMark/>
                </w:tcPr>
                <w:p w14:paraId="151E1D3E" w14:textId="77777777" w:rsidR="007830AF" w:rsidRPr="007830AF" w:rsidRDefault="007830AF" w:rsidP="007830AF">
                  <w:pPr>
                    <w:widowControl/>
                    <w:autoSpaceDE/>
                    <w:autoSpaceDN/>
                    <w:rPr>
                      <w:b/>
                      <w:bCs/>
                      <w:color w:val="000000"/>
                      <w:sz w:val="20"/>
                      <w:szCs w:val="20"/>
                      <w:lang w:val="en-US" w:bidi="ar-SA"/>
                    </w:rPr>
                  </w:pPr>
                  <w:r w:rsidRPr="007830AF">
                    <w:rPr>
                      <w:rFonts w:hint="eastAsia"/>
                      <w:b/>
                      <w:bCs/>
                      <w:color w:val="000000"/>
                      <w:sz w:val="20"/>
                      <w:szCs w:val="20"/>
                      <w:lang w:val="en-US" w:bidi="ar-SA"/>
                    </w:rPr>
                    <w:t>工资</w:t>
                  </w:r>
                </w:p>
              </w:tc>
              <w:tc>
                <w:tcPr>
                  <w:tcW w:w="672" w:type="dxa"/>
                  <w:tcBorders>
                    <w:top w:val="single" w:sz="8" w:space="0" w:color="auto"/>
                    <w:left w:val="nil"/>
                    <w:bottom w:val="single" w:sz="8" w:space="0" w:color="auto"/>
                    <w:right w:val="single" w:sz="8" w:space="0" w:color="auto"/>
                  </w:tcBorders>
                  <w:shd w:val="clear" w:color="auto" w:fill="auto"/>
                  <w:noWrap/>
                  <w:vAlign w:val="center"/>
                  <w:hideMark/>
                </w:tcPr>
                <w:p w14:paraId="3F54A0ED" w14:textId="77777777" w:rsidR="007830AF" w:rsidRPr="007830AF" w:rsidRDefault="007830AF" w:rsidP="007830AF">
                  <w:pPr>
                    <w:widowControl/>
                    <w:autoSpaceDE/>
                    <w:autoSpaceDN/>
                    <w:rPr>
                      <w:b/>
                      <w:bCs/>
                      <w:color w:val="000000"/>
                      <w:sz w:val="20"/>
                      <w:szCs w:val="20"/>
                      <w:lang w:val="en-US" w:bidi="ar-SA"/>
                    </w:rPr>
                  </w:pPr>
                  <w:r w:rsidRPr="007830AF">
                    <w:rPr>
                      <w:rFonts w:hint="eastAsia"/>
                      <w:b/>
                      <w:bCs/>
                      <w:color w:val="000000"/>
                      <w:sz w:val="20"/>
                      <w:szCs w:val="20"/>
                      <w:lang w:val="en-US" w:bidi="ar-SA"/>
                    </w:rPr>
                    <w:t>学历</w:t>
                  </w:r>
                </w:p>
              </w:tc>
              <w:tc>
                <w:tcPr>
                  <w:tcW w:w="1037" w:type="dxa"/>
                  <w:tcBorders>
                    <w:top w:val="single" w:sz="8" w:space="0" w:color="auto"/>
                    <w:left w:val="nil"/>
                    <w:bottom w:val="single" w:sz="8" w:space="0" w:color="auto"/>
                    <w:right w:val="single" w:sz="8" w:space="0" w:color="auto"/>
                  </w:tcBorders>
                  <w:shd w:val="clear" w:color="auto" w:fill="auto"/>
                  <w:noWrap/>
                  <w:vAlign w:val="center"/>
                  <w:hideMark/>
                </w:tcPr>
                <w:p w14:paraId="2CAE6FED" w14:textId="77777777" w:rsidR="007830AF" w:rsidRPr="007830AF" w:rsidRDefault="007830AF" w:rsidP="007830AF">
                  <w:pPr>
                    <w:widowControl/>
                    <w:autoSpaceDE/>
                    <w:autoSpaceDN/>
                    <w:rPr>
                      <w:b/>
                      <w:bCs/>
                      <w:color w:val="000000"/>
                      <w:sz w:val="20"/>
                      <w:szCs w:val="20"/>
                      <w:lang w:val="en-US" w:bidi="ar-SA"/>
                    </w:rPr>
                  </w:pPr>
                  <w:r w:rsidRPr="007830AF">
                    <w:rPr>
                      <w:rFonts w:hint="eastAsia"/>
                      <w:b/>
                      <w:bCs/>
                      <w:color w:val="000000"/>
                      <w:sz w:val="20"/>
                      <w:szCs w:val="20"/>
                      <w:lang w:val="en-US" w:bidi="ar-SA"/>
                    </w:rPr>
                    <w:t>人数</w:t>
                  </w:r>
                </w:p>
              </w:tc>
              <w:tc>
                <w:tcPr>
                  <w:tcW w:w="2048" w:type="dxa"/>
                  <w:tcBorders>
                    <w:top w:val="single" w:sz="8" w:space="0" w:color="auto"/>
                    <w:left w:val="nil"/>
                    <w:bottom w:val="single" w:sz="8" w:space="0" w:color="auto"/>
                    <w:right w:val="single" w:sz="8" w:space="0" w:color="auto"/>
                  </w:tcBorders>
                  <w:shd w:val="clear" w:color="auto" w:fill="auto"/>
                  <w:noWrap/>
                  <w:vAlign w:val="center"/>
                  <w:hideMark/>
                </w:tcPr>
                <w:p w14:paraId="3B08AA0B" w14:textId="77777777" w:rsidR="007830AF" w:rsidRPr="007830AF" w:rsidRDefault="007830AF" w:rsidP="007830AF">
                  <w:pPr>
                    <w:widowControl/>
                    <w:autoSpaceDE/>
                    <w:autoSpaceDN/>
                    <w:rPr>
                      <w:b/>
                      <w:bCs/>
                      <w:color w:val="000000"/>
                      <w:sz w:val="20"/>
                      <w:szCs w:val="20"/>
                      <w:lang w:val="en-US" w:bidi="ar-SA"/>
                    </w:rPr>
                  </w:pPr>
                  <w:r w:rsidRPr="007830AF">
                    <w:rPr>
                      <w:rFonts w:hint="eastAsia"/>
                      <w:b/>
                      <w:bCs/>
                      <w:color w:val="000000"/>
                      <w:sz w:val="20"/>
                      <w:szCs w:val="20"/>
                      <w:lang w:val="en-US" w:bidi="ar-SA"/>
                    </w:rPr>
                    <w:t>工作地点</w:t>
                  </w:r>
                </w:p>
              </w:tc>
            </w:tr>
            <w:tr w:rsidR="007830AF" w:rsidRPr="007830AF" w14:paraId="35D9F5F6"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2C0A9B5F"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w:t>
                  </w:r>
                  <w:proofErr w:type="gramStart"/>
                  <w:r w:rsidRPr="007830AF">
                    <w:rPr>
                      <w:rFonts w:hint="eastAsia"/>
                      <w:color w:val="000000"/>
                      <w:sz w:val="20"/>
                      <w:szCs w:val="20"/>
                      <w:lang w:val="en-US" w:bidi="ar-SA"/>
                    </w:rPr>
                    <w:t>架构师</w:t>
                  </w:r>
                  <w:proofErr w:type="gramEnd"/>
                </w:p>
              </w:tc>
              <w:tc>
                <w:tcPr>
                  <w:tcW w:w="1946" w:type="dxa"/>
                  <w:tcBorders>
                    <w:top w:val="nil"/>
                    <w:left w:val="nil"/>
                    <w:bottom w:val="single" w:sz="8" w:space="0" w:color="auto"/>
                    <w:right w:val="single" w:sz="8" w:space="0" w:color="auto"/>
                  </w:tcBorders>
                  <w:shd w:val="clear" w:color="auto" w:fill="auto"/>
                  <w:noWrap/>
                  <w:vAlign w:val="center"/>
                  <w:hideMark/>
                </w:tcPr>
                <w:p w14:paraId="2DF75DA2"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北京国双科技有限公司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05CFECB1"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2.5万-4.5万</w:t>
                  </w:r>
                </w:p>
              </w:tc>
              <w:tc>
                <w:tcPr>
                  <w:tcW w:w="672" w:type="dxa"/>
                  <w:tcBorders>
                    <w:top w:val="nil"/>
                    <w:left w:val="nil"/>
                    <w:bottom w:val="single" w:sz="8" w:space="0" w:color="auto"/>
                    <w:right w:val="single" w:sz="8" w:space="0" w:color="auto"/>
                  </w:tcBorders>
                  <w:shd w:val="clear" w:color="auto" w:fill="auto"/>
                  <w:noWrap/>
                  <w:vAlign w:val="center"/>
                  <w:hideMark/>
                </w:tcPr>
                <w:p w14:paraId="14B7F7CD"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本科</w:t>
                  </w:r>
                </w:p>
              </w:tc>
              <w:tc>
                <w:tcPr>
                  <w:tcW w:w="1037" w:type="dxa"/>
                  <w:tcBorders>
                    <w:top w:val="nil"/>
                    <w:left w:val="nil"/>
                    <w:bottom w:val="single" w:sz="8" w:space="0" w:color="auto"/>
                    <w:right w:val="single" w:sz="8" w:space="0" w:color="auto"/>
                  </w:tcBorders>
                  <w:shd w:val="clear" w:color="auto" w:fill="auto"/>
                  <w:noWrap/>
                  <w:vAlign w:val="center"/>
                  <w:hideMark/>
                </w:tcPr>
                <w:p w14:paraId="70AA4178"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招5人</w:t>
                  </w:r>
                </w:p>
              </w:tc>
              <w:tc>
                <w:tcPr>
                  <w:tcW w:w="2048" w:type="dxa"/>
                  <w:tcBorders>
                    <w:top w:val="nil"/>
                    <w:left w:val="nil"/>
                    <w:bottom w:val="single" w:sz="8" w:space="0" w:color="auto"/>
                    <w:right w:val="single" w:sz="8" w:space="0" w:color="auto"/>
                  </w:tcBorders>
                  <w:shd w:val="clear" w:color="auto" w:fill="auto"/>
                  <w:noWrap/>
                  <w:vAlign w:val="center"/>
                  <w:hideMark/>
                </w:tcPr>
                <w:p w14:paraId="4E9E9C2B"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成都市天府大道北段1700号环球中心</w:t>
                  </w:r>
                </w:p>
              </w:tc>
            </w:tr>
            <w:tr w:rsidR="007830AF" w:rsidRPr="007830AF" w14:paraId="4BFB215D"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05BDBE21"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大数据开发工程师</w:t>
                  </w:r>
                </w:p>
              </w:tc>
              <w:tc>
                <w:tcPr>
                  <w:tcW w:w="1946" w:type="dxa"/>
                  <w:tcBorders>
                    <w:top w:val="nil"/>
                    <w:left w:val="nil"/>
                    <w:bottom w:val="single" w:sz="8" w:space="0" w:color="auto"/>
                    <w:right w:val="single" w:sz="8" w:space="0" w:color="auto"/>
                  </w:tcBorders>
                  <w:shd w:val="clear" w:color="auto" w:fill="auto"/>
                  <w:noWrap/>
                  <w:vAlign w:val="center"/>
                  <w:hideMark/>
                </w:tcPr>
                <w:p w14:paraId="5B33B0B5"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成都娄外科技有限公司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690EFCD9"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1.5万-3万</w:t>
                  </w:r>
                </w:p>
              </w:tc>
              <w:tc>
                <w:tcPr>
                  <w:tcW w:w="672" w:type="dxa"/>
                  <w:tcBorders>
                    <w:top w:val="nil"/>
                    <w:left w:val="nil"/>
                    <w:bottom w:val="single" w:sz="8" w:space="0" w:color="auto"/>
                    <w:right w:val="single" w:sz="8" w:space="0" w:color="auto"/>
                  </w:tcBorders>
                  <w:shd w:val="clear" w:color="auto" w:fill="auto"/>
                  <w:noWrap/>
                  <w:vAlign w:val="center"/>
                  <w:hideMark/>
                </w:tcPr>
                <w:p w14:paraId="7F06FCA6"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本科</w:t>
                  </w:r>
                </w:p>
              </w:tc>
              <w:tc>
                <w:tcPr>
                  <w:tcW w:w="1037" w:type="dxa"/>
                  <w:tcBorders>
                    <w:top w:val="nil"/>
                    <w:left w:val="nil"/>
                    <w:bottom w:val="single" w:sz="8" w:space="0" w:color="auto"/>
                    <w:right w:val="single" w:sz="8" w:space="0" w:color="auto"/>
                  </w:tcBorders>
                  <w:shd w:val="clear" w:color="auto" w:fill="auto"/>
                  <w:noWrap/>
                  <w:vAlign w:val="center"/>
                  <w:hideMark/>
                </w:tcPr>
                <w:p w14:paraId="4A177B1E"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招5人</w:t>
                  </w:r>
                </w:p>
              </w:tc>
              <w:tc>
                <w:tcPr>
                  <w:tcW w:w="2048" w:type="dxa"/>
                  <w:tcBorders>
                    <w:top w:val="nil"/>
                    <w:left w:val="nil"/>
                    <w:bottom w:val="single" w:sz="8" w:space="0" w:color="auto"/>
                    <w:right w:val="single" w:sz="8" w:space="0" w:color="auto"/>
                  </w:tcBorders>
                  <w:shd w:val="clear" w:color="auto" w:fill="auto"/>
                  <w:noWrap/>
                  <w:vAlign w:val="center"/>
                  <w:hideMark/>
                </w:tcPr>
                <w:p w14:paraId="01DB0FD5"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成都高新区</w:t>
                  </w:r>
                </w:p>
              </w:tc>
            </w:tr>
            <w:tr w:rsidR="007830AF" w:rsidRPr="007830AF" w14:paraId="1B7DFFF9"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7C3BD575"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大数据工程师</w:t>
                  </w:r>
                </w:p>
              </w:tc>
              <w:tc>
                <w:tcPr>
                  <w:tcW w:w="1946" w:type="dxa"/>
                  <w:tcBorders>
                    <w:top w:val="nil"/>
                    <w:left w:val="nil"/>
                    <w:bottom w:val="single" w:sz="8" w:space="0" w:color="auto"/>
                    <w:right w:val="single" w:sz="8" w:space="0" w:color="auto"/>
                  </w:tcBorders>
                  <w:shd w:val="clear" w:color="auto" w:fill="auto"/>
                  <w:noWrap/>
                  <w:vAlign w:val="center"/>
                  <w:hideMark/>
                </w:tcPr>
                <w:p w14:paraId="1E78F732"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中国电子科技网络信息安全有限公司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21AFFF39"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1.5万-2万</w:t>
                  </w:r>
                </w:p>
              </w:tc>
              <w:tc>
                <w:tcPr>
                  <w:tcW w:w="672" w:type="dxa"/>
                  <w:tcBorders>
                    <w:top w:val="nil"/>
                    <w:left w:val="nil"/>
                    <w:bottom w:val="single" w:sz="8" w:space="0" w:color="auto"/>
                    <w:right w:val="single" w:sz="8" w:space="0" w:color="auto"/>
                  </w:tcBorders>
                  <w:shd w:val="clear" w:color="auto" w:fill="auto"/>
                  <w:noWrap/>
                  <w:vAlign w:val="center"/>
                  <w:hideMark/>
                </w:tcPr>
                <w:p w14:paraId="77DF012D"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本科</w:t>
                  </w:r>
                </w:p>
              </w:tc>
              <w:tc>
                <w:tcPr>
                  <w:tcW w:w="1037" w:type="dxa"/>
                  <w:tcBorders>
                    <w:top w:val="nil"/>
                    <w:left w:val="nil"/>
                    <w:bottom w:val="single" w:sz="8" w:space="0" w:color="auto"/>
                    <w:right w:val="single" w:sz="8" w:space="0" w:color="auto"/>
                  </w:tcBorders>
                  <w:shd w:val="clear" w:color="auto" w:fill="auto"/>
                  <w:noWrap/>
                  <w:vAlign w:val="center"/>
                  <w:hideMark/>
                </w:tcPr>
                <w:p w14:paraId="413D0286"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招4人</w:t>
                  </w:r>
                </w:p>
              </w:tc>
              <w:tc>
                <w:tcPr>
                  <w:tcW w:w="2048" w:type="dxa"/>
                  <w:tcBorders>
                    <w:top w:val="nil"/>
                    <w:left w:val="nil"/>
                    <w:bottom w:val="single" w:sz="8" w:space="0" w:color="auto"/>
                    <w:right w:val="single" w:sz="8" w:space="0" w:color="auto"/>
                  </w:tcBorders>
                  <w:shd w:val="clear" w:color="auto" w:fill="auto"/>
                  <w:noWrap/>
                  <w:vAlign w:val="center"/>
                  <w:hideMark/>
                </w:tcPr>
                <w:p w14:paraId="5C96AD2A"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成都市双流区</w:t>
                  </w:r>
                </w:p>
              </w:tc>
            </w:tr>
            <w:tr w:rsidR="007830AF" w:rsidRPr="007830AF" w14:paraId="5EB79FAF"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4BD1B385"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大数据工程师  （平台、</w:t>
                  </w:r>
                  <w:proofErr w:type="gramStart"/>
                  <w:r w:rsidRPr="007830AF">
                    <w:rPr>
                      <w:rFonts w:hint="eastAsia"/>
                      <w:color w:val="000000"/>
                      <w:sz w:val="20"/>
                      <w:szCs w:val="20"/>
                      <w:lang w:val="en-US" w:bidi="ar-SA"/>
                    </w:rPr>
                    <w:t>数仓运营</w:t>
                  </w:r>
                  <w:proofErr w:type="gramEnd"/>
                  <w:r w:rsidRPr="007830AF">
                    <w:rPr>
                      <w:rFonts w:hint="eastAsia"/>
                      <w:color w:val="000000"/>
                      <w:sz w:val="20"/>
                      <w:szCs w:val="20"/>
                      <w:lang w:val="en-US" w:bidi="ar-SA"/>
                    </w:rPr>
                    <w:t>，治理）</w:t>
                  </w:r>
                </w:p>
              </w:tc>
              <w:tc>
                <w:tcPr>
                  <w:tcW w:w="1946" w:type="dxa"/>
                  <w:tcBorders>
                    <w:top w:val="nil"/>
                    <w:left w:val="nil"/>
                    <w:bottom w:val="single" w:sz="8" w:space="0" w:color="auto"/>
                    <w:right w:val="single" w:sz="8" w:space="0" w:color="auto"/>
                  </w:tcBorders>
                  <w:shd w:val="clear" w:color="auto" w:fill="auto"/>
                  <w:noWrap/>
                  <w:vAlign w:val="center"/>
                  <w:hideMark/>
                </w:tcPr>
                <w:p w14:paraId="46E0DAC5"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南京嘉环科技有限公司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3B358F28"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1.2万-2.2万</w:t>
                  </w:r>
                </w:p>
              </w:tc>
              <w:tc>
                <w:tcPr>
                  <w:tcW w:w="672" w:type="dxa"/>
                  <w:tcBorders>
                    <w:top w:val="nil"/>
                    <w:left w:val="nil"/>
                    <w:bottom w:val="single" w:sz="8" w:space="0" w:color="auto"/>
                    <w:right w:val="single" w:sz="8" w:space="0" w:color="auto"/>
                  </w:tcBorders>
                  <w:shd w:val="clear" w:color="auto" w:fill="auto"/>
                  <w:noWrap/>
                  <w:vAlign w:val="center"/>
                  <w:hideMark/>
                </w:tcPr>
                <w:p w14:paraId="10C1D856"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大专</w:t>
                  </w:r>
                </w:p>
              </w:tc>
              <w:tc>
                <w:tcPr>
                  <w:tcW w:w="1037" w:type="dxa"/>
                  <w:tcBorders>
                    <w:top w:val="nil"/>
                    <w:left w:val="nil"/>
                    <w:bottom w:val="single" w:sz="8" w:space="0" w:color="auto"/>
                    <w:right w:val="single" w:sz="8" w:space="0" w:color="auto"/>
                  </w:tcBorders>
                  <w:shd w:val="clear" w:color="auto" w:fill="auto"/>
                  <w:noWrap/>
                  <w:vAlign w:val="center"/>
                  <w:hideMark/>
                </w:tcPr>
                <w:p w14:paraId="779516CF"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招30人</w:t>
                  </w:r>
                </w:p>
              </w:tc>
              <w:tc>
                <w:tcPr>
                  <w:tcW w:w="2048" w:type="dxa"/>
                  <w:tcBorders>
                    <w:top w:val="nil"/>
                    <w:left w:val="nil"/>
                    <w:bottom w:val="single" w:sz="8" w:space="0" w:color="auto"/>
                    <w:right w:val="single" w:sz="8" w:space="0" w:color="auto"/>
                  </w:tcBorders>
                  <w:shd w:val="clear" w:color="auto" w:fill="auto"/>
                  <w:noWrap/>
                  <w:vAlign w:val="center"/>
                  <w:hideMark/>
                </w:tcPr>
                <w:p w14:paraId="2D98EC8D"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w:t>
                  </w:r>
                </w:p>
              </w:tc>
            </w:tr>
            <w:tr w:rsidR="007830AF" w:rsidRPr="007830AF" w14:paraId="6D6561B5"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4575DAD6"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大数据开发工程师（数据治理）</w:t>
                  </w:r>
                </w:p>
              </w:tc>
              <w:tc>
                <w:tcPr>
                  <w:tcW w:w="1946" w:type="dxa"/>
                  <w:tcBorders>
                    <w:top w:val="nil"/>
                    <w:left w:val="nil"/>
                    <w:bottom w:val="single" w:sz="8" w:space="0" w:color="auto"/>
                    <w:right w:val="single" w:sz="8" w:space="0" w:color="auto"/>
                  </w:tcBorders>
                  <w:shd w:val="clear" w:color="auto" w:fill="auto"/>
                  <w:noWrap/>
                  <w:vAlign w:val="center"/>
                  <w:hideMark/>
                </w:tcPr>
                <w:p w14:paraId="55590A8C"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成都四方伟业软件股份有限公司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53F68FA6"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1.2万-2万</w:t>
                  </w:r>
                </w:p>
              </w:tc>
              <w:tc>
                <w:tcPr>
                  <w:tcW w:w="672" w:type="dxa"/>
                  <w:tcBorders>
                    <w:top w:val="nil"/>
                    <w:left w:val="nil"/>
                    <w:bottom w:val="single" w:sz="8" w:space="0" w:color="auto"/>
                    <w:right w:val="single" w:sz="8" w:space="0" w:color="auto"/>
                  </w:tcBorders>
                  <w:shd w:val="clear" w:color="auto" w:fill="auto"/>
                  <w:noWrap/>
                  <w:vAlign w:val="center"/>
                  <w:hideMark/>
                </w:tcPr>
                <w:p w14:paraId="34F1B7A2"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本科</w:t>
                  </w:r>
                </w:p>
              </w:tc>
              <w:tc>
                <w:tcPr>
                  <w:tcW w:w="1037" w:type="dxa"/>
                  <w:tcBorders>
                    <w:top w:val="nil"/>
                    <w:left w:val="nil"/>
                    <w:bottom w:val="single" w:sz="8" w:space="0" w:color="auto"/>
                    <w:right w:val="single" w:sz="8" w:space="0" w:color="auto"/>
                  </w:tcBorders>
                  <w:shd w:val="clear" w:color="auto" w:fill="auto"/>
                  <w:noWrap/>
                  <w:vAlign w:val="center"/>
                  <w:hideMark/>
                </w:tcPr>
                <w:p w14:paraId="381EA402"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招4人</w:t>
                  </w:r>
                </w:p>
              </w:tc>
              <w:tc>
                <w:tcPr>
                  <w:tcW w:w="2048" w:type="dxa"/>
                  <w:tcBorders>
                    <w:top w:val="nil"/>
                    <w:left w:val="nil"/>
                    <w:bottom w:val="single" w:sz="8" w:space="0" w:color="auto"/>
                    <w:right w:val="single" w:sz="8" w:space="0" w:color="auto"/>
                  </w:tcBorders>
                  <w:shd w:val="clear" w:color="auto" w:fill="auto"/>
                  <w:noWrap/>
                  <w:vAlign w:val="center"/>
                  <w:hideMark/>
                </w:tcPr>
                <w:p w14:paraId="0A86B89F"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成都市科园三路四号</w:t>
                  </w:r>
                </w:p>
              </w:tc>
            </w:tr>
            <w:tr w:rsidR="007830AF" w:rsidRPr="007830AF" w14:paraId="62D6C7AB"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65625490"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大数据开发工程师</w:t>
                  </w:r>
                </w:p>
              </w:tc>
              <w:tc>
                <w:tcPr>
                  <w:tcW w:w="1946" w:type="dxa"/>
                  <w:tcBorders>
                    <w:top w:val="nil"/>
                    <w:left w:val="nil"/>
                    <w:bottom w:val="single" w:sz="8" w:space="0" w:color="auto"/>
                    <w:right w:val="single" w:sz="8" w:space="0" w:color="auto"/>
                  </w:tcBorders>
                  <w:shd w:val="clear" w:color="auto" w:fill="auto"/>
                  <w:noWrap/>
                  <w:vAlign w:val="center"/>
                  <w:hideMark/>
                </w:tcPr>
                <w:p w14:paraId="0853033D"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深圳市博瑞得科技有限公司重庆分公司</w:t>
                  </w:r>
                </w:p>
              </w:tc>
              <w:tc>
                <w:tcPr>
                  <w:tcW w:w="1471" w:type="dxa"/>
                  <w:tcBorders>
                    <w:top w:val="nil"/>
                    <w:left w:val="nil"/>
                    <w:bottom w:val="single" w:sz="8" w:space="0" w:color="auto"/>
                    <w:right w:val="single" w:sz="8" w:space="0" w:color="auto"/>
                  </w:tcBorders>
                  <w:shd w:val="clear" w:color="auto" w:fill="auto"/>
                  <w:noWrap/>
                  <w:vAlign w:val="center"/>
                  <w:hideMark/>
                </w:tcPr>
                <w:p w14:paraId="73AFF65A"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1万-2万</w:t>
                  </w:r>
                </w:p>
              </w:tc>
              <w:tc>
                <w:tcPr>
                  <w:tcW w:w="672" w:type="dxa"/>
                  <w:tcBorders>
                    <w:top w:val="nil"/>
                    <w:left w:val="nil"/>
                    <w:bottom w:val="single" w:sz="8" w:space="0" w:color="auto"/>
                    <w:right w:val="single" w:sz="8" w:space="0" w:color="auto"/>
                  </w:tcBorders>
                  <w:shd w:val="clear" w:color="auto" w:fill="auto"/>
                  <w:noWrap/>
                  <w:vAlign w:val="center"/>
                  <w:hideMark/>
                </w:tcPr>
                <w:p w14:paraId="408AC791"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大专</w:t>
                  </w:r>
                </w:p>
              </w:tc>
              <w:tc>
                <w:tcPr>
                  <w:tcW w:w="1037" w:type="dxa"/>
                  <w:tcBorders>
                    <w:top w:val="nil"/>
                    <w:left w:val="nil"/>
                    <w:bottom w:val="single" w:sz="8" w:space="0" w:color="auto"/>
                    <w:right w:val="single" w:sz="8" w:space="0" w:color="auto"/>
                  </w:tcBorders>
                  <w:shd w:val="clear" w:color="auto" w:fill="auto"/>
                  <w:noWrap/>
                  <w:vAlign w:val="center"/>
                  <w:hideMark/>
                </w:tcPr>
                <w:p w14:paraId="2716DCAB"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招5人</w:t>
                  </w:r>
                </w:p>
              </w:tc>
              <w:tc>
                <w:tcPr>
                  <w:tcW w:w="2048" w:type="dxa"/>
                  <w:tcBorders>
                    <w:top w:val="nil"/>
                    <w:left w:val="nil"/>
                    <w:bottom w:val="single" w:sz="8" w:space="0" w:color="auto"/>
                    <w:right w:val="single" w:sz="8" w:space="0" w:color="auto"/>
                  </w:tcBorders>
                  <w:shd w:val="clear" w:color="auto" w:fill="auto"/>
                  <w:noWrap/>
                  <w:vAlign w:val="center"/>
                  <w:hideMark/>
                </w:tcPr>
                <w:p w14:paraId="331C618A"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成都市高新区</w:t>
                  </w:r>
                </w:p>
              </w:tc>
            </w:tr>
            <w:tr w:rsidR="007830AF" w:rsidRPr="007830AF" w14:paraId="280B7E11"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64B6D179"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外派华为技术支持-大数据工程师</w:t>
                  </w:r>
                </w:p>
              </w:tc>
              <w:tc>
                <w:tcPr>
                  <w:tcW w:w="1946" w:type="dxa"/>
                  <w:tcBorders>
                    <w:top w:val="nil"/>
                    <w:left w:val="nil"/>
                    <w:bottom w:val="single" w:sz="8" w:space="0" w:color="auto"/>
                    <w:right w:val="single" w:sz="8" w:space="0" w:color="auto"/>
                  </w:tcBorders>
                  <w:shd w:val="clear" w:color="auto" w:fill="auto"/>
                  <w:noWrap/>
                  <w:vAlign w:val="center"/>
                  <w:hideMark/>
                </w:tcPr>
                <w:p w14:paraId="548EED71" w14:textId="77777777" w:rsidR="007830AF" w:rsidRPr="007830AF" w:rsidRDefault="007830AF" w:rsidP="007830AF">
                  <w:pPr>
                    <w:widowControl/>
                    <w:autoSpaceDE/>
                    <w:autoSpaceDN/>
                    <w:rPr>
                      <w:color w:val="000000"/>
                      <w:sz w:val="20"/>
                      <w:szCs w:val="20"/>
                      <w:lang w:val="en-US" w:bidi="ar-SA"/>
                    </w:rPr>
                  </w:pPr>
                  <w:proofErr w:type="gramStart"/>
                  <w:r w:rsidRPr="007830AF">
                    <w:rPr>
                      <w:rFonts w:hint="eastAsia"/>
                      <w:color w:val="000000"/>
                      <w:sz w:val="20"/>
                      <w:szCs w:val="20"/>
                      <w:lang w:val="en-US" w:bidi="ar-SA"/>
                    </w:rPr>
                    <w:t>四川准达信息技术</w:t>
                  </w:r>
                  <w:proofErr w:type="gramEnd"/>
                  <w:r w:rsidRPr="007830AF">
                    <w:rPr>
                      <w:rFonts w:hint="eastAsia"/>
                      <w:color w:val="000000"/>
                      <w:sz w:val="20"/>
                      <w:szCs w:val="20"/>
                      <w:lang w:val="en-US" w:bidi="ar-SA"/>
                    </w:rPr>
                    <w:t>股份有限公司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0A37E3C4"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9千-1.8万</w:t>
                  </w:r>
                </w:p>
              </w:tc>
              <w:tc>
                <w:tcPr>
                  <w:tcW w:w="672" w:type="dxa"/>
                  <w:tcBorders>
                    <w:top w:val="nil"/>
                    <w:left w:val="nil"/>
                    <w:bottom w:val="single" w:sz="8" w:space="0" w:color="auto"/>
                    <w:right w:val="single" w:sz="8" w:space="0" w:color="auto"/>
                  </w:tcBorders>
                  <w:shd w:val="clear" w:color="auto" w:fill="auto"/>
                  <w:noWrap/>
                  <w:vAlign w:val="center"/>
                  <w:hideMark/>
                </w:tcPr>
                <w:p w14:paraId="1D299645"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本科</w:t>
                  </w:r>
                </w:p>
              </w:tc>
              <w:tc>
                <w:tcPr>
                  <w:tcW w:w="1037" w:type="dxa"/>
                  <w:tcBorders>
                    <w:top w:val="nil"/>
                    <w:left w:val="nil"/>
                    <w:bottom w:val="single" w:sz="8" w:space="0" w:color="auto"/>
                    <w:right w:val="single" w:sz="8" w:space="0" w:color="auto"/>
                  </w:tcBorders>
                  <w:shd w:val="clear" w:color="auto" w:fill="auto"/>
                  <w:noWrap/>
                  <w:vAlign w:val="center"/>
                  <w:hideMark/>
                </w:tcPr>
                <w:p w14:paraId="5F769428"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招10人</w:t>
                  </w:r>
                </w:p>
              </w:tc>
              <w:tc>
                <w:tcPr>
                  <w:tcW w:w="2048" w:type="dxa"/>
                  <w:tcBorders>
                    <w:top w:val="nil"/>
                    <w:left w:val="nil"/>
                    <w:bottom w:val="single" w:sz="8" w:space="0" w:color="auto"/>
                    <w:right w:val="single" w:sz="8" w:space="0" w:color="auto"/>
                  </w:tcBorders>
                  <w:shd w:val="clear" w:color="auto" w:fill="auto"/>
                  <w:noWrap/>
                  <w:vAlign w:val="center"/>
                  <w:hideMark/>
                </w:tcPr>
                <w:p w14:paraId="631E9A1F"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成都市高新西区(成都华为研究所）</w:t>
                  </w:r>
                </w:p>
              </w:tc>
            </w:tr>
            <w:tr w:rsidR="007830AF" w:rsidRPr="007830AF" w14:paraId="1B5F563D"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5BF00DBE"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大数据高级开发工程师</w:t>
                  </w:r>
                </w:p>
              </w:tc>
              <w:tc>
                <w:tcPr>
                  <w:tcW w:w="1946" w:type="dxa"/>
                  <w:tcBorders>
                    <w:top w:val="nil"/>
                    <w:left w:val="nil"/>
                    <w:bottom w:val="single" w:sz="8" w:space="0" w:color="auto"/>
                    <w:right w:val="single" w:sz="8" w:space="0" w:color="auto"/>
                  </w:tcBorders>
                  <w:shd w:val="clear" w:color="auto" w:fill="auto"/>
                  <w:noWrap/>
                  <w:vAlign w:val="center"/>
                  <w:hideMark/>
                </w:tcPr>
                <w:p w14:paraId="234C1B60"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北京市</w:t>
                  </w:r>
                  <w:proofErr w:type="gramStart"/>
                  <w:r w:rsidRPr="007830AF">
                    <w:rPr>
                      <w:rFonts w:hint="eastAsia"/>
                      <w:color w:val="000000"/>
                      <w:sz w:val="20"/>
                      <w:szCs w:val="20"/>
                      <w:lang w:val="en-US" w:bidi="ar-SA"/>
                    </w:rPr>
                    <w:t>中保网盾科技</w:t>
                  </w:r>
                  <w:proofErr w:type="gramEnd"/>
                  <w:r w:rsidRPr="007830AF">
                    <w:rPr>
                      <w:rFonts w:hint="eastAsia"/>
                      <w:color w:val="000000"/>
                      <w:sz w:val="20"/>
                      <w:szCs w:val="20"/>
                      <w:lang w:val="en-US" w:bidi="ar-SA"/>
                    </w:rPr>
                    <w:t>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39C2F430"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9千-1.5万</w:t>
                  </w:r>
                </w:p>
              </w:tc>
              <w:tc>
                <w:tcPr>
                  <w:tcW w:w="672" w:type="dxa"/>
                  <w:tcBorders>
                    <w:top w:val="nil"/>
                    <w:left w:val="nil"/>
                    <w:bottom w:val="single" w:sz="8" w:space="0" w:color="auto"/>
                    <w:right w:val="single" w:sz="8" w:space="0" w:color="auto"/>
                  </w:tcBorders>
                  <w:shd w:val="clear" w:color="auto" w:fill="auto"/>
                  <w:noWrap/>
                  <w:vAlign w:val="center"/>
                  <w:hideMark/>
                </w:tcPr>
                <w:p w14:paraId="071EA5C4"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本科</w:t>
                  </w:r>
                </w:p>
              </w:tc>
              <w:tc>
                <w:tcPr>
                  <w:tcW w:w="1037" w:type="dxa"/>
                  <w:tcBorders>
                    <w:top w:val="nil"/>
                    <w:left w:val="nil"/>
                    <w:bottom w:val="single" w:sz="8" w:space="0" w:color="auto"/>
                    <w:right w:val="single" w:sz="8" w:space="0" w:color="auto"/>
                  </w:tcBorders>
                  <w:shd w:val="clear" w:color="auto" w:fill="auto"/>
                  <w:noWrap/>
                  <w:vAlign w:val="center"/>
                  <w:hideMark/>
                </w:tcPr>
                <w:p w14:paraId="3DC9F8E4"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招4人</w:t>
                  </w:r>
                </w:p>
              </w:tc>
              <w:tc>
                <w:tcPr>
                  <w:tcW w:w="2048" w:type="dxa"/>
                  <w:tcBorders>
                    <w:top w:val="nil"/>
                    <w:left w:val="nil"/>
                    <w:bottom w:val="single" w:sz="8" w:space="0" w:color="auto"/>
                    <w:right w:val="single" w:sz="8" w:space="0" w:color="auto"/>
                  </w:tcBorders>
                  <w:shd w:val="clear" w:color="auto" w:fill="auto"/>
                  <w:noWrap/>
                  <w:vAlign w:val="center"/>
                  <w:hideMark/>
                </w:tcPr>
                <w:p w14:paraId="085E0E82"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成都市高新区</w:t>
                  </w:r>
                </w:p>
              </w:tc>
            </w:tr>
            <w:tr w:rsidR="007830AF" w:rsidRPr="007830AF" w14:paraId="49486C2D"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337C20CD"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财务大数据</w:t>
                  </w:r>
                </w:p>
              </w:tc>
              <w:tc>
                <w:tcPr>
                  <w:tcW w:w="1946" w:type="dxa"/>
                  <w:tcBorders>
                    <w:top w:val="nil"/>
                    <w:left w:val="nil"/>
                    <w:bottom w:val="single" w:sz="8" w:space="0" w:color="auto"/>
                    <w:right w:val="single" w:sz="8" w:space="0" w:color="auto"/>
                  </w:tcBorders>
                  <w:shd w:val="clear" w:color="auto" w:fill="auto"/>
                  <w:noWrap/>
                  <w:vAlign w:val="center"/>
                  <w:hideMark/>
                </w:tcPr>
                <w:p w14:paraId="3C032C9E"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南京嘉环科技有限公司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60D38290"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8千-1.3万</w:t>
                  </w:r>
                </w:p>
              </w:tc>
              <w:tc>
                <w:tcPr>
                  <w:tcW w:w="672" w:type="dxa"/>
                  <w:tcBorders>
                    <w:top w:val="nil"/>
                    <w:left w:val="nil"/>
                    <w:bottom w:val="single" w:sz="8" w:space="0" w:color="auto"/>
                    <w:right w:val="single" w:sz="8" w:space="0" w:color="auto"/>
                  </w:tcBorders>
                  <w:shd w:val="clear" w:color="auto" w:fill="auto"/>
                  <w:noWrap/>
                  <w:vAlign w:val="center"/>
                  <w:hideMark/>
                </w:tcPr>
                <w:p w14:paraId="2D44ADFF"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大专</w:t>
                  </w:r>
                </w:p>
              </w:tc>
              <w:tc>
                <w:tcPr>
                  <w:tcW w:w="1037" w:type="dxa"/>
                  <w:tcBorders>
                    <w:top w:val="nil"/>
                    <w:left w:val="nil"/>
                    <w:bottom w:val="single" w:sz="8" w:space="0" w:color="auto"/>
                    <w:right w:val="single" w:sz="8" w:space="0" w:color="auto"/>
                  </w:tcBorders>
                  <w:shd w:val="clear" w:color="auto" w:fill="auto"/>
                  <w:noWrap/>
                  <w:vAlign w:val="center"/>
                  <w:hideMark/>
                </w:tcPr>
                <w:p w14:paraId="3ED3E7C1"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招30人</w:t>
                  </w:r>
                </w:p>
              </w:tc>
              <w:tc>
                <w:tcPr>
                  <w:tcW w:w="2048" w:type="dxa"/>
                  <w:tcBorders>
                    <w:top w:val="nil"/>
                    <w:left w:val="nil"/>
                    <w:bottom w:val="single" w:sz="8" w:space="0" w:color="auto"/>
                    <w:right w:val="single" w:sz="8" w:space="0" w:color="auto"/>
                  </w:tcBorders>
                  <w:shd w:val="clear" w:color="auto" w:fill="auto"/>
                  <w:noWrap/>
                  <w:vAlign w:val="center"/>
                  <w:hideMark/>
                </w:tcPr>
                <w:p w14:paraId="626EA1F7"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w:t>
                  </w:r>
                </w:p>
              </w:tc>
            </w:tr>
            <w:tr w:rsidR="007830AF" w:rsidRPr="007830AF" w14:paraId="46887655"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7A6AE651"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平台运维（大数据、云计算）</w:t>
                  </w:r>
                </w:p>
              </w:tc>
              <w:tc>
                <w:tcPr>
                  <w:tcW w:w="1946" w:type="dxa"/>
                  <w:tcBorders>
                    <w:top w:val="nil"/>
                    <w:left w:val="nil"/>
                    <w:bottom w:val="single" w:sz="8" w:space="0" w:color="auto"/>
                    <w:right w:val="single" w:sz="8" w:space="0" w:color="auto"/>
                  </w:tcBorders>
                  <w:shd w:val="clear" w:color="auto" w:fill="auto"/>
                  <w:noWrap/>
                  <w:vAlign w:val="center"/>
                  <w:hideMark/>
                </w:tcPr>
                <w:p w14:paraId="7212A7CF"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南京嘉环科技有限公司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50BCB01A"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8千-1.5万</w:t>
                  </w:r>
                </w:p>
              </w:tc>
              <w:tc>
                <w:tcPr>
                  <w:tcW w:w="672" w:type="dxa"/>
                  <w:tcBorders>
                    <w:top w:val="nil"/>
                    <w:left w:val="nil"/>
                    <w:bottom w:val="single" w:sz="8" w:space="0" w:color="auto"/>
                    <w:right w:val="single" w:sz="8" w:space="0" w:color="auto"/>
                  </w:tcBorders>
                  <w:shd w:val="clear" w:color="auto" w:fill="auto"/>
                  <w:noWrap/>
                  <w:vAlign w:val="center"/>
                  <w:hideMark/>
                </w:tcPr>
                <w:p w14:paraId="71BCB1AE"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大专</w:t>
                  </w:r>
                </w:p>
              </w:tc>
              <w:tc>
                <w:tcPr>
                  <w:tcW w:w="1037" w:type="dxa"/>
                  <w:tcBorders>
                    <w:top w:val="nil"/>
                    <w:left w:val="nil"/>
                    <w:bottom w:val="single" w:sz="8" w:space="0" w:color="auto"/>
                    <w:right w:val="single" w:sz="8" w:space="0" w:color="auto"/>
                  </w:tcBorders>
                  <w:shd w:val="clear" w:color="auto" w:fill="auto"/>
                  <w:noWrap/>
                  <w:vAlign w:val="center"/>
                  <w:hideMark/>
                </w:tcPr>
                <w:p w14:paraId="6EF9510D"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招100人</w:t>
                  </w:r>
                </w:p>
              </w:tc>
              <w:tc>
                <w:tcPr>
                  <w:tcW w:w="2048" w:type="dxa"/>
                  <w:tcBorders>
                    <w:top w:val="nil"/>
                    <w:left w:val="nil"/>
                    <w:bottom w:val="single" w:sz="8" w:space="0" w:color="auto"/>
                    <w:right w:val="single" w:sz="8" w:space="0" w:color="auto"/>
                  </w:tcBorders>
                  <w:shd w:val="clear" w:color="auto" w:fill="auto"/>
                  <w:noWrap/>
                  <w:vAlign w:val="center"/>
                  <w:hideMark/>
                </w:tcPr>
                <w:p w14:paraId="6DA74ED7"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w:t>
                  </w:r>
                </w:p>
              </w:tc>
            </w:tr>
            <w:tr w:rsidR="007830AF" w:rsidRPr="007830AF" w14:paraId="4A4C8263"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7C3067D4"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大数据分析师</w:t>
                  </w:r>
                </w:p>
              </w:tc>
              <w:tc>
                <w:tcPr>
                  <w:tcW w:w="1946" w:type="dxa"/>
                  <w:tcBorders>
                    <w:top w:val="nil"/>
                    <w:left w:val="nil"/>
                    <w:bottom w:val="single" w:sz="8" w:space="0" w:color="auto"/>
                    <w:right w:val="single" w:sz="8" w:space="0" w:color="auto"/>
                  </w:tcBorders>
                  <w:shd w:val="clear" w:color="auto" w:fill="auto"/>
                  <w:noWrap/>
                  <w:vAlign w:val="center"/>
                  <w:hideMark/>
                </w:tcPr>
                <w:p w14:paraId="680C1EC2"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深圳市</w:t>
                  </w:r>
                  <w:proofErr w:type="gramStart"/>
                  <w:r w:rsidRPr="007830AF">
                    <w:rPr>
                      <w:rFonts w:hint="eastAsia"/>
                      <w:color w:val="000000"/>
                      <w:sz w:val="20"/>
                      <w:szCs w:val="20"/>
                      <w:lang w:val="en-US" w:bidi="ar-SA"/>
                    </w:rPr>
                    <w:t>腾尚时代</w:t>
                  </w:r>
                  <w:proofErr w:type="gramEnd"/>
                  <w:r w:rsidRPr="007830AF">
                    <w:rPr>
                      <w:rFonts w:hint="eastAsia"/>
                      <w:color w:val="000000"/>
                      <w:sz w:val="20"/>
                      <w:szCs w:val="20"/>
                      <w:lang w:val="en-US" w:bidi="ar-SA"/>
                    </w:rPr>
                    <w:t>互联网科技有限公司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3404E44D"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8千-1万</w:t>
                  </w:r>
                </w:p>
              </w:tc>
              <w:tc>
                <w:tcPr>
                  <w:tcW w:w="672" w:type="dxa"/>
                  <w:tcBorders>
                    <w:top w:val="nil"/>
                    <w:left w:val="nil"/>
                    <w:bottom w:val="single" w:sz="8" w:space="0" w:color="auto"/>
                    <w:right w:val="single" w:sz="8" w:space="0" w:color="auto"/>
                  </w:tcBorders>
                  <w:shd w:val="clear" w:color="auto" w:fill="auto"/>
                  <w:noWrap/>
                  <w:vAlign w:val="center"/>
                  <w:hideMark/>
                </w:tcPr>
                <w:p w14:paraId="3AB7200F"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本科</w:t>
                  </w:r>
                </w:p>
              </w:tc>
              <w:tc>
                <w:tcPr>
                  <w:tcW w:w="1037" w:type="dxa"/>
                  <w:tcBorders>
                    <w:top w:val="nil"/>
                    <w:left w:val="nil"/>
                    <w:bottom w:val="single" w:sz="8" w:space="0" w:color="auto"/>
                    <w:right w:val="single" w:sz="8" w:space="0" w:color="auto"/>
                  </w:tcBorders>
                  <w:shd w:val="clear" w:color="auto" w:fill="auto"/>
                  <w:noWrap/>
                  <w:vAlign w:val="center"/>
                  <w:hideMark/>
                </w:tcPr>
                <w:p w14:paraId="1E55C13C"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招6人</w:t>
                  </w:r>
                </w:p>
              </w:tc>
              <w:tc>
                <w:tcPr>
                  <w:tcW w:w="2048" w:type="dxa"/>
                  <w:tcBorders>
                    <w:top w:val="nil"/>
                    <w:left w:val="nil"/>
                    <w:bottom w:val="single" w:sz="8" w:space="0" w:color="auto"/>
                    <w:right w:val="single" w:sz="8" w:space="0" w:color="auto"/>
                  </w:tcBorders>
                  <w:shd w:val="clear" w:color="auto" w:fill="auto"/>
                  <w:noWrap/>
                  <w:vAlign w:val="center"/>
                  <w:hideMark/>
                </w:tcPr>
                <w:p w14:paraId="5AE2CFD8"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成都市高新区</w:t>
                  </w:r>
                </w:p>
              </w:tc>
            </w:tr>
            <w:tr w:rsidR="007830AF" w:rsidRPr="007830AF" w14:paraId="2B521F72"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7432DF89"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大数据研发工程师</w:t>
                  </w:r>
                </w:p>
              </w:tc>
              <w:tc>
                <w:tcPr>
                  <w:tcW w:w="1946" w:type="dxa"/>
                  <w:tcBorders>
                    <w:top w:val="nil"/>
                    <w:left w:val="nil"/>
                    <w:bottom w:val="single" w:sz="8" w:space="0" w:color="auto"/>
                    <w:right w:val="single" w:sz="8" w:space="0" w:color="auto"/>
                  </w:tcBorders>
                  <w:shd w:val="clear" w:color="auto" w:fill="auto"/>
                  <w:noWrap/>
                  <w:vAlign w:val="center"/>
                  <w:hideMark/>
                </w:tcPr>
                <w:p w14:paraId="5EB68739"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成都民航西南</w:t>
                  </w:r>
                  <w:proofErr w:type="gramStart"/>
                  <w:r w:rsidRPr="007830AF">
                    <w:rPr>
                      <w:rFonts w:hint="eastAsia"/>
                      <w:color w:val="000000"/>
                      <w:sz w:val="20"/>
                      <w:szCs w:val="20"/>
                      <w:lang w:val="en-US" w:bidi="ar-SA"/>
                    </w:rPr>
                    <w:t>凯</w:t>
                  </w:r>
                  <w:proofErr w:type="gramEnd"/>
                  <w:r w:rsidRPr="007830AF">
                    <w:rPr>
                      <w:rFonts w:hint="eastAsia"/>
                      <w:color w:val="000000"/>
                      <w:sz w:val="20"/>
                      <w:szCs w:val="20"/>
                      <w:lang w:val="en-US" w:bidi="ar-SA"/>
                    </w:rPr>
                    <w:t>亚有限责任公司</w:t>
                  </w:r>
                </w:p>
              </w:tc>
              <w:tc>
                <w:tcPr>
                  <w:tcW w:w="1471" w:type="dxa"/>
                  <w:tcBorders>
                    <w:top w:val="nil"/>
                    <w:left w:val="nil"/>
                    <w:bottom w:val="single" w:sz="8" w:space="0" w:color="auto"/>
                    <w:right w:val="single" w:sz="8" w:space="0" w:color="auto"/>
                  </w:tcBorders>
                  <w:shd w:val="clear" w:color="auto" w:fill="auto"/>
                  <w:noWrap/>
                  <w:vAlign w:val="center"/>
                  <w:hideMark/>
                </w:tcPr>
                <w:p w14:paraId="1B6E8AAC"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8千-1万</w:t>
                  </w:r>
                </w:p>
              </w:tc>
              <w:tc>
                <w:tcPr>
                  <w:tcW w:w="672" w:type="dxa"/>
                  <w:tcBorders>
                    <w:top w:val="nil"/>
                    <w:left w:val="nil"/>
                    <w:bottom w:val="single" w:sz="8" w:space="0" w:color="auto"/>
                    <w:right w:val="single" w:sz="8" w:space="0" w:color="auto"/>
                  </w:tcBorders>
                  <w:shd w:val="clear" w:color="auto" w:fill="auto"/>
                  <w:noWrap/>
                  <w:vAlign w:val="center"/>
                  <w:hideMark/>
                </w:tcPr>
                <w:p w14:paraId="7ACAB0B6"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本科</w:t>
                  </w:r>
                </w:p>
              </w:tc>
              <w:tc>
                <w:tcPr>
                  <w:tcW w:w="1037" w:type="dxa"/>
                  <w:tcBorders>
                    <w:top w:val="nil"/>
                    <w:left w:val="nil"/>
                    <w:bottom w:val="single" w:sz="8" w:space="0" w:color="auto"/>
                    <w:right w:val="single" w:sz="8" w:space="0" w:color="auto"/>
                  </w:tcBorders>
                  <w:shd w:val="clear" w:color="auto" w:fill="auto"/>
                  <w:noWrap/>
                  <w:vAlign w:val="center"/>
                  <w:hideMark/>
                </w:tcPr>
                <w:p w14:paraId="4CEA3A37"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招4人</w:t>
                  </w:r>
                </w:p>
              </w:tc>
              <w:tc>
                <w:tcPr>
                  <w:tcW w:w="2048" w:type="dxa"/>
                  <w:tcBorders>
                    <w:top w:val="nil"/>
                    <w:left w:val="nil"/>
                    <w:bottom w:val="single" w:sz="8" w:space="0" w:color="auto"/>
                    <w:right w:val="single" w:sz="8" w:space="0" w:color="auto"/>
                  </w:tcBorders>
                  <w:shd w:val="clear" w:color="auto" w:fill="auto"/>
                  <w:noWrap/>
                  <w:vAlign w:val="center"/>
                  <w:hideMark/>
                </w:tcPr>
                <w:p w14:paraId="50C832CF"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成都市高新区</w:t>
                  </w:r>
                </w:p>
              </w:tc>
            </w:tr>
            <w:tr w:rsidR="007830AF" w:rsidRPr="007830AF" w14:paraId="02C3F93D"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088D0FA4"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大数据开发工程师</w:t>
                  </w:r>
                </w:p>
              </w:tc>
              <w:tc>
                <w:tcPr>
                  <w:tcW w:w="1946" w:type="dxa"/>
                  <w:tcBorders>
                    <w:top w:val="nil"/>
                    <w:left w:val="nil"/>
                    <w:bottom w:val="single" w:sz="8" w:space="0" w:color="auto"/>
                    <w:right w:val="single" w:sz="8" w:space="0" w:color="auto"/>
                  </w:tcBorders>
                  <w:shd w:val="clear" w:color="auto" w:fill="auto"/>
                  <w:noWrap/>
                  <w:vAlign w:val="center"/>
                  <w:hideMark/>
                </w:tcPr>
                <w:p w14:paraId="269DB509"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中科院成都信息技术股份有限公司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0B36E56D"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8千-1万</w:t>
                  </w:r>
                </w:p>
              </w:tc>
              <w:tc>
                <w:tcPr>
                  <w:tcW w:w="672" w:type="dxa"/>
                  <w:tcBorders>
                    <w:top w:val="nil"/>
                    <w:left w:val="nil"/>
                    <w:bottom w:val="single" w:sz="8" w:space="0" w:color="auto"/>
                    <w:right w:val="single" w:sz="8" w:space="0" w:color="auto"/>
                  </w:tcBorders>
                  <w:shd w:val="clear" w:color="auto" w:fill="auto"/>
                  <w:noWrap/>
                  <w:vAlign w:val="center"/>
                  <w:hideMark/>
                </w:tcPr>
                <w:p w14:paraId="540C4131"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本科</w:t>
                  </w:r>
                </w:p>
              </w:tc>
              <w:tc>
                <w:tcPr>
                  <w:tcW w:w="1037" w:type="dxa"/>
                  <w:tcBorders>
                    <w:top w:val="nil"/>
                    <w:left w:val="nil"/>
                    <w:bottom w:val="single" w:sz="8" w:space="0" w:color="auto"/>
                    <w:right w:val="single" w:sz="8" w:space="0" w:color="auto"/>
                  </w:tcBorders>
                  <w:shd w:val="clear" w:color="auto" w:fill="auto"/>
                  <w:noWrap/>
                  <w:vAlign w:val="center"/>
                  <w:hideMark/>
                </w:tcPr>
                <w:p w14:paraId="752DD049"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招5人</w:t>
                  </w:r>
                </w:p>
              </w:tc>
              <w:tc>
                <w:tcPr>
                  <w:tcW w:w="2048" w:type="dxa"/>
                  <w:tcBorders>
                    <w:top w:val="nil"/>
                    <w:left w:val="nil"/>
                    <w:bottom w:val="single" w:sz="8" w:space="0" w:color="auto"/>
                    <w:right w:val="single" w:sz="8" w:space="0" w:color="auto"/>
                  </w:tcBorders>
                  <w:shd w:val="clear" w:color="auto" w:fill="auto"/>
                  <w:noWrap/>
                  <w:vAlign w:val="center"/>
                  <w:hideMark/>
                </w:tcPr>
                <w:p w14:paraId="799C7867"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成都市人民南路</w:t>
                  </w:r>
                </w:p>
              </w:tc>
            </w:tr>
            <w:tr w:rsidR="007830AF" w:rsidRPr="007830AF" w14:paraId="7B19F363"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333D4957"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大数据研发工程师</w:t>
                  </w:r>
                </w:p>
              </w:tc>
              <w:tc>
                <w:tcPr>
                  <w:tcW w:w="1946" w:type="dxa"/>
                  <w:tcBorders>
                    <w:top w:val="nil"/>
                    <w:left w:val="nil"/>
                    <w:bottom w:val="single" w:sz="8" w:space="0" w:color="auto"/>
                    <w:right w:val="single" w:sz="8" w:space="0" w:color="auto"/>
                  </w:tcBorders>
                  <w:shd w:val="clear" w:color="auto" w:fill="auto"/>
                  <w:noWrap/>
                  <w:vAlign w:val="center"/>
                  <w:hideMark/>
                </w:tcPr>
                <w:p w14:paraId="51336094"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民航成都电子技术有限责任公司</w:t>
                  </w:r>
                </w:p>
              </w:tc>
              <w:tc>
                <w:tcPr>
                  <w:tcW w:w="1471" w:type="dxa"/>
                  <w:tcBorders>
                    <w:top w:val="nil"/>
                    <w:left w:val="nil"/>
                    <w:bottom w:val="single" w:sz="8" w:space="0" w:color="auto"/>
                    <w:right w:val="single" w:sz="8" w:space="0" w:color="auto"/>
                  </w:tcBorders>
                  <w:shd w:val="clear" w:color="auto" w:fill="auto"/>
                  <w:noWrap/>
                  <w:vAlign w:val="center"/>
                  <w:hideMark/>
                </w:tcPr>
                <w:p w14:paraId="3B0CF3AB"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8千-1.6万</w:t>
                  </w:r>
                </w:p>
              </w:tc>
              <w:tc>
                <w:tcPr>
                  <w:tcW w:w="672" w:type="dxa"/>
                  <w:tcBorders>
                    <w:top w:val="nil"/>
                    <w:left w:val="nil"/>
                    <w:bottom w:val="single" w:sz="8" w:space="0" w:color="auto"/>
                    <w:right w:val="single" w:sz="8" w:space="0" w:color="auto"/>
                  </w:tcBorders>
                  <w:shd w:val="clear" w:color="auto" w:fill="auto"/>
                  <w:noWrap/>
                  <w:vAlign w:val="center"/>
                  <w:hideMark/>
                </w:tcPr>
                <w:p w14:paraId="7AECC228"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本科</w:t>
                  </w:r>
                </w:p>
              </w:tc>
              <w:tc>
                <w:tcPr>
                  <w:tcW w:w="1037" w:type="dxa"/>
                  <w:tcBorders>
                    <w:top w:val="nil"/>
                    <w:left w:val="nil"/>
                    <w:bottom w:val="single" w:sz="8" w:space="0" w:color="auto"/>
                    <w:right w:val="single" w:sz="8" w:space="0" w:color="auto"/>
                  </w:tcBorders>
                  <w:shd w:val="clear" w:color="auto" w:fill="auto"/>
                  <w:noWrap/>
                  <w:vAlign w:val="center"/>
                  <w:hideMark/>
                </w:tcPr>
                <w:p w14:paraId="67E16CF8"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招6人</w:t>
                  </w:r>
                </w:p>
              </w:tc>
              <w:tc>
                <w:tcPr>
                  <w:tcW w:w="2048" w:type="dxa"/>
                  <w:tcBorders>
                    <w:top w:val="nil"/>
                    <w:left w:val="nil"/>
                    <w:bottom w:val="single" w:sz="8" w:space="0" w:color="auto"/>
                    <w:right w:val="single" w:sz="8" w:space="0" w:color="auto"/>
                  </w:tcBorders>
                  <w:shd w:val="clear" w:color="auto" w:fill="auto"/>
                  <w:noWrap/>
                  <w:vAlign w:val="center"/>
                  <w:hideMark/>
                </w:tcPr>
                <w:p w14:paraId="4E1E4A6C"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成都市新津工业园</w:t>
                  </w:r>
                </w:p>
              </w:tc>
            </w:tr>
            <w:tr w:rsidR="007830AF" w:rsidRPr="007830AF" w14:paraId="5B4D9056"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2D9B1B38"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lastRenderedPageBreak/>
                    <w:t>大数据开发工程师</w:t>
                  </w:r>
                </w:p>
              </w:tc>
              <w:tc>
                <w:tcPr>
                  <w:tcW w:w="1946" w:type="dxa"/>
                  <w:tcBorders>
                    <w:top w:val="nil"/>
                    <w:left w:val="nil"/>
                    <w:bottom w:val="single" w:sz="8" w:space="0" w:color="auto"/>
                    <w:right w:val="single" w:sz="8" w:space="0" w:color="auto"/>
                  </w:tcBorders>
                  <w:shd w:val="clear" w:color="auto" w:fill="auto"/>
                  <w:noWrap/>
                  <w:vAlign w:val="center"/>
                  <w:hideMark/>
                </w:tcPr>
                <w:p w14:paraId="32700FBB"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四川</w:t>
                  </w:r>
                  <w:proofErr w:type="gramStart"/>
                  <w:r w:rsidRPr="007830AF">
                    <w:rPr>
                      <w:rFonts w:hint="eastAsia"/>
                      <w:color w:val="000000"/>
                      <w:sz w:val="20"/>
                      <w:szCs w:val="20"/>
                      <w:lang w:val="en-US" w:bidi="ar-SA"/>
                    </w:rPr>
                    <w:t>久远银海软件</w:t>
                  </w:r>
                  <w:proofErr w:type="gramEnd"/>
                  <w:r w:rsidRPr="007830AF">
                    <w:rPr>
                      <w:rFonts w:hint="eastAsia"/>
                      <w:color w:val="000000"/>
                      <w:sz w:val="20"/>
                      <w:szCs w:val="20"/>
                      <w:lang w:val="en-US" w:bidi="ar-SA"/>
                    </w:rPr>
                    <w:t>股份有限公司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1018515A"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7千-1.4万</w:t>
                  </w:r>
                </w:p>
              </w:tc>
              <w:tc>
                <w:tcPr>
                  <w:tcW w:w="672" w:type="dxa"/>
                  <w:tcBorders>
                    <w:top w:val="nil"/>
                    <w:left w:val="nil"/>
                    <w:bottom w:val="single" w:sz="8" w:space="0" w:color="auto"/>
                    <w:right w:val="single" w:sz="8" w:space="0" w:color="auto"/>
                  </w:tcBorders>
                  <w:shd w:val="clear" w:color="auto" w:fill="auto"/>
                  <w:noWrap/>
                  <w:vAlign w:val="center"/>
                  <w:hideMark/>
                </w:tcPr>
                <w:p w14:paraId="0FF5AA10"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本科</w:t>
                  </w:r>
                </w:p>
              </w:tc>
              <w:tc>
                <w:tcPr>
                  <w:tcW w:w="1037" w:type="dxa"/>
                  <w:tcBorders>
                    <w:top w:val="nil"/>
                    <w:left w:val="nil"/>
                    <w:bottom w:val="single" w:sz="8" w:space="0" w:color="auto"/>
                    <w:right w:val="single" w:sz="8" w:space="0" w:color="auto"/>
                  </w:tcBorders>
                  <w:shd w:val="clear" w:color="auto" w:fill="auto"/>
                  <w:noWrap/>
                  <w:vAlign w:val="center"/>
                  <w:hideMark/>
                </w:tcPr>
                <w:p w14:paraId="5E89DC69"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招5人</w:t>
                  </w:r>
                </w:p>
              </w:tc>
              <w:tc>
                <w:tcPr>
                  <w:tcW w:w="2048" w:type="dxa"/>
                  <w:tcBorders>
                    <w:top w:val="nil"/>
                    <w:left w:val="nil"/>
                    <w:bottom w:val="single" w:sz="8" w:space="0" w:color="auto"/>
                    <w:right w:val="single" w:sz="8" w:space="0" w:color="auto"/>
                  </w:tcBorders>
                  <w:shd w:val="clear" w:color="auto" w:fill="auto"/>
                  <w:noWrap/>
                  <w:vAlign w:val="center"/>
                  <w:hideMark/>
                </w:tcPr>
                <w:p w14:paraId="69D9959D"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四川省成都市锦江区</w:t>
                  </w:r>
                </w:p>
              </w:tc>
            </w:tr>
            <w:tr w:rsidR="007830AF" w:rsidRPr="007830AF" w14:paraId="293152F1"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49A70716"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大数据分析师</w:t>
                  </w:r>
                </w:p>
              </w:tc>
              <w:tc>
                <w:tcPr>
                  <w:tcW w:w="1946" w:type="dxa"/>
                  <w:tcBorders>
                    <w:top w:val="nil"/>
                    <w:left w:val="nil"/>
                    <w:bottom w:val="single" w:sz="8" w:space="0" w:color="auto"/>
                    <w:right w:val="single" w:sz="8" w:space="0" w:color="auto"/>
                  </w:tcBorders>
                  <w:shd w:val="clear" w:color="auto" w:fill="auto"/>
                  <w:noWrap/>
                  <w:vAlign w:val="center"/>
                  <w:hideMark/>
                </w:tcPr>
                <w:p w14:paraId="27C7BAA6"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深圳道</w:t>
                  </w:r>
                  <w:proofErr w:type="gramStart"/>
                  <w:r w:rsidRPr="007830AF">
                    <w:rPr>
                      <w:rFonts w:hint="eastAsia"/>
                      <w:color w:val="000000"/>
                      <w:sz w:val="20"/>
                      <w:szCs w:val="20"/>
                      <w:lang w:val="en-US" w:bidi="ar-SA"/>
                    </w:rPr>
                    <w:t>町</w:t>
                  </w:r>
                  <w:proofErr w:type="gramEnd"/>
                  <w:r w:rsidRPr="007830AF">
                    <w:rPr>
                      <w:rFonts w:hint="eastAsia"/>
                      <w:color w:val="000000"/>
                      <w:sz w:val="20"/>
                      <w:szCs w:val="20"/>
                      <w:lang w:val="en-US" w:bidi="ar-SA"/>
                    </w:rPr>
                    <w:t>互联网科技有限公司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34503C1C"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6千-8千</w:t>
                  </w:r>
                </w:p>
              </w:tc>
              <w:tc>
                <w:tcPr>
                  <w:tcW w:w="672" w:type="dxa"/>
                  <w:tcBorders>
                    <w:top w:val="nil"/>
                    <w:left w:val="nil"/>
                    <w:bottom w:val="single" w:sz="8" w:space="0" w:color="auto"/>
                    <w:right w:val="single" w:sz="8" w:space="0" w:color="auto"/>
                  </w:tcBorders>
                  <w:shd w:val="clear" w:color="auto" w:fill="auto"/>
                  <w:noWrap/>
                  <w:vAlign w:val="center"/>
                  <w:hideMark/>
                </w:tcPr>
                <w:p w14:paraId="051ED4CB"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本科</w:t>
                  </w:r>
                </w:p>
              </w:tc>
              <w:tc>
                <w:tcPr>
                  <w:tcW w:w="1037" w:type="dxa"/>
                  <w:tcBorders>
                    <w:top w:val="nil"/>
                    <w:left w:val="nil"/>
                    <w:bottom w:val="single" w:sz="8" w:space="0" w:color="auto"/>
                    <w:right w:val="single" w:sz="8" w:space="0" w:color="auto"/>
                  </w:tcBorders>
                  <w:shd w:val="clear" w:color="auto" w:fill="auto"/>
                  <w:noWrap/>
                  <w:vAlign w:val="center"/>
                  <w:hideMark/>
                </w:tcPr>
                <w:p w14:paraId="0AD62254"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招6人</w:t>
                  </w:r>
                </w:p>
              </w:tc>
              <w:tc>
                <w:tcPr>
                  <w:tcW w:w="2048" w:type="dxa"/>
                  <w:tcBorders>
                    <w:top w:val="nil"/>
                    <w:left w:val="nil"/>
                    <w:bottom w:val="single" w:sz="8" w:space="0" w:color="auto"/>
                    <w:right w:val="single" w:sz="8" w:space="0" w:color="auto"/>
                  </w:tcBorders>
                  <w:shd w:val="clear" w:color="auto" w:fill="auto"/>
                  <w:noWrap/>
                  <w:vAlign w:val="center"/>
                  <w:hideMark/>
                </w:tcPr>
                <w:p w14:paraId="53EF94EE"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成都市高新区</w:t>
                  </w:r>
                </w:p>
              </w:tc>
            </w:tr>
            <w:tr w:rsidR="007830AF" w:rsidRPr="007830AF" w14:paraId="0E7CC9CE"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6447B147"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大数据分析师</w:t>
                  </w:r>
                </w:p>
              </w:tc>
              <w:tc>
                <w:tcPr>
                  <w:tcW w:w="1946" w:type="dxa"/>
                  <w:tcBorders>
                    <w:top w:val="nil"/>
                    <w:left w:val="nil"/>
                    <w:bottom w:val="single" w:sz="8" w:space="0" w:color="auto"/>
                    <w:right w:val="single" w:sz="8" w:space="0" w:color="auto"/>
                  </w:tcBorders>
                  <w:shd w:val="clear" w:color="auto" w:fill="auto"/>
                  <w:noWrap/>
                  <w:vAlign w:val="center"/>
                  <w:hideMark/>
                </w:tcPr>
                <w:p w14:paraId="2D68E6CE"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成都众软科技有限公司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2C6B49E6"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6千-8千</w:t>
                  </w:r>
                </w:p>
              </w:tc>
              <w:tc>
                <w:tcPr>
                  <w:tcW w:w="672" w:type="dxa"/>
                  <w:tcBorders>
                    <w:top w:val="nil"/>
                    <w:left w:val="nil"/>
                    <w:bottom w:val="single" w:sz="8" w:space="0" w:color="auto"/>
                    <w:right w:val="single" w:sz="8" w:space="0" w:color="auto"/>
                  </w:tcBorders>
                  <w:shd w:val="clear" w:color="auto" w:fill="auto"/>
                  <w:noWrap/>
                  <w:vAlign w:val="center"/>
                  <w:hideMark/>
                </w:tcPr>
                <w:p w14:paraId="2AFEC6F6"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大专</w:t>
                  </w:r>
                </w:p>
              </w:tc>
              <w:tc>
                <w:tcPr>
                  <w:tcW w:w="1037" w:type="dxa"/>
                  <w:tcBorders>
                    <w:top w:val="nil"/>
                    <w:left w:val="nil"/>
                    <w:bottom w:val="single" w:sz="8" w:space="0" w:color="auto"/>
                    <w:right w:val="single" w:sz="8" w:space="0" w:color="auto"/>
                  </w:tcBorders>
                  <w:shd w:val="clear" w:color="auto" w:fill="auto"/>
                  <w:noWrap/>
                  <w:vAlign w:val="center"/>
                  <w:hideMark/>
                </w:tcPr>
                <w:p w14:paraId="0B238D02"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招9人</w:t>
                  </w:r>
                </w:p>
              </w:tc>
              <w:tc>
                <w:tcPr>
                  <w:tcW w:w="2048" w:type="dxa"/>
                  <w:tcBorders>
                    <w:top w:val="nil"/>
                    <w:left w:val="nil"/>
                    <w:bottom w:val="single" w:sz="8" w:space="0" w:color="auto"/>
                    <w:right w:val="single" w:sz="8" w:space="0" w:color="auto"/>
                  </w:tcBorders>
                  <w:shd w:val="clear" w:color="auto" w:fill="auto"/>
                  <w:noWrap/>
                  <w:vAlign w:val="center"/>
                  <w:hideMark/>
                </w:tcPr>
                <w:p w14:paraId="6DE53DB2"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成都高新区</w:t>
                  </w:r>
                </w:p>
              </w:tc>
            </w:tr>
            <w:tr w:rsidR="007830AF" w:rsidRPr="007830AF" w14:paraId="51C74A82"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6456AC4A"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大数据分析专员</w:t>
                  </w:r>
                </w:p>
              </w:tc>
              <w:tc>
                <w:tcPr>
                  <w:tcW w:w="1946" w:type="dxa"/>
                  <w:tcBorders>
                    <w:top w:val="nil"/>
                    <w:left w:val="nil"/>
                    <w:bottom w:val="single" w:sz="8" w:space="0" w:color="auto"/>
                    <w:right w:val="single" w:sz="8" w:space="0" w:color="auto"/>
                  </w:tcBorders>
                  <w:shd w:val="clear" w:color="auto" w:fill="auto"/>
                  <w:noWrap/>
                  <w:vAlign w:val="center"/>
                  <w:hideMark/>
                </w:tcPr>
                <w:p w14:paraId="6C1C8585"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成都众软科技有限公司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1D3B3C13"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6千-8千</w:t>
                  </w:r>
                </w:p>
              </w:tc>
              <w:tc>
                <w:tcPr>
                  <w:tcW w:w="672" w:type="dxa"/>
                  <w:tcBorders>
                    <w:top w:val="nil"/>
                    <w:left w:val="nil"/>
                    <w:bottom w:val="single" w:sz="8" w:space="0" w:color="auto"/>
                    <w:right w:val="single" w:sz="8" w:space="0" w:color="auto"/>
                  </w:tcBorders>
                  <w:shd w:val="clear" w:color="auto" w:fill="auto"/>
                  <w:noWrap/>
                  <w:vAlign w:val="center"/>
                  <w:hideMark/>
                </w:tcPr>
                <w:p w14:paraId="047C6904"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大专</w:t>
                  </w:r>
                </w:p>
              </w:tc>
              <w:tc>
                <w:tcPr>
                  <w:tcW w:w="1037" w:type="dxa"/>
                  <w:tcBorders>
                    <w:top w:val="nil"/>
                    <w:left w:val="nil"/>
                    <w:bottom w:val="single" w:sz="8" w:space="0" w:color="auto"/>
                    <w:right w:val="single" w:sz="8" w:space="0" w:color="auto"/>
                  </w:tcBorders>
                  <w:shd w:val="clear" w:color="auto" w:fill="auto"/>
                  <w:noWrap/>
                  <w:vAlign w:val="center"/>
                  <w:hideMark/>
                </w:tcPr>
                <w:p w14:paraId="33D57633"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招4人</w:t>
                  </w:r>
                </w:p>
              </w:tc>
              <w:tc>
                <w:tcPr>
                  <w:tcW w:w="2048" w:type="dxa"/>
                  <w:tcBorders>
                    <w:top w:val="nil"/>
                    <w:left w:val="nil"/>
                    <w:bottom w:val="single" w:sz="8" w:space="0" w:color="auto"/>
                    <w:right w:val="single" w:sz="8" w:space="0" w:color="auto"/>
                  </w:tcBorders>
                  <w:shd w:val="clear" w:color="auto" w:fill="auto"/>
                  <w:noWrap/>
                  <w:vAlign w:val="center"/>
                  <w:hideMark/>
                </w:tcPr>
                <w:p w14:paraId="1F2461C3"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成都高新区</w:t>
                  </w:r>
                </w:p>
              </w:tc>
            </w:tr>
            <w:tr w:rsidR="007830AF" w:rsidRPr="007830AF" w14:paraId="0AA6CCFD"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658240CE"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大数据挖掘</w:t>
                  </w:r>
                </w:p>
              </w:tc>
              <w:tc>
                <w:tcPr>
                  <w:tcW w:w="1946" w:type="dxa"/>
                  <w:tcBorders>
                    <w:top w:val="nil"/>
                    <w:left w:val="nil"/>
                    <w:bottom w:val="single" w:sz="8" w:space="0" w:color="auto"/>
                    <w:right w:val="single" w:sz="8" w:space="0" w:color="auto"/>
                  </w:tcBorders>
                  <w:shd w:val="clear" w:color="auto" w:fill="auto"/>
                  <w:noWrap/>
                  <w:vAlign w:val="center"/>
                  <w:hideMark/>
                </w:tcPr>
                <w:p w14:paraId="50FD0809"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成都众软科技有限公司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162A1C03"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6千-8千</w:t>
                  </w:r>
                </w:p>
              </w:tc>
              <w:tc>
                <w:tcPr>
                  <w:tcW w:w="672" w:type="dxa"/>
                  <w:tcBorders>
                    <w:top w:val="nil"/>
                    <w:left w:val="nil"/>
                    <w:bottom w:val="single" w:sz="8" w:space="0" w:color="auto"/>
                    <w:right w:val="single" w:sz="8" w:space="0" w:color="auto"/>
                  </w:tcBorders>
                  <w:shd w:val="clear" w:color="auto" w:fill="auto"/>
                  <w:noWrap/>
                  <w:vAlign w:val="center"/>
                  <w:hideMark/>
                </w:tcPr>
                <w:p w14:paraId="6881514A"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大专</w:t>
                  </w:r>
                </w:p>
              </w:tc>
              <w:tc>
                <w:tcPr>
                  <w:tcW w:w="1037" w:type="dxa"/>
                  <w:tcBorders>
                    <w:top w:val="nil"/>
                    <w:left w:val="nil"/>
                    <w:bottom w:val="single" w:sz="8" w:space="0" w:color="auto"/>
                    <w:right w:val="single" w:sz="8" w:space="0" w:color="auto"/>
                  </w:tcBorders>
                  <w:shd w:val="clear" w:color="auto" w:fill="auto"/>
                  <w:noWrap/>
                  <w:vAlign w:val="center"/>
                  <w:hideMark/>
                </w:tcPr>
                <w:p w14:paraId="4418788C"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招5人</w:t>
                  </w:r>
                </w:p>
              </w:tc>
              <w:tc>
                <w:tcPr>
                  <w:tcW w:w="2048" w:type="dxa"/>
                  <w:tcBorders>
                    <w:top w:val="nil"/>
                    <w:left w:val="nil"/>
                    <w:bottom w:val="single" w:sz="8" w:space="0" w:color="auto"/>
                    <w:right w:val="single" w:sz="8" w:space="0" w:color="auto"/>
                  </w:tcBorders>
                  <w:shd w:val="clear" w:color="auto" w:fill="auto"/>
                  <w:noWrap/>
                  <w:vAlign w:val="center"/>
                  <w:hideMark/>
                </w:tcPr>
                <w:p w14:paraId="79D56594"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成都高新区</w:t>
                  </w:r>
                </w:p>
              </w:tc>
            </w:tr>
            <w:tr w:rsidR="007830AF" w:rsidRPr="007830AF" w14:paraId="08D1A283"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3C12C0E1"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大数据销售</w:t>
                  </w:r>
                </w:p>
              </w:tc>
              <w:tc>
                <w:tcPr>
                  <w:tcW w:w="1946" w:type="dxa"/>
                  <w:tcBorders>
                    <w:top w:val="nil"/>
                    <w:left w:val="nil"/>
                    <w:bottom w:val="single" w:sz="8" w:space="0" w:color="auto"/>
                    <w:right w:val="single" w:sz="8" w:space="0" w:color="auto"/>
                  </w:tcBorders>
                  <w:shd w:val="clear" w:color="auto" w:fill="auto"/>
                  <w:noWrap/>
                  <w:vAlign w:val="center"/>
                  <w:hideMark/>
                </w:tcPr>
                <w:p w14:paraId="367E4FB4"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南京权升网络科技有限公司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26C48FAC"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6千-1.2万</w:t>
                  </w:r>
                </w:p>
              </w:tc>
              <w:tc>
                <w:tcPr>
                  <w:tcW w:w="672" w:type="dxa"/>
                  <w:tcBorders>
                    <w:top w:val="nil"/>
                    <w:left w:val="nil"/>
                    <w:bottom w:val="single" w:sz="8" w:space="0" w:color="auto"/>
                    <w:right w:val="single" w:sz="8" w:space="0" w:color="auto"/>
                  </w:tcBorders>
                  <w:shd w:val="clear" w:color="auto" w:fill="auto"/>
                  <w:noWrap/>
                  <w:vAlign w:val="center"/>
                  <w:hideMark/>
                </w:tcPr>
                <w:p w14:paraId="5DC886CF"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大专</w:t>
                  </w:r>
                </w:p>
              </w:tc>
              <w:tc>
                <w:tcPr>
                  <w:tcW w:w="1037" w:type="dxa"/>
                  <w:tcBorders>
                    <w:top w:val="nil"/>
                    <w:left w:val="nil"/>
                    <w:bottom w:val="single" w:sz="8" w:space="0" w:color="auto"/>
                    <w:right w:val="single" w:sz="8" w:space="0" w:color="auto"/>
                  </w:tcBorders>
                  <w:shd w:val="clear" w:color="auto" w:fill="auto"/>
                  <w:noWrap/>
                  <w:vAlign w:val="center"/>
                  <w:hideMark/>
                </w:tcPr>
                <w:p w14:paraId="70E89E6B"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招10人</w:t>
                  </w:r>
                </w:p>
              </w:tc>
              <w:tc>
                <w:tcPr>
                  <w:tcW w:w="2048" w:type="dxa"/>
                  <w:tcBorders>
                    <w:top w:val="nil"/>
                    <w:left w:val="nil"/>
                    <w:bottom w:val="single" w:sz="8" w:space="0" w:color="auto"/>
                    <w:right w:val="single" w:sz="8" w:space="0" w:color="auto"/>
                  </w:tcBorders>
                  <w:shd w:val="clear" w:color="auto" w:fill="auto"/>
                  <w:noWrap/>
                  <w:vAlign w:val="center"/>
                  <w:hideMark/>
                </w:tcPr>
                <w:p w14:paraId="27126C4E"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成都宏达国际广场</w:t>
                  </w:r>
                </w:p>
              </w:tc>
            </w:tr>
            <w:tr w:rsidR="007830AF" w:rsidRPr="007830AF" w14:paraId="104B81F1"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6D543B93"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大数据方向java开发</w:t>
                  </w:r>
                </w:p>
              </w:tc>
              <w:tc>
                <w:tcPr>
                  <w:tcW w:w="1946" w:type="dxa"/>
                  <w:tcBorders>
                    <w:top w:val="nil"/>
                    <w:left w:val="nil"/>
                    <w:bottom w:val="single" w:sz="8" w:space="0" w:color="auto"/>
                    <w:right w:val="single" w:sz="8" w:space="0" w:color="auto"/>
                  </w:tcBorders>
                  <w:shd w:val="clear" w:color="auto" w:fill="auto"/>
                  <w:noWrap/>
                  <w:vAlign w:val="center"/>
                  <w:hideMark/>
                </w:tcPr>
                <w:p w14:paraId="537E7B40"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成都众软科技有限公司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364B220A"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4千-6千</w:t>
                  </w:r>
                </w:p>
              </w:tc>
              <w:tc>
                <w:tcPr>
                  <w:tcW w:w="672" w:type="dxa"/>
                  <w:tcBorders>
                    <w:top w:val="nil"/>
                    <w:left w:val="nil"/>
                    <w:bottom w:val="single" w:sz="8" w:space="0" w:color="auto"/>
                    <w:right w:val="single" w:sz="8" w:space="0" w:color="auto"/>
                  </w:tcBorders>
                  <w:shd w:val="clear" w:color="auto" w:fill="auto"/>
                  <w:noWrap/>
                  <w:vAlign w:val="center"/>
                  <w:hideMark/>
                </w:tcPr>
                <w:p w14:paraId="7B65A0A9"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大专</w:t>
                  </w:r>
                </w:p>
              </w:tc>
              <w:tc>
                <w:tcPr>
                  <w:tcW w:w="1037" w:type="dxa"/>
                  <w:tcBorders>
                    <w:top w:val="nil"/>
                    <w:left w:val="nil"/>
                    <w:bottom w:val="single" w:sz="8" w:space="0" w:color="auto"/>
                    <w:right w:val="single" w:sz="8" w:space="0" w:color="auto"/>
                  </w:tcBorders>
                  <w:shd w:val="clear" w:color="auto" w:fill="auto"/>
                  <w:noWrap/>
                  <w:vAlign w:val="center"/>
                  <w:hideMark/>
                </w:tcPr>
                <w:p w14:paraId="04D17B18"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招4人</w:t>
                  </w:r>
                </w:p>
              </w:tc>
              <w:tc>
                <w:tcPr>
                  <w:tcW w:w="2048" w:type="dxa"/>
                  <w:tcBorders>
                    <w:top w:val="nil"/>
                    <w:left w:val="nil"/>
                    <w:bottom w:val="single" w:sz="8" w:space="0" w:color="auto"/>
                    <w:right w:val="single" w:sz="8" w:space="0" w:color="auto"/>
                  </w:tcBorders>
                  <w:shd w:val="clear" w:color="auto" w:fill="auto"/>
                  <w:noWrap/>
                  <w:vAlign w:val="center"/>
                  <w:hideMark/>
                </w:tcPr>
                <w:p w14:paraId="736BF965"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成都高新区</w:t>
                  </w:r>
                </w:p>
              </w:tc>
            </w:tr>
            <w:tr w:rsidR="007830AF" w:rsidRPr="007830AF" w14:paraId="30BBE408" w14:textId="77777777" w:rsidTr="007830AF">
              <w:trPr>
                <w:trHeight w:val="300"/>
                <w:jc w:val="center"/>
              </w:trPr>
              <w:tc>
                <w:tcPr>
                  <w:tcW w:w="1979" w:type="dxa"/>
                  <w:tcBorders>
                    <w:top w:val="nil"/>
                    <w:left w:val="single" w:sz="8" w:space="0" w:color="auto"/>
                    <w:bottom w:val="single" w:sz="8" w:space="0" w:color="auto"/>
                    <w:right w:val="single" w:sz="8" w:space="0" w:color="auto"/>
                  </w:tcBorders>
                  <w:shd w:val="clear" w:color="auto" w:fill="auto"/>
                  <w:noWrap/>
                  <w:vAlign w:val="center"/>
                  <w:hideMark/>
                </w:tcPr>
                <w:p w14:paraId="3BC4C3E8"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大数据开发维护</w:t>
                  </w:r>
                </w:p>
              </w:tc>
              <w:tc>
                <w:tcPr>
                  <w:tcW w:w="1946" w:type="dxa"/>
                  <w:tcBorders>
                    <w:top w:val="nil"/>
                    <w:left w:val="nil"/>
                    <w:bottom w:val="single" w:sz="8" w:space="0" w:color="auto"/>
                    <w:right w:val="single" w:sz="8" w:space="0" w:color="auto"/>
                  </w:tcBorders>
                  <w:shd w:val="clear" w:color="auto" w:fill="auto"/>
                  <w:noWrap/>
                  <w:vAlign w:val="center"/>
                  <w:hideMark/>
                </w:tcPr>
                <w:p w14:paraId="069C6E75"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成都骞阳机电设备有限公司</w:t>
                  </w:r>
                </w:p>
              </w:tc>
              <w:tc>
                <w:tcPr>
                  <w:tcW w:w="1471" w:type="dxa"/>
                  <w:tcBorders>
                    <w:top w:val="nil"/>
                    <w:left w:val="nil"/>
                    <w:bottom w:val="single" w:sz="8" w:space="0" w:color="auto"/>
                    <w:right w:val="single" w:sz="8" w:space="0" w:color="auto"/>
                  </w:tcBorders>
                  <w:shd w:val="clear" w:color="auto" w:fill="auto"/>
                  <w:noWrap/>
                  <w:vAlign w:val="center"/>
                  <w:hideMark/>
                </w:tcPr>
                <w:p w14:paraId="3A462372"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4千-6千</w:t>
                  </w:r>
                </w:p>
              </w:tc>
              <w:tc>
                <w:tcPr>
                  <w:tcW w:w="672" w:type="dxa"/>
                  <w:tcBorders>
                    <w:top w:val="nil"/>
                    <w:left w:val="nil"/>
                    <w:bottom w:val="single" w:sz="8" w:space="0" w:color="auto"/>
                    <w:right w:val="single" w:sz="8" w:space="0" w:color="auto"/>
                  </w:tcBorders>
                  <w:shd w:val="clear" w:color="auto" w:fill="auto"/>
                  <w:noWrap/>
                  <w:vAlign w:val="center"/>
                  <w:hideMark/>
                </w:tcPr>
                <w:p w14:paraId="2FCA94F2"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大专</w:t>
                  </w:r>
                </w:p>
              </w:tc>
              <w:tc>
                <w:tcPr>
                  <w:tcW w:w="1037" w:type="dxa"/>
                  <w:tcBorders>
                    <w:top w:val="nil"/>
                    <w:left w:val="nil"/>
                    <w:bottom w:val="single" w:sz="8" w:space="0" w:color="auto"/>
                    <w:right w:val="single" w:sz="8" w:space="0" w:color="auto"/>
                  </w:tcBorders>
                  <w:shd w:val="clear" w:color="auto" w:fill="auto"/>
                  <w:noWrap/>
                  <w:vAlign w:val="center"/>
                  <w:hideMark/>
                </w:tcPr>
                <w:p w14:paraId="09C0DB2A"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招5人</w:t>
                  </w:r>
                </w:p>
              </w:tc>
              <w:tc>
                <w:tcPr>
                  <w:tcW w:w="2048" w:type="dxa"/>
                  <w:tcBorders>
                    <w:top w:val="nil"/>
                    <w:left w:val="nil"/>
                    <w:bottom w:val="single" w:sz="8" w:space="0" w:color="auto"/>
                    <w:right w:val="single" w:sz="8" w:space="0" w:color="auto"/>
                  </w:tcBorders>
                  <w:shd w:val="clear" w:color="auto" w:fill="auto"/>
                  <w:noWrap/>
                  <w:vAlign w:val="center"/>
                  <w:hideMark/>
                </w:tcPr>
                <w:p w14:paraId="46A4862A" w14:textId="77777777" w:rsidR="007830AF" w:rsidRPr="007830AF" w:rsidRDefault="007830AF" w:rsidP="007830AF">
                  <w:pPr>
                    <w:widowControl/>
                    <w:autoSpaceDE/>
                    <w:autoSpaceDN/>
                    <w:rPr>
                      <w:color w:val="000000"/>
                      <w:sz w:val="20"/>
                      <w:szCs w:val="20"/>
                      <w:lang w:val="en-US" w:bidi="ar-SA"/>
                    </w:rPr>
                  </w:pPr>
                  <w:r w:rsidRPr="007830AF">
                    <w:rPr>
                      <w:rFonts w:hint="eastAsia"/>
                      <w:color w:val="000000"/>
                      <w:sz w:val="20"/>
                      <w:szCs w:val="20"/>
                      <w:lang w:val="en-US" w:bidi="ar-SA"/>
                    </w:rPr>
                    <w:t>成都金牛区北站东一路</w:t>
                  </w:r>
                </w:p>
              </w:tc>
            </w:tr>
          </w:tbl>
          <w:p w14:paraId="6A45E33B" w14:textId="77777777" w:rsidR="007830AF" w:rsidRPr="007830AF" w:rsidRDefault="007830AF" w:rsidP="00D67D1B">
            <w:pPr>
              <w:pStyle w:val="TableParagraph"/>
              <w:spacing w:line="360" w:lineRule="auto"/>
              <w:ind w:left="107" w:right="51" w:firstLineChars="200" w:firstLine="480"/>
              <w:rPr>
                <w:sz w:val="24"/>
                <w:lang w:val="en-US"/>
              </w:rPr>
            </w:pPr>
          </w:p>
          <w:p w14:paraId="77D2F179" w14:textId="77777777" w:rsidR="001A4677" w:rsidRDefault="001A4677">
            <w:pPr>
              <w:pStyle w:val="TableParagraph"/>
              <w:spacing w:line="242" w:lineRule="auto"/>
              <w:ind w:left="107" w:right="51"/>
              <w:rPr>
                <w:sz w:val="24"/>
              </w:rPr>
            </w:pPr>
          </w:p>
        </w:tc>
      </w:tr>
      <w:tr w:rsidR="006703E8" w14:paraId="20F33C7C" w14:textId="77777777" w:rsidTr="002F4450">
        <w:trPr>
          <w:trHeight w:val="558"/>
        </w:trPr>
        <w:tc>
          <w:tcPr>
            <w:tcW w:w="1807" w:type="dxa"/>
            <w:vMerge w:val="restart"/>
            <w:tcBorders>
              <w:top w:val="single" w:sz="6" w:space="0" w:color="000000"/>
              <w:right w:val="single" w:sz="6" w:space="0" w:color="000000"/>
            </w:tcBorders>
          </w:tcPr>
          <w:p w14:paraId="31AA6449" w14:textId="77777777" w:rsidR="006703E8" w:rsidRDefault="006703E8">
            <w:pPr>
              <w:pStyle w:val="TableParagraph"/>
              <w:rPr>
                <w:rFonts w:ascii="Times New Roman"/>
                <w:sz w:val="24"/>
              </w:rPr>
            </w:pPr>
          </w:p>
          <w:p w14:paraId="70D60388" w14:textId="77777777" w:rsidR="006703E8" w:rsidRDefault="006703E8">
            <w:pPr>
              <w:pStyle w:val="TableParagraph"/>
              <w:rPr>
                <w:rFonts w:ascii="Times New Roman"/>
                <w:sz w:val="24"/>
              </w:rPr>
            </w:pPr>
          </w:p>
          <w:p w14:paraId="5D526F64" w14:textId="77777777" w:rsidR="006703E8" w:rsidRDefault="006703E8">
            <w:pPr>
              <w:pStyle w:val="TableParagraph"/>
              <w:rPr>
                <w:rFonts w:ascii="Times New Roman"/>
                <w:sz w:val="24"/>
              </w:rPr>
            </w:pPr>
          </w:p>
          <w:p w14:paraId="3E883A40" w14:textId="77777777" w:rsidR="006703E8" w:rsidRDefault="006703E8">
            <w:pPr>
              <w:pStyle w:val="TableParagraph"/>
              <w:spacing w:before="1"/>
              <w:rPr>
                <w:rFonts w:ascii="Times New Roman"/>
                <w:sz w:val="23"/>
              </w:rPr>
            </w:pPr>
          </w:p>
          <w:p w14:paraId="0B2F8ACF" w14:textId="77777777" w:rsidR="006703E8" w:rsidRDefault="008F3407">
            <w:pPr>
              <w:pStyle w:val="TableParagraph"/>
              <w:spacing w:line="436" w:lineRule="auto"/>
              <w:ind w:left="182" w:right="170"/>
              <w:rPr>
                <w:sz w:val="24"/>
              </w:rPr>
            </w:pPr>
            <w:r>
              <w:rPr>
                <w:spacing w:val="-4"/>
                <w:sz w:val="24"/>
              </w:rPr>
              <w:t>申报专业人才需求调研情况</w:t>
            </w:r>
          </w:p>
          <w:p w14:paraId="39ECEDB5" w14:textId="779FA87D" w:rsidR="006703E8" w:rsidRDefault="006703E8">
            <w:pPr>
              <w:pStyle w:val="TableParagraph"/>
              <w:spacing w:line="439" w:lineRule="auto"/>
              <w:ind w:left="182" w:right="170"/>
              <w:rPr>
                <w:sz w:val="24"/>
              </w:rPr>
            </w:pPr>
          </w:p>
        </w:tc>
        <w:tc>
          <w:tcPr>
            <w:tcW w:w="4181" w:type="dxa"/>
            <w:gridSpan w:val="2"/>
            <w:tcBorders>
              <w:top w:val="single" w:sz="6" w:space="0" w:color="000000"/>
              <w:left w:val="single" w:sz="6" w:space="0" w:color="000000"/>
              <w:bottom w:val="single" w:sz="6" w:space="0" w:color="000000"/>
              <w:right w:val="single" w:sz="6" w:space="0" w:color="000000"/>
            </w:tcBorders>
          </w:tcPr>
          <w:p w14:paraId="51680FAC" w14:textId="77777777" w:rsidR="006703E8" w:rsidRDefault="008F3407">
            <w:pPr>
              <w:pStyle w:val="TableParagraph"/>
              <w:spacing w:before="208"/>
              <w:ind w:left="1128"/>
              <w:rPr>
                <w:sz w:val="24"/>
              </w:rPr>
            </w:pPr>
            <w:r>
              <w:rPr>
                <w:sz w:val="24"/>
              </w:rPr>
              <w:t>年度计划招生人数</w:t>
            </w:r>
          </w:p>
        </w:tc>
        <w:tc>
          <w:tcPr>
            <w:tcW w:w="3817" w:type="dxa"/>
            <w:tcBorders>
              <w:top w:val="single" w:sz="6" w:space="0" w:color="000000"/>
              <w:left w:val="single" w:sz="6" w:space="0" w:color="000000"/>
              <w:bottom w:val="single" w:sz="6" w:space="0" w:color="000000"/>
            </w:tcBorders>
            <w:vAlign w:val="center"/>
          </w:tcPr>
          <w:p w14:paraId="202E07F0" w14:textId="77777777" w:rsidR="006703E8" w:rsidRDefault="002F4450">
            <w:pPr>
              <w:pStyle w:val="TableParagraph"/>
              <w:rPr>
                <w:rFonts w:ascii="Times New Roman"/>
                <w:sz w:val="24"/>
              </w:rPr>
            </w:pPr>
            <w:r>
              <w:rPr>
                <w:rFonts w:ascii="Times New Roman" w:hint="eastAsia"/>
                <w:sz w:val="24"/>
              </w:rPr>
              <w:t xml:space="preserve"> </w:t>
            </w:r>
            <w:r>
              <w:rPr>
                <w:rFonts w:ascii="Times New Roman"/>
                <w:sz w:val="24"/>
              </w:rPr>
              <w:t xml:space="preserve">   60</w:t>
            </w:r>
          </w:p>
        </w:tc>
      </w:tr>
      <w:tr w:rsidR="006703E8" w14:paraId="36E71311" w14:textId="77777777" w:rsidTr="002F4450">
        <w:trPr>
          <w:trHeight w:val="561"/>
        </w:trPr>
        <w:tc>
          <w:tcPr>
            <w:tcW w:w="1807" w:type="dxa"/>
            <w:vMerge/>
            <w:tcBorders>
              <w:top w:val="nil"/>
              <w:right w:val="single" w:sz="6" w:space="0" w:color="000000"/>
            </w:tcBorders>
          </w:tcPr>
          <w:p w14:paraId="2E6420AA" w14:textId="77777777" w:rsidR="006703E8" w:rsidRDefault="006703E8">
            <w:pPr>
              <w:rPr>
                <w:sz w:val="2"/>
                <w:szCs w:val="2"/>
              </w:rPr>
            </w:pPr>
          </w:p>
        </w:tc>
        <w:tc>
          <w:tcPr>
            <w:tcW w:w="4181" w:type="dxa"/>
            <w:gridSpan w:val="2"/>
            <w:tcBorders>
              <w:top w:val="single" w:sz="6" w:space="0" w:color="000000"/>
              <w:left w:val="single" w:sz="6" w:space="0" w:color="000000"/>
              <w:bottom w:val="single" w:sz="6" w:space="0" w:color="000000"/>
              <w:right w:val="single" w:sz="6" w:space="0" w:color="000000"/>
            </w:tcBorders>
          </w:tcPr>
          <w:p w14:paraId="5245D566" w14:textId="77777777" w:rsidR="006703E8" w:rsidRDefault="008F3407">
            <w:pPr>
              <w:pStyle w:val="TableParagraph"/>
              <w:spacing w:before="211"/>
              <w:ind w:left="1368"/>
              <w:rPr>
                <w:sz w:val="24"/>
              </w:rPr>
            </w:pPr>
            <w:r>
              <w:rPr>
                <w:sz w:val="24"/>
              </w:rPr>
              <w:t>预计升学人数</w:t>
            </w:r>
          </w:p>
        </w:tc>
        <w:tc>
          <w:tcPr>
            <w:tcW w:w="3817" w:type="dxa"/>
            <w:tcBorders>
              <w:top w:val="single" w:sz="6" w:space="0" w:color="000000"/>
              <w:left w:val="single" w:sz="6" w:space="0" w:color="000000"/>
              <w:bottom w:val="single" w:sz="6" w:space="0" w:color="000000"/>
            </w:tcBorders>
            <w:vAlign w:val="center"/>
          </w:tcPr>
          <w:p w14:paraId="5C189A5F" w14:textId="77777777" w:rsidR="006703E8" w:rsidRDefault="002F4450">
            <w:pPr>
              <w:pStyle w:val="TableParagraph"/>
              <w:rPr>
                <w:rFonts w:ascii="Times New Roman"/>
                <w:sz w:val="24"/>
              </w:rPr>
            </w:pPr>
            <w:r>
              <w:rPr>
                <w:rFonts w:ascii="Times New Roman" w:hint="eastAsia"/>
                <w:sz w:val="24"/>
              </w:rPr>
              <w:t xml:space="preserve"> </w:t>
            </w:r>
            <w:r>
              <w:rPr>
                <w:rFonts w:ascii="Times New Roman"/>
                <w:sz w:val="24"/>
              </w:rPr>
              <w:t xml:space="preserve">   0</w:t>
            </w:r>
          </w:p>
        </w:tc>
      </w:tr>
      <w:tr w:rsidR="006703E8" w14:paraId="4366A3F1" w14:textId="77777777" w:rsidTr="002F4450">
        <w:trPr>
          <w:trHeight w:val="558"/>
        </w:trPr>
        <w:tc>
          <w:tcPr>
            <w:tcW w:w="1807" w:type="dxa"/>
            <w:vMerge/>
            <w:tcBorders>
              <w:top w:val="nil"/>
              <w:right w:val="single" w:sz="6" w:space="0" w:color="000000"/>
            </w:tcBorders>
          </w:tcPr>
          <w:p w14:paraId="59D343DF" w14:textId="77777777" w:rsidR="006703E8" w:rsidRDefault="006703E8">
            <w:pPr>
              <w:rPr>
                <w:sz w:val="2"/>
                <w:szCs w:val="2"/>
              </w:rPr>
            </w:pPr>
          </w:p>
        </w:tc>
        <w:tc>
          <w:tcPr>
            <w:tcW w:w="4181" w:type="dxa"/>
            <w:gridSpan w:val="2"/>
            <w:tcBorders>
              <w:top w:val="single" w:sz="6" w:space="0" w:color="000000"/>
              <w:left w:val="single" w:sz="6" w:space="0" w:color="000000"/>
              <w:bottom w:val="single" w:sz="6" w:space="0" w:color="000000"/>
              <w:right w:val="single" w:sz="6" w:space="0" w:color="000000"/>
            </w:tcBorders>
          </w:tcPr>
          <w:p w14:paraId="18DFB3E8" w14:textId="77777777" w:rsidR="006703E8" w:rsidRDefault="008F3407">
            <w:pPr>
              <w:pStyle w:val="TableParagraph"/>
              <w:spacing w:before="208"/>
              <w:ind w:left="1368"/>
              <w:rPr>
                <w:sz w:val="24"/>
              </w:rPr>
            </w:pPr>
            <w:r>
              <w:rPr>
                <w:sz w:val="24"/>
              </w:rPr>
              <w:t>预计就业人数</w:t>
            </w:r>
          </w:p>
        </w:tc>
        <w:tc>
          <w:tcPr>
            <w:tcW w:w="3817" w:type="dxa"/>
            <w:tcBorders>
              <w:top w:val="single" w:sz="6" w:space="0" w:color="000000"/>
              <w:left w:val="single" w:sz="6" w:space="0" w:color="000000"/>
              <w:bottom w:val="single" w:sz="6" w:space="0" w:color="000000"/>
            </w:tcBorders>
            <w:vAlign w:val="center"/>
          </w:tcPr>
          <w:p w14:paraId="5905825A" w14:textId="77777777" w:rsidR="006703E8" w:rsidRDefault="002F4450">
            <w:pPr>
              <w:pStyle w:val="TableParagraph"/>
              <w:rPr>
                <w:rFonts w:ascii="Times New Roman"/>
                <w:sz w:val="24"/>
              </w:rPr>
            </w:pPr>
            <w:r>
              <w:rPr>
                <w:rFonts w:ascii="Times New Roman" w:hint="eastAsia"/>
                <w:sz w:val="24"/>
              </w:rPr>
              <w:t xml:space="preserve"> </w:t>
            </w:r>
            <w:r>
              <w:rPr>
                <w:rFonts w:ascii="Times New Roman"/>
                <w:sz w:val="24"/>
              </w:rPr>
              <w:t xml:space="preserve">   0</w:t>
            </w:r>
          </w:p>
        </w:tc>
      </w:tr>
      <w:tr w:rsidR="006703E8" w14:paraId="4D91521D" w14:textId="77777777" w:rsidTr="002F4450">
        <w:trPr>
          <w:trHeight w:val="561"/>
        </w:trPr>
        <w:tc>
          <w:tcPr>
            <w:tcW w:w="1807" w:type="dxa"/>
            <w:vMerge/>
            <w:tcBorders>
              <w:top w:val="nil"/>
              <w:right w:val="single" w:sz="6" w:space="0" w:color="000000"/>
            </w:tcBorders>
          </w:tcPr>
          <w:p w14:paraId="53AC27F2" w14:textId="77777777" w:rsidR="006703E8" w:rsidRDefault="006703E8">
            <w:pPr>
              <w:rPr>
                <w:sz w:val="2"/>
                <w:szCs w:val="2"/>
              </w:rPr>
            </w:pPr>
          </w:p>
        </w:tc>
        <w:tc>
          <w:tcPr>
            <w:tcW w:w="4181" w:type="dxa"/>
            <w:gridSpan w:val="2"/>
            <w:tcBorders>
              <w:top w:val="single" w:sz="6" w:space="0" w:color="000000"/>
              <w:left w:val="single" w:sz="6" w:space="0" w:color="000000"/>
              <w:bottom w:val="single" w:sz="6" w:space="0" w:color="000000"/>
              <w:right w:val="single" w:sz="6" w:space="0" w:color="000000"/>
            </w:tcBorders>
          </w:tcPr>
          <w:p w14:paraId="0E854F20" w14:textId="77777777" w:rsidR="006703E8" w:rsidRDefault="008F3407">
            <w:pPr>
              <w:pStyle w:val="TableParagraph"/>
              <w:spacing w:before="211"/>
              <w:ind w:left="467"/>
              <w:rPr>
                <w:sz w:val="24"/>
              </w:rPr>
            </w:pPr>
            <w:r>
              <w:rPr>
                <w:spacing w:val="-40"/>
                <w:sz w:val="24"/>
              </w:rPr>
              <w:t>其中：</w:t>
            </w:r>
            <w:r w:rsidR="00D67D1B">
              <w:rPr>
                <w:rFonts w:hint="eastAsia"/>
                <w:spacing w:val="-40"/>
                <w:sz w:val="24"/>
              </w:rPr>
              <w:t xml:space="preserve"> </w:t>
            </w:r>
            <w:r w:rsidR="00D67D1B">
              <w:rPr>
                <w:spacing w:val="-40"/>
                <w:sz w:val="24"/>
              </w:rPr>
              <w:t xml:space="preserve">   </w:t>
            </w:r>
            <w:r w:rsidR="00D67D1B">
              <w:rPr>
                <w:rFonts w:ascii="Times New Roman" w:hint="eastAsia"/>
                <w:sz w:val="24"/>
              </w:rPr>
              <w:t>新华三集团</w:t>
            </w:r>
          </w:p>
        </w:tc>
        <w:tc>
          <w:tcPr>
            <w:tcW w:w="3817" w:type="dxa"/>
            <w:tcBorders>
              <w:top w:val="single" w:sz="6" w:space="0" w:color="000000"/>
              <w:left w:val="single" w:sz="6" w:space="0" w:color="000000"/>
              <w:bottom w:val="single" w:sz="6" w:space="0" w:color="000000"/>
            </w:tcBorders>
            <w:vAlign w:val="center"/>
          </w:tcPr>
          <w:p w14:paraId="2B393ACB" w14:textId="77777777" w:rsidR="006703E8" w:rsidRDefault="002F4450">
            <w:pPr>
              <w:pStyle w:val="TableParagraph"/>
              <w:rPr>
                <w:rFonts w:ascii="Times New Roman"/>
                <w:sz w:val="24"/>
              </w:rPr>
            </w:pPr>
            <w:r>
              <w:rPr>
                <w:rFonts w:ascii="Times New Roman" w:hint="eastAsia"/>
                <w:sz w:val="24"/>
              </w:rPr>
              <w:t xml:space="preserve"> </w:t>
            </w:r>
            <w:r>
              <w:rPr>
                <w:rFonts w:ascii="Times New Roman"/>
                <w:sz w:val="24"/>
              </w:rPr>
              <w:t xml:space="preserve"> </w:t>
            </w:r>
            <w:r w:rsidR="00D67D1B">
              <w:rPr>
                <w:rFonts w:ascii="Times New Roman"/>
                <w:sz w:val="24"/>
              </w:rPr>
              <w:t xml:space="preserve">  26</w:t>
            </w:r>
          </w:p>
        </w:tc>
      </w:tr>
      <w:tr w:rsidR="00D67D1B" w14:paraId="581CC039" w14:textId="77777777" w:rsidTr="00BF09E8">
        <w:trPr>
          <w:trHeight w:val="561"/>
        </w:trPr>
        <w:tc>
          <w:tcPr>
            <w:tcW w:w="1807" w:type="dxa"/>
            <w:vMerge/>
            <w:tcBorders>
              <w:top w:val="nil"/>
              <w:right w:val="single" w:sz="6" w:space="0" w:color="000000"/>
            </w:tcBorders>
          </w:tcPr>
          <w:p w14:paraId="5B08109A" w14:textId="77777777" w:rsidR="00D67D1B" w:rsidRDefault="00D67D1B" w:rsidP="00D67D1B">
            <w:pPr>
              <w:rPr>
                <w:sz w:val="2"/>
                <w:szCs w:val="2"/>
              </w:rPr>
            </w:pPr>
          </w:p>
        </w:tc>
        <w:tc>
          <w:tcPr>
            <w:tcW w:w="4181" w:type="dxa"/>
            <w:gridSpan w:val="2"/>
            <w:tcBorders>
              <w:top w:val="single" w:sz="6" w:space="0" w:color="000000"/>
              <w:left w:val="single" w:sz="6" w:space="0" w:color="000000"/>
              <w:bottom w:val="single" w:sz="6" w:space="0" w:color="000000"/>
              <w:right w:val="single" w:sz="6" w:space="0" w:color="000000"/>
            </w:tcBorders>
            <w:vAlign w:val="center"/>
          </w:tcPr>
          <w:p w14:paraId="5F71DDA1" w14:textId="77777777" w:rsidR="00D67D1B" w:rsidRDefault="00D67D1B" w:rsidP="00D67D1B">
            <w:pPr>
              <w:pStyle w:val="TableParagraph"/>
              <w:rPr>
                <w:rFonts w:ascii="Times New Roman"/>
                <w:sz w:val="24"/>
              </w:rPr>
            </w:pPr>
            <w:r>
              <w:rPr>
                <w:rFonts w:ascii="Times New Roman" w:hint="eastAsia"/>
                <w:sz w:val="24"/>
              </w:rPr>
              <w:t xml:space="preserve"> </w:t>
            </w:r>
            <w:r>
              <w:rPr>
                <w:rFonts w:ascii="Times New Roman"/>
                <w:sz w:val="24"/>
              </w:rPr>
              <w:t xml:space="preserve">  </w:t>
            </w:r>
            <w:r>
              <w:rPr>
                <w:rFonts w:ascii="Times New Roman" w:hint="eastAsia"/>
                <w:sz w:val="24"/>
              </w:rPr>
              <w:t>北京</w:t>
            </w:r>
            <w:proofErr w:type="gramStart"/>
            <w:r>
              <w:rPr>
                <w:rFonts w:ascii="Times New Roman" w:hint="eastAsia"/>
                <w:sz w:val="24"/>
              </w:rPr>
              <w:t>科电宇航</w:t>
            </w:r>
            <w:proofErr w:type="gramEnd"/>
            <w:r>
              <w:rPr>
                <w:rFonts w:ascii="Times New Roman" w:hint="eastAsia"/>
                <w:sz w:val="24"/>
              </w:rPr>
              <w:t>空间技术有限公司</w:t>
            </w:r>
          </w:p>
        </w:tc>
        <w:tc>
          <w:tcPr>
            <w:tcW w:w="3817" w:type="dxa"/>
            <w:tcBorders>
              <w:top w:val="single" w:sz="6" w:space="0" w:color="000000"/>
              <w:left w:val="single" w:sz="6" w:space="0" w:color="000000"/>
              <w:bottom w:val="single" w:sz="6" w:space="0" w:color="000000"/>
            </w:tcBorders>
            <w:vAlign w:val="center"/>
          </w:tcPr>
          <w:p w14:paraId="2E5042BB" w14:textId="77777777" w:rsidR="00D67D1B" w:rsidRDefault="00D67D1B" w:rsidP="00D67D1B">
            <w:pPr>
              <w:pStyle w:val="TableParagraph"/>
              <w:rPr>
                <w:rFonts w:ascii="Times New Roman"/>
                <w:sz w:val="24"/>
              </w:rPr>
            </w:pPr>
            <w:r>
              <w:rPr>
                <w:rFonts w:ascii="Times New Roman" w:hint="eastAsia"/>
                <w:sz w:val="24"/>
              </w:rPr>
              <w:t xml:space="preserve"> </w:t>
            </w:r>
            <w:r>
              <w:rPr>
                <w:rFonts w:ascii="Times New Roman"/>
                <w:sz w:val="24"/>
              </w:rPr>
              <w:t xml:space="preserve">   10</w:t>
            </w:r>
          </w:p>
        </w:tc>
      </w:tr>
      <w:tr w:rsidR="00D67D1B" w14:paraId="0301E286" w14:textId="77777777" w:rsidTr="00BF09E8">
        <w:trPr>
          <w:trHeight w:val="559"/>
        </w:trPr>
        <w:tc>
          <w:tcPr>
            <w:tcW w:w="1807" w:type="dxa"/>
            <w:vMerge/>
            <w:tcBorders>
              <w:top w:val="nil"/>
              <w:right w:val="single" w:sz="6" w:space="0" w:color="000000"/>
            </w:tcBorders>
          </w:tcPr>
          <w:p w14:paraId="62071EB3" w14:textId="77777777" w:rsidR="00D67D1B" w:rsidRDefault="00D67D1B" w:rsidP="00D67D1B">
            <w:pPr>
              <w:rPr>
                <w:sz w:val="2"/>
                <w:szCs w:val="2"/>
              </w:rPr>
            </w:pPr>
          </w:p>
        </w:tc>
        <w:tc>
          <w:tcPr>
            <w:tcW w:w="4181" w:type="dxa"/>
            <w:gridSpan w:val="2"/>
            <w:tcBorders>
              <w:top w:val="single" w:sz="6" w:space="0" w:color="000000"/>
              <w:left w:val="single" w:sz="6" w:space="0" w:color="000000"/>
              <w:bottom w:val="single" w:sz="6" w:space="0" w:color="000000"/>
              <w:right w:val="single" w:sz="6" w:space="0" w:color="000000"/>
            </w:tcBorders>
            <w:vAlign w:val="center"/>
          </w:tcPr>
          <w:p w14:paraId="4631AA9E" w14:textId="77777777" w:rsidR="00D67D1B" w:rsidRPr="00D67D1B" w:rsidRDefault="00D67D1B" w:rsidP="00D67D1B">
            <w:pPr>
              <w:pStyle w:val="TableParagraph"/>
              <w:rPr>
                <w:rFonts w:ascii="Times New Roman"/>
                <w:sz w:val="24"/>
                <w:szCs w:val="24"/>
              </w:rPr>
            </w:pPr>
            <w:r w:rsidRPr="00D67D1B">
              <w:rPr>
                <w:rFonts w:ascii="Times New Roman" w:hint="eastAsia"/>
                <w:sz w:val="24"/>
                <w:szCs w:val="24"/>
              </w:rPr>
              <w:t xml:space="preserve"> </w:t>
            </w:r>
            <w:r w:rsidRPr="00D67D1B">
              <w:rPr>
                <w:rFonts w:ascii="Times New Roman"/>
                <w:sz w:val="24"/>
                <w:szCs w:val="24"/>
              </w:rPr>
              <w:t xml:space="preserve">   </w:t>
            </w:r>
            <w:proofErr w:type="gramStart"/>
            <w:r w:rsidRPr="00D67D1B">
              <w:rPr>
                <w:rFonts w:cs="Arial" w:hint="eastAsia"/>
                <w:sz w:val="24"/>
                <w:szCs w:val="24"/>
                <w:lang w:val="en-US" w:bidi="ar-SA"/>
              </w:rPr>
              <w:t>四川准达信息技术</w:t>
            </w:r>
            <w:proofErr w:type="gramEnd"/>
            <w:r w:rsidRPr="00D67D1B">
              <w:rPr>
                <w:rFonts w:cs="Arial" w:hint="eastAsia"/>
                <w:sz w:val="24"/>
                <w:szCs w:val="24"/>
                <w:lang w:val="en-US" w:bidi="ar-SA"/>
              </w:rPr>
              <w:t>股份有限公司</w:t>
            </w:r>
          </w:p>
        </w:tc>
        <w:tc>
          <w:tcPr>
            <w:tcW w:w="3817" w:type="dxa"/>
            <w:tcBorders>
              <w:top w:val="single" w:sz="6" w:space="0" w:color="000000"/>
              <w:left w:val="single" w:sz="6" w:space="0" w:color="000000"/>
              <w:bottom w:val="single" w:sz="6" w:space="0" w:color="000000"/>
            </w:tcBorders>
            <w:vAlign w:val="center"/>
          </w:tcPr>
          <w:p w14:paraId="7A6B5752" w14:textId="77777777" w:rsidR="00D67D1B" w:rsidRPr="00D67D1B" w:rsidRDefault="00D67D1B" w:rsidP="00D67D1B">
            <w:pPr>
              <w:pStyle w:val="TableParagraph"/>
              <w:rPr>
                <w:rFonts w:ascii="Times New Roman"/>
                <w:sz w:val="24"/>
                <w:szCs w:val="24"/>
              </w:rPr>
            </w:pPr>
            <w:r>
              <w:rPr>
                <w:rFonts w:ascii="Times New Roman" w:hint="eastAsia"/>
                <w:sz w:val="24"/>
                <w:szCs w:val="24"/>
              </w:rPr>
              <w:t xml:space="preserve"> </w:t>
            </w:r>
            <w:r>
              <w:rPr>
                <w:rFonts w:ascii="Times New Roman"/>
                <w:sz w:val="24"/>
                <w:szCs w:val="24"/>
              </w:rPr>
              <w:t xml:space="preserve">    15</w:t>
            </w:r>
          </w:p>
        </w:tc>
      </w:tr>
      <w:tr w:rsidR="00D67D1B" w14:paraId="7614A975" w14:textId="77777777" w:rsidTr="00BF09E8">
        <w:trPr>
          <w:trHeight w:val="561"/>
        </w:trPr>
        <w:tc>
          <w:tcPr>
            <w:tcW w:w="1807" w:type="dxa"/>
            <w:vMerge/>
            <w:tcBorders>
              <w:top w:val="nil"/>
              <w:right w:val="single" w:sz="6" w:space="0" w:color="000000"/>
            </w:tcBorders>
          </w:tcPr>
          <w:p w14:paraId="7A5BDA5C" w14:textId="77777777" w:rsidR="00D67D1B" w:rsidRDefault="00D67D1B" w:rsidP="00D67D1B">
            <w:pPr>
              <w:rPr>
                <w:sz w:val="2"/>
                <w:szCs w:val="2"/>
              </w:rPr>
            </w:pPr>
          </w:p>
        </w:tc>
        <w:tc>
          <w:tcPr>
            <w:tcW w:w="4181" w:type="dxa"/>
            <w:gridSpan w:val="2"/>
            <w:tcBorders>
              <w:top w:val="single" w:sz="6" w:space="0" w:color="000000"/>
              <w:left w:val="single" w:sz="6" w:space="0" w:color="000000"/>
              <w:right w:val="single" w:sz="6" w:space="0" w:color="000000"/>
            </w:tcBorders>
            <w:vAlign w:val="center"/>
          </w:tcPr>
          <w:p w14:paraId="30D4F7A8" w14:textId="77777777" w:rsidR="00D67D1B" w:rsidRPr="00D67D1B" w:rsidRDefault="00D67D1B" w:rsidP="00D67D1B">
            <w:pPr>
              <w:pStyle w:val="TableParagraph"/>
              <w:ind w:firstLineChars="100" w:firstLine="240"/>
              <w:rPr>
                <w:rFonts w:ascii="Times New Roman"/>
                <w:sz w:val="24"/>
                <w:szCs w:val="24"/>
              </w:rPr>
            </w:pPr>
            <w:r w:rsidRPr="00D67D1B">
              <w:rPr>
                <w:rFonts w:cs="Arial" w:hint="eastAsia"/>
                <w:sz w:val="24"/>
                <w:szCs w:val="24"/>
                <w:lang w:val="en-US" w:bidi="ar-SA"/>
              </w:rPr>
              <w:t>成都四方伟业软件股份有限公司</w:t>
            </w:r>
          </w:p>
        </w:tc>
        <w:tc>
          <w:tcPr>
            <w:tcW w:w="3817" w:type="dxa"/>
            <w:tcBorders>
              <w:top w:val="single" w:sz="6" w:space="0" w:color="000000"/>
              <w:left w:val="single" w:sz="6" w:space="0" w:color="000000"/>
            </w:tcBorders>
            <w:vAlign w:val="center"/>
          </w:tcPr>
          <w:p w14:paraId="752DB8BA" w14:textId="77777777" w:rsidR="00D67D1B" w:rsidRPr="00D67D1B" w:rsidRDefault="00D67D1B" w:rsidP="00D67D1B">
            <w:pPr>
              <w:pStyle w:val="TableParagraph"/>
              <w:ind w:firstLineChars="100" w:firstLine="240"/>
              <w:rPr>
                <w:rFonts w:ascii="Times New Roman"/>
                <w:sz w:val="24"/>
                <w:szCs w:val="24"/>
              </w:rPr>
            </w:pPr>
            <w:r>
              <w:rPr>
                <w:rFonts w:ascii="Times New Roman" w:hint="eastAsia"/>
                <w:sz w:val="24"/>
                <w:szCs w:val="24"/>
              </w:rPr>
              <w:t xml:space="preserve"> </w:t>
            </w:r>
            <w:r>
              <w:rPr>
                <w:rFonts w:ascii="Times New Roman"/>
                <w:sz w:val="24"/>
                <w:szCs w:val="24"/>
              </w:rPr>
              <w:t xml:space="preserve">  6</w:t>
            </w:r>
          </w:p>
        </w:tc>
      </w:tr>
    </w:tbl>
    <w:p w14:paraId="11B5F14E" w14:textId="77777777" w:rsidR="006703E8" w:rsidRDefault="006703E8">
      <w:pPr>
        <w:rPr>
          <w:rFonts w:ascii="Times New Roman"/>
          <w:sz w:val="24"/>
        </w:rPr>
        <w:sectPr w:rsidR="006703E8">
          <w:headerReference w:type="default" r:id="rId8"/>
          <w:pgSz w:w="11910" w:h="16840"/>
          <w:pgMar w:top="1760" w:right="660" w:bottom="280" w:left="1200" w:header="1409" w:footer="0" w:gutter="0"/>
          <w:cols w:space="720"/>
        </w:sectPr>
      </w:pPr>
    </w:p>
    <w:p w14:paraId="0BF7044C" w14:textId="77777777" w:rsidR="006703E8" w:rsidRDefault="006703E8">
      <w:pPr>
        <w:pStyle w:val="a3"/>
        <w:spacing w:before="8"/>
        <w:rPr>
          <w:rFonts w:ascii="Times New Roman"/>
          <w:sz w:val="17"/>
        </w:rPr>
      </w:pPr>
    </w:p>
    <w:p w14:paraId="1E6C8B9D" w14:textId="77777777" w:rsidR="006703E8" w:rsidRDefault="008F3407">
      <w:pPr>
        <w:pStyle w:val="a5"/>
        <w:numPr>
          <w:ilvl w:val="1"/>
          <w:numId w:val="1"/>
        </w:numPr>
        <w:tabs>
          <w:tab w:val="left" w:pos="714"/>
        </w:tabs>
        <w:spacing w:before="0" w:line="484" w:lineRule="exact"/>
        <w:ind w:hanging="496"/>
        <w:rPr>
          <w:sz w:val="24"/>
        </w:rPr>
      </w:pPr>
      <w:r>
        <w:rPr>
          <w:rFonts w:ascii="Microsoft JhengHei" w:eastAsia="Microsoft JhengHei" w:hint="eastAsia"/>
          <w:b/>
          <w:sz w:val="28"/>
        </w:rPr>
        <w:t>教师及开课情况汇总表</w:t>
      </w:r>
      <w:r>
        <w:rPr>
          <w:sz w:val="24"/>
        </w:rPr>
        <w:t>（</w:t>
      </w:r>
      <w:r>
        <w:rPr>
          <w:spacing w:val="-1"/>
          <w:sz w:val="24"/>
        </w:rPr>
        <w:t>以下统计数据由系统生成</w:t>
      </w:r>
      <w:r>
        <w:rPr>
          <w:sz w:val="24"/>
        </w:rPr>
        <w:t>）</w:t>
      </w:r>
    </w:p>
    <w:p w14:paraId="4534BBC2" w14:textId="77777777" w:rsidR="006703E8" w:rsidRDefault="006703E8">
      <w:pPr>
        <w:spacing w:before="4"/>
        <w:rPr>
          <w:sz w:val="5"/>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47"/>
        <w:gridCol w:w="3227"/>
      </w:tblGrid>
      <w:tr w:rsidR="006703E8" w14:paraId="4F0D993E" w14:textId="77777777" w:rsidTr="00087125">
        <w:trPr>
          <w:trHeight w:val="397"/>
        </w:trPr>
        <w:tc>
          <w:tcPr>
            <w:tcW w:w="6347" w:type="dxa"/>
          </w:tcPr>
          <w:p w14:paraId="1313E463" w14:textId="77777777" w:rsidR="006703E8" w:rsidRDefault="008F3407">
            <w:pPr>
              <w:pStyle w:val="TableParagraph"/>
              <w:spacing w:before="79" w:line="299" w:lineRule="exact"/>
              <w:ind w:left="392" w:right="383"/>
              <w:jc w:val="center"/>
              <w:rPr>
                <w:sz w:val="24"/>
              </w:rPr>
            </w:pPr>
            <w:r>
              <w:rPr>
                <w:sz w:val="24"/>
              </w:rPr>
              <w:t>专任教师总数</w:t>
            </w:r>
          </w:p>
        </w:tc>
        <w:tc>
          <w:tcPr>
            <w:tcW w:w="3227" w:type="dxa"/>
            <w:vAlign w:val="center"/>
          </w:tcPr>
          <w:p w14:paraId="7D2D5472" w14:textId="77777777" w:rsidR="006703E8" w:rsidRDefault="006703E8">
            <w:pPr>
              <w:pStyle w:val="TableParagraph"/>
              <w:rPr>
                <w:rFonts w:ascii="Times New Roman"/>
                <w:sz w:val="24"/>
              </w:rPr>
            </w:pPr>
          </w:p>
        </w:tc>
      </w:tr>
      <w:tr w:rsidR="006703E8" w14:paraId="52BDEE74" w14:textId="77777777" w:rsidTr="00087125">
        <w:trPr>
          <w:trHeight w:val="400"/>
        </w:trPr>
        <w:tc>
          <w:tcPr>
            <w:tcW w:w="6347" w:type="dxa"/>
          </w:tcPr>
          <w:p w14:paraId="57BCB4DE" w14:textId="77777777" w:rsidR="006703E8" w:rsidRDefault="008F3407">
            <w:pPr>
              <w:pStyle w:val="TableParagraph"/>
              <w:spacing w:before="81" w:line="299" w:lineRule="exact"/>
              <w:ind w:left="392" w:right="384"/>
              <w:jc w:val="center"/>
              <w:rPr>
                <w:sz w:val="24"/>
              </w:rPr>
            </w:pPr>
            <w:r>
              <w:rPr>
                <w:sz w:val="24"/>
              </w:rPr>
              <w:t>具有教授（含其他正高级）职称教师数及比例</w:t>
            </w:r>
          </w:p>
        </w:tc>
        <w:tc>
          <w:tcPr>
            <w:tcW w:w="3227" w:type="dxa"/>
            <w:vAlign w:val="center"/>
          </w:tcPr>
          <w:p w14:paraId="7D737E37" w14:textId="77777777" w:rsidR="006703E8" w:rsidRDefault="006703E8">
            <w:pPr>
              <w:pStyle w:val="TableParagraph"/>
              <w:rPr>
                <w:rFonts w:ascii="Times New Roman"/>
                <w:sz w:val="24"/>
              </w:rPr>
            </w:pPr>
          </w:p>
        </w:tc>
      </w:tr>
      <w:tr w:rsidR="006703E8" w14:paraId="3FB8979B" w14:textId="77777777" w:rsidTr="00087125">
        <w:trPr>
          <w:trHeight w:val="400"/>
        </w:trPr>
        <w:tc>
          <w:tcPr>
            <w:tcW w:w="6347" w:type="dxa"/>
          </w:tcPr>
          <w:p w14:paraId="5B71B653" w14:textId="77777777" w:rsidR="006703E8" w:rsidRDefault="008F3407">
            <w:pPr>
              <w:pStyle w:val="TableParagraph"/>
              <w:spacing w:before="79" w:line="301" w:lineRule="exact"/>
              <w:ind w:left="392" w:right="384"/>
              <w:jc w:val="center"/>
              <w:rPr>
                <w:sz w:val="24"/>
              </w:rPr>
            </w:pPr>
            <w:r>
              <w:rPr>
                <w:sz w:val="24"/>
              </w:rPr>
              <w:t>具有副教授以上（含其他副高级）职称教师数及比例</w:t>
            </w:r>
          </w:p>
        </w:tc>
        <w:tc>
          <w:tcPr>
            <w:tcW w:w="3227" w:type="dxa"/>
            <w:vAlign w:val="center"/>
          </w:tcPr>
          <w:p w14:paraId="346C745B" w14:textId="77777777" w:rsidR="006703E8" w:rsidRDefault="006703E8">
            <w:pPr>
              <w:pStyle w:val="TableParagraph"/>
              <w:rPr>
                <w:rFonts w:ascii="Times New Roman"/>
                <w:sz w:val="24"/>
              </w:rPr>
            </w:pPr>
          </w:p>
        </w:tc>
      </w:tr>
      <w:tr w:rsidR="006703E8" w14:paraId="1F1736F4" w14:textId="77777777" w:rsidTr="00087125">
        <w:trPr>
          <w:trHeight w:val="400"/>
        </w:trPr>
        <w:tc>
          <w:tcPr>
            <w:tcW w:w="6347" w:type="dxa"/>
          </w:tcPr>
          <w:p w14:paraId="279CF944" w14:textId="77777777" w:rsidR="006703E8" w:rsidRDefault="008F3407">
            <w:pPr>
              <w:pStyle w:val="TableParagraph"/>
              <w:spacing w:before="79" w:line="301" w:lineRule="exact"/>
              <w:ind w:left="392" w:right="383"/>
              <w:jc w:val="center"/>
              <w:rPr>
                <w:sz w:val="24"/>
              </w:rPr>
            </w:pPr>
            <w:r>
              <w:rPr>
                <w:sz w:val="24"/>
              </w:rPr>
              <w:t>具有硕士以上（含）学位教师数及比例</w:t>
            </w:r>
          </w:p>
        </w:tc>
        <w:tc>
          <w:tcPr>
            <w:tcW w:w="3227" w:type="dxa"/>
            <w:vAlign w:val="center"/>
          </w:tcPr>
          <w:p w14:paraId="4C136504" w14:textId="77777777" w:rsidR="006703E8" w:rsidRDefault="006703E8">
            <w:pPr>
              <w:pStyle w:val="TableParagraph"/>
              <w:rPr>
                <w:rFonts w:ascii="Times New Roman"/>
                <w:sz w:val="24"/>
              </w:rPr>
            </w:pPr>
          </w:p>
        </w:tc>
      </w:tr>
      <w:tr w:rsidR="006703E8" w14:paraId="29068B8E" w14:textId="77777777" w:rsidTr="00087125">
        <w:trPr>
          <w:trHeight w:val="400"/>
        </w:trPr>
        <w:tc>
          <w:tcPr>
            <w:tcW w:w="6347" w:type="dxa"/>
          </w:tcPr>
          <w:p w14:paraId="58A3E2B7" w14:textId="77777777" w:rsidR="006703E8" w:rsidRDefault="008F3407">
            <w:pPr>
              <w:pStyle w:val="TableParagraph"/>
              <w:spacing w:before="79" w:line="301" w:lineRule="exact"/>
              <w:ind w:left="392" w:right="384"/>
              <w:jc w:val="center"/>
              <w:rPr>
                <w:sz w:val="24"/>
              </w:rPr>
            </w:pPr>
            <w:r>
              <w:rPr>
                <w:sz w:val="24"/>
              </w:rPr>
              <w:t>具有博士学位教师数及比例</w:t>
            </w:r>
          </w:p>
        </w:tc>
        <w:tc>
          <w:tcPr>
            <w:tcW w:w="3227" w:type="dxa"/>
            <w:vAlign w:val="center"/>
          </w:tcPr>
          <w:p w14:paraId="223D698A" w14:textId="77777777" w:rsidR="006703E8" w:rsidRDefault="006703E8">
            <w:pPr>
              <w:pStyle w:val="TableParagraph"/>
              <w:rPr>
                <w:rFonts w:ascii="Times New Roman"/>
                <w:sz w:val="24"/>
              </w:rPr>
            </w:pPr>
          </w:p>
        </w:tc>
      </w:tr>
      <w:tr w:rsidR="006703E8" w14:paraId="58B86A1A" w14:textId="77777777" w:rsidTr="00087125">
        <w:trPr>
          <w:trHeight w:val="400"/>
        </w:trPr>
        <w:tc>
          <w:tcPr>
            <w:tcW w:w="6347" w:type="dxa"/>
          </w:tcPr>
          <w:p w14:paraId="7B2497CE" w14:textId="77777777" w:rsidR="006703E8" w:rsidRDefault="008F3407">
            <w:pPr>
              <w:pStyle w:val="TableParagraph"/>
              <w:spacing w:before="79" w:line="301" w:lineRule="exact"/>
              <w:ind w:left="389" w:right="384"/>
              <w:jc w:val="center"/>
              <w:rPr>
                <w:sz w:val="24"/>
              </w:rPr>
            </w:pPr>
            <w:r>
              <w:rPr>
                <w:rFonts w:ascii="Times New Roman" w:eastAsia="Times New Roman"/>
                <w:sz w:val="24"/>
              </w:rPr>
              <w:t xml:space="preserve">35 </w:t>
            </w:r>
            <w:r>
              <w:rPr>
                <w:sz w:val="24"/>
              </w:rPr>
              <w:t>岁以下青年教师数及比例</w:t>
            </w:r>
          </w:p>
        </w:tc>
        <w:tc>
          <w:tcPr>
            <w:tcW w:w="3227" w:type="dxa"/>
            <w:vAlign w:val="center"/>
          </w:tcPr>
          <w:p w14:paraId="45E0B624" w14:textId="77777777" w:rsidR="006703E8" w:rsidRDefault="006703E8">
            <w:pPr>
              <w:pStyle w:val="TableParagraph"/>
              <w:rPr>
                <w:rFonts w:ascii="Times New Roman"/>
                <w:sz w:val="24"/>
              </w:rPr>
            </w:pPr>
          </w:p>
        </w:tc>
      </w:tr>
      <w:tr w:rsidR="006703E8" w14:paraId="7886C7E0" w14:textId="77777777" w:rsidTr="00087125">
        <w:trPr>
          <w:trHeight w:val="398"/>
        </w:trPr>
        <w:tc>
          <w:tcPr>
            <w:tcW w:w="6347" w:type="dxa"/>
          </w:tcPr>
          <w:p w14:paraId="35CB5E48" w14:textId="77777777" w:rsidR="006703E8" w:rsidRDefault="008F3407">
            <w:pPr>
              <w:pStyle w:val="TableParagraph"/>
              <w:spacing w:before="79" w:line="299" w:lineRule="exact"/>
              <w:ind w:left="392" w:right="384"/>
              <w:jc w:val="center"/>
              <w:rPr>
                <w:sz w:val="24"/>
              </w:rPr>
            </w:pPr>
            <w:r>
              <w:rPr>
                <w:rFonts w:ascii="Times New Roman" w:eastAsia="Times New Roman"/>
                <w:sz w:val="24"/>
              </w:rPr>
              <w:t xml:space="preserve">36-55 </w:t>
            </w:r>
            <w:proofErr w:type="gramStart"/>
            <w:r>
              <w:rPr>
                <w:sz w:val="24"/>
              </w:rPr>
              <w:t>岁教师</w:t>
            </w:r>
            <w:proofErr w:type="gramEnd"/>
            <w:r>
              <w:rPr>
                <w:sz w:val="24"/>
              </w:rPr>
              <w:t>数及比例</w:t>
            </w:r>
          </w:p>
        </w:tc>
        <w:tc>
          <w:tcPr>
            <w:tcW w:w="3227" w:type="dxa"/>
            <w:vAlign w:val="center"/>
          </w:tcPr>
          <w:p w14:paraId="55ECCD24" w14:textId="77777777" w:rsidR="006703E8" w:rsidRDefault="006703E8">
            <w:pPr>
              <w:pStyle w:val="TableParagraph"/>
              <w:rPr>
                <w:rFonts w:ascii="Times New Roman"/>
                <w:sz w:val="24"/>
              </w:rPr>
            </w:pPr>
          </w:p>
        </w:tc>
      </w:tr>
      <w:tr w:rsidR="006703E8" w14:paraId="49B10640" w14:textId="77777777" w:rsidTr="00087125">
        <w:trPr>
          <w:trHeight w:val="400"/>
        </w:trPr>
        <w:tc>
          <w:tcPr>
            <w:tcW w:w="6347" w:type="dxa"/>
          </w:tcPr>
          <w:p w14:paraId="65AEC87F" w14:textId="77777777" w:rsidR="006703E8" w:rsidRDefault="008F3407">
            <w:pPr>
              <w:pStyle w:val="TableParagraph"/>
              <w:spacing w:before="81" w:line="299" w:lineRule="exact"/>
              <w:ind w:left="392" w:right="384"/>
              <w:jc w:val="center"/>
              <w:rPr>
                <w:sz w:val="24"/>
              </w:rPr>
            </w:pPr>
            <w:r>
              <w:rPr>
                <w:sz w:val="24"/>
              </w:rPr>
              <w:t>兼职</w:t>
            </w:r>
            <w:r>
              <w:rPr>
                <w:rFonts w:ascii="Times New Roman" w:eastAsia="Times New Roman"/>
                <w:sz w:val="24"/>
              </w:rPr>
              <w:t>/</w:t>
            </w:r>
            <w:r>
              <w:rPr>
                <w:sz w:val="24"/>
              </w:rPr>
              <w:t>专职教师比例</w:t>
            </w:r>
          </w:p>
        </w:tc>
        <w:tc>
          <w:tcPr>
            <w:tcW w:w="3227" w:type="dxa"/>
            <w:vAlign w:val="center"/>
          </w:tcPr>
          <w:p w14:paraId="7D4E8E2B" w14:textId="77777777" w:rsidR="006703E8" w:rsidRDefault="006703E8">
            <w:pPr>
              <w:pStyle w:val="TableParagraph"/>
              <w:rPr>
                <w:rFonts w:ascii="Times New Roman"/>
                <w:sz w:val="24"/>
              </w:rPr>
            </w:pPr>
          </w:p>
        </w:tc>
      </w:tr>
      <w:tr w:rsidR="006703E8" w14:paraId="02F27A40" w14:textId="77777777" w:rsidTr="00087125">
        <w:trPr>
          <w:trHeight w:val="400"/>
        </w:trPr>
        <w:tc>
          <w:tcPr>
            <w:tcW w:w="6347" w:type="dxa"/>
          </w:tcPr>
          <w:p w14:paraId="27499E31" w14:textId="77777777" w:rsidR="006703E8" w:rsidRDefault="008F3407">
            <w:pPr>
              <w:pStyle w:val="TableParagraph"/>
              <w:spacing w:before="79" w:line="301" w:lineRule="exact"/>
              <w:ind w:left="392" w:right="384"/>
              <w:jc w:val="center"/>
              <w:rPr>
                <w:sz w:val="24"/>
              </w:rPr>
            </w:pPr>
            <w:r>
              <w:rPr>
                <w:sz w:val="24"/>
              </w:rPr>
              <w:t>专业核心课程门数</w:t>
            </w:r>
          </w:p>
        </w:tc>
        <w:tc>
          <w:tcPr>
            <w:tcW w:w="3227" w:type="dxa"/>
            <w:vAlign w:val="center"/>
          </w:tcPr>
          <w:p w14:paraId="4E468894" w14:textId="77777777" w:rsidR="006703E8" w:rsidRDefault="00087125">
            <w:pPr>
              <w:pStyle w:val="TableParagraph"/>
              <w:rPr>
                <w:rFonts w:ascii="Times New Roman"/>
                <w:sz w:val="24"/>
              </w:rPr>
            </w:pPr>
            <w:r>
              <w:rPr>
                <w:rFonts w:ascii="Times New Roman" w:hint="eastAsia"/>
                <w:sz w:val="24"/>
              </w:rPr>
              <w:t xml:space="preserve"> </w:t>
            </w:r>
            <w:r>
              <w:rPr>
                <w:rFonts w:ascii="Times New Roman"/>
                <w:sz w:val="24"/>
              </w:rPr>
              <w:t xml:space="preserve"> </w:t>
            </w:r>
          </w:p>
        </w:tc>
      </w:tr>
      <w:tr w:rsidR="006703E8" w14:paraId="6130156C" w14:textId="77777777" w:rsidTr="00087125">
        <w:trPr>
          <w:trHeight w:val="400"/>
        </w:trPr>
        <w:tc>
          <w:tcPr>
            <w:tcW w:w="6347" w:type="dxa"/>
          </w:tcPr>
          <w:p w14:paraId="2B488C9E" w14:textId="77777777" w:rsidR="006703E8" w:rsidRDefault="008F3407">
            <w:pPr>
              <w:pStyle w:val="TableParagraph"/>
              <w:spacing w:before="79" w:line="301" w:lineRule="exact"/>
              <w:ind w:left="392" w:right="384"/>
              <w:jc w:val="center"/>
              <w:rPr>
                <w:sz w:val="24"/>
              </w:rPr>
            </w:pPr>
            <w:r>
              <w:rPr>
                <w:sz w:val="24"/>
              </w:rPr>
              <w:t>专业核心课程任课教师数</w:t>
            </w:r>
          </w:p>
        </w:tc>
        <w:tc>
          <w:tcPr>
            <w:tcW w:w="3227" w:type="dxa"/>
            <w:vAlign w:val="center"/>
          </w:tcPr>
          <w:p w14:paraId="1947590D" w14:textId="77777777" w:rsidR="006703E8" w:rsidRDefault="00087125">
            <w:pPr>
              <w:pStyle w:val="TableParagraph"/>
              <w:rPr>
                <w:rFonts w:ascii="Times New Roman"/>
                <w:sz w:val="24"/>
              </w:rPr>
            </w:pPr>
            <w:r>
              <w:rPr>
                <w:rFonts w:ascii="Times New Roman" w:hint="eastAsia"/>
                <w:sz w:val="24"/>
              </w:rPr>
              <w:t xml:space="preserve"> </w:t>
            </w:r>
            <w:r>
              <w:rPr>
                <w:rFonts w:ascii="Times New Roman"/>
                <w:sz w:val="24"/>
              </w:rPr>
              <w:t xml:space="preserve"> </w:t>
            </w:r>
          </w:p>
        </w:tc>
      </w:tr>
    </w:tbl>
    <w:p w14:paraId="0CB2B7F0" w14:textId="77777777" w:rsidR="006703E8" w:rsidRDefault="008F3407">
      <w:pPr>
        <w:pStyle w:val="a5"/>
        <w:numPr>
          <w:ilvl w:val="1"/>
          <w:numId w:val="1"/>
        </w:numPr>
        <w:tabs>
          <w:tab w:val="left" w:pos="714"/>
        </w:tabs>
        <w:spacing w:before="197"/>
        <w:ind w:hanging="496"/>
        <w:rPr>
          <w:sz w:val="24"/>
        </w:rPr>
      </w:pPr>
      <w:r>
        <w:rPr>
          <w:rFonts w:ascii="Microsoft JhengHei" w:eastAsia="Microsoft JhengHei" w:hint="eastAsia"/>
          <w:b/>
          <w:sz w:val="28"/>
        </w:rPr>
        <w:t>教师基本情况表</w:t>
      </w:r>
    </w:p>
    <w:p w14:paraId="3F4734A6" w14:textId="77777777" w:rsidR="006703E8" w:rsidRDefault="006703E8">
      <w:pPr>
        <w:spacing w:before="4"/>
        <w:rPr>
          <w:sz w:val="5"/>
        </w:rPr>
      </w:pPr>
    </w:p>
    <w:tbl>
      <w:tblPr>
        <w:tblW w:w="4730" w:type="pct"/>
        <w:jc w:val="center"/>
        <w:tblLayout w:type="fixed"/>
        <w:tblLook w:val="04A0" w:firstRow="1" w:lastRow="0" w:firstColumn="1" w:lastColumn="0" w:noHBand="0" w:noVBand="1"/>
      </w:tblPr>
      <w:tblGrid>
        <w:gridCol w:w="714"/>
        <w:gridCol w:w="411"/>
        <w:gridCol w:w="1013"/>
        <w:gridCol w:w="848"/>
        <w:gridCol w:w="992"/>
        <w:gridCol w:w="1275"/>
        <w:gridCol w:w="1275"/>
        <w:gridCol w:w="1273"/>
        <w:gridCol w:w="848"/>
        <w:gridCol w:w="839"/>
      </w:tblGrid>
      <w:tr w:rsidR="00676518" w:rsidRPr="00676518" w14:paraId="73878A1D" w14:textId="77777777" w:rsidTr="007830AF">
        <w:trPr>
          <w:trHeight w:val="960"/>
          <w:jc w:val="center"/>
        </w:trPr>
        <w:tc>
          <w:tcPr>
            <w:tcW w:w="376" w:type="pct"/>
            <w:tcBorders>
              <w:top w:val="single" w:sz="8" w:space="0" w:color="000000"/>
              <w:left w:val="single" w:sz="8" w:space="0" w:color="000000"/>
              <w:bottom w:val="single" w:sz="4" w:space="0" w:color="auto"/>
              <w:right w:val="nil"/>
            </w:tcBorders>
            <w:shd w:val="clear" w:color="auto" w:fill="auto"/>
            <w:vAlign w:val="center"/>
            <w:hideMark/>
          </w:tcPr>
          <w:p w14:paraId="29BBA291" w14:textId="77777777" w:rsidR="00676518" w:rsidRPr="00676518" w:rsidRDefault="00676518" w:rsidP="00676518">
            <w:pPr>
              <w:pStyle w:val="TableParagraph"/>
              <w:spacing w:line="421" w:lineRule="exact"/>
              <w:jc w:val="center"/>
              <w:rPr>
                <w:rFonts w:ascii="Microsoft JhengHei" w:eastAsia="Microsoft JhengHei"/>
                <w:b/>
                <w:sz w:val="24"/>
              </w:rPr>
            </w:pPr>
            <w:r w:rsidRPr="00676518">
              <w:rPr>
                <w:rFonts w:ascii="Microsoft JhengHei" w:eastAsia="Microsoft JhengHei" w:hint="eastAsia"/>
                <w:b/>
                <w:sz w:val="24"/>
              </w:rPr>
              <w:t>姓</w:t>
            </w:r>
            <w:r>
              <w:rPr>
                <w:rFonts w:ascii="Microsoft JhengHei" w:eastAsiaTheme="minorEastAsia" w:hint="eastAsia"/>
                <w:b/>
                <w:sz w:val="24"/>
              </w:rPr>
              <w:t xml:space="preserve"> </w:t>
            </w:r>
            <w:r w:rsidRPr="00676518">
              <w:rPr>
                <w:rFonts w:ascii="Microsoft JhengHei" w:eastAsia="Microsoft JhengHei" w:hint="eastAsia"/>
                <w:b/>
                <w:sz w:val="24"/>
              </w:rPr>
              <w:t>名</w:t>
            </w:r>
          </w:p>
        </w:tc>
        <w:tc>
          <w:tcPr>
            <w:tcW w:w="216"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1E585B7C" w14:textId="77777777" w:rsidR="00676518" w:rsidRPr="00676518" w:rsidRDefault="00676518" w:rsidP="00676518">
            <w:pPr>
              <w:pStyle w:val="TableParagraph"/>
              <w:spacing w:line="421" w:lineRule="exact"/>
              <w:rPr>
                <w:rFonts w:ascii="Microsoft JhengHei" w:eastAsia="Microsoft JhengHei"/>
                <w:b/>
                <w:sz w:val="24"/>
              </w:rPr>
            </w:pPr>
            <w:r w:rsidRPr="00676518">
              <w:rPr>
                <w:rFonts w:ascii="Microsoft JhengHei" w:eastAsia="Microsoft JhengHei" w:hint="eastAsia"/>
                <w:b/>
                <w:sz w:val="24"/>
              </w:rPr>
              <w:t>性别</w:t>
            </w:r>
          </w:p>
        </w:tc>
        <w:tc>
          <w:tcPr>
            <w:tcW w:w="534" w:type="pct"/>
            <w:tcBorders>
              <w:top w:val="single" w:sz="8" w:space="0" w:color="auto"/>
              <w:left w:val="nil"/>
              <w:bottom w:val="single" w:sz="8" w:space="0" w:color="auto"/>
              <w:right w:val="single" w:sz="8" w:space="0" w:color="auto"/>
            </w:tcBorders>
            <w:shd w:val="clear" w:color="auto" w:fill="auto"/>
            <w:vAlign w:val="center"/>
            <w:hideMark/>
          </w:tcPr>
          <w:p w14:paraId="3EBA7079" w14:textId="77777777" w:rsidR="00676518" w:rsidRPr="00676518" w:rsidRDefault="00676518" w:rsidP="00676518">
            <w:pPr>
              <w:pStyle w:val="TableParagraph"/>
              <w:spacing w:line="421" w:lineRule="exact"/>
              <w:rPr>
                <w:rFonts w:ascii="Microsoft JhengHei" w:eastAsia="Microsoft JhengHei" w:hAnsi="Microsoft JhengHei"/>
                <w:b/>
                <w:bCs/>
                <w:color w:val="000000"/>
                <w:sz w:val="24"/>
                <w:szCs w:val="24"/>
                <w:lang w:val="en-US" w:bidi="ar-SA"/>
              </w:rPr>
            </w:pPr>
            <w:r w:rsidRPr="00676518">
              <w:rPr>
                <w:rFonts w:ascii="Microsoft JhengHei" w:eastAsia="Microsoft JhengHei" w:hint="eastAsia"/>
                <w:b/>
                <w:sz w:val="24"/>
              </w:rPr>
              <w:t>出生年月</w:t>
            </w:r>
          </w:p>
        </w:tc>
        <w:tc>
          <w:tcPr>
            <w:tcW w:w="447" w:type="pct"/>
            <w:tcBorders>
              <w:top w:val="single" w:sz="8" w:space="0" w:color="auto"/>
              <w:left w:val="nil"/>
              <w:bottom w:val="single" w:sz="8" w:space="0" w:color="auto"/>
              <w:right w:val="single" w:sz="8" w:space="0" w:color="auto"/>
            </w:tcBorders>
            <w:shd w:val="clear" w:color="auto" w:fill="auto"/>
            <w:vAlign w:val="center"/>
            <w:hideMark/>
          </w:tcPr>
          <w:p w14:paraId="1179B64A" w14:textId="77777777" w:rsidR="00676518" w:rsidRPr="00676518" w:rsidRDefault="00676518" w:rsidP="00676518">
            <w:pPr>
              <w:pStyle w:val="TableParagraph"/>
              <w:spacing w:line="421" w:lineRule="exact"/>
              <w:rPr>
                <w:rFonts w:ascii="Microsoft JhengHei" w:eastAsia="Microsoft JhengHei"/>
                <w:b/>
                <w:sz w:val="24"/>
              </w:rPr>
            </w:pPr>
            <w:r w:rsidRPr="00676518">
              <w:rPr>
                <w:rFonts w:ascii="Microsoft JhengHei" w:eastAsia="Microsoft JhengHei" w:hint="eastAsia"/>
                <w:b/>
                <w:sz w:val="24"/>
              </w:rPr>
              <w:t>拟授课程</w:t>
            </w:r>
          </w:p>
        </w:tc>
        <w:tc>
          <w:tcPr>
            <w:tcW w:w="523" w:type="pct"/>
            <w:tcBorders>
              <w:top w:val="single" w:sz="8" w:space="0" w:color="auto"/>
              <w:left w:val="nil"/>
              <w:bottom w:val="single" w:sz="8" w:space="0" w:color="auto"/>
              <w:right w:val="single" w:sz="8" w:space="0" w:color="auto"/>
            </w:tcBorders>
            <w:shd w:val="clear" w:color="auto" w:fill="auto"/>
            <w:vAlign w:val="center"/>
            <w:hideMark/>
          </w:tcPr>
          <w:p w14:paraId="0552F0AE" w14:textId="77777777" w:rsidR="00676518" w:rsidRPr="00676518" w:rsidRDefault="00676518" w:rsidP="00676518">
            <w:pPr>
              <w:pStyle w:val="TableParagraph"/>
              <w:spacing w:line="421" w:lineRule="exact"/>
              <w:rPr>
                <w:rFonts w:ascii="Microsoft JhengHei" w:eastAsia="Microsoft JhengHei"/>
                <w:b/>
                <w:sz w:val="24"/>
              </w:rPr>
            </w:pPr>
            <w:r w:rsidRPr="00676518">
              <w:rPr>
                <w:rFonts w:ascii="Microsoft JhengHei" w:eastAsia="Microsoft JhengHei" w:hint="eastAsia"/>
                <w:b/>
                <w:sz w:val="24"/>
              </w:rPr>
              <w:t>专业技术职务</w:t>
            </w:r>
          </w:p>
        </w:tc>
        <w:tc>
          <w:tcPr>
            <w:tcW w:w="672" w:type="pct"/>
            <w:tcBorders>
              <w:top w:val="single" w:sz="8" w:space="0" w:color="auto"/>
              <w:left w:val="nil"/>
              <w:bottom w:val="single" w:sz="8" w:space="0" w:color="auto"/>
              <w:right w:val="single" w:sz="8" w:space="0" w:color="auto"/>
            </w:tcBorders>
            <w:shd w:val="clear" w:color="auto" w:fill="auto"/>
            <w:vAlign w:val="center"/>
            <w:hideMark/>
          </w:tcPr>
          <w:p w14:paraId="59E7F4BD" w14:textId="77777777" w:rsidR="00676518" w:rsidRPr="00676518" w:rsidRDefault="00676518" w:rsidP="00676518">
            <w:pPr>
              <w:pStyle w:val="TableParagraph"/>
              <w:spacing w:line="421" w:lineRule="exact"/>
              <w:rPr>
                <w:rFonts w:ascii="Microsoft JhengHei" w:eastAsia="Microsoft JhengHei"/>
                <w:b/>
                <w:sz w:val="24"/>
              </w:rPr>
            </w:pPr>
            <w:r w:rsidRPr="00676518">
              <w:rPr>
                <w:rFonts w:ascii="Microsoft JhengHei" w:eastAsia="Microsoft JhengHei" w:hint="eastAsia"/>
                <w:b/>
                <w:sz w:val="24"/>
              </w:rPr>
              <w:t>最后学历毕业学校</w:t>
            </w:r>
          </w:p>
        </w:tc>
        <w:tc>
          <w:tcPr>
            <w:tcW w:w="672" w:type="pct"/>
            <w:tcBorders>
              <w:top w:val="single" w:sz="8" w:space="0" w:color="auto"/>
              <w:left w:val="nil"/>
              <w:bottom w:val="single" w:sz="8" w:space="0" w:color="auto"/>
              <w:right w:val="single" w:sz="8" w:space="0" w:color="auto"/>
            </w:tcBorders>
            <w:shd w:val="clear" w:color="auto" w:fill="auto"/>
            <w:vAlign w:val="center"/>
            <w:hideMark/>
          </w:tcPr>
          <w:p w14:paraId="32A4D2F9" w14:textId="77777777" w:rsidR="00676518" w:rsidRPr="00676518" w:rsidRDefault="00676518" w:rsidP="00676518">
            <w:pPr>
              <w:pStyle w:val="TableParagraph"/>
              <w:spacing w:line="421" w:lineRule="exact"/>
              <w:rPr>
                <w:rFonts w:ascii="Microsoft JhengHei" w:eastAsia="Microsoft JhengHei"/>
                <w:b/>
                <w:sz w:val="24"/>
              </w:rPr>
            </w:pPr>
            <w:r w:rsidRPr="00676518">
              <w:rPr>
                <w:rFonts w:ascii="Microsoft JhengHei" w:eastAsia="Microsoft JhengHei" w:hint="eastAsia"/>
                <w:b/>
                <w:sz w:val="24"/>
              </w:rPr>
              <w:t>最后学历毕业专业</w:t>
            </w:r>
          </w:p>
        </w:tc>
        <w:tc>
          <w:tcPr>
            <w:tcW w:w="671" w:type="pct"/>
            <w:tcBorders>
              <w:top w:val="single" w:sz="8" w:space="0" w:color="auto"/>
              <w:left w:val="nil"/>
              <w:bottom w:val="single" w:sz="8" w:space="0" w:color="auto"/>
              <w:right w:val="single" w:sz="8" w:space="0" w:color="auto"/>
            </w:tcBorders>
            <w:shd w:val="clear" w:color="auto" w:fill="auto"/>
            <w:vAlign w:val="center"/>
            <w:hideMark/>
          </w:tcPr>
          <w:p w14:paraId="783E6BE7" w14:textId="77777777" w:rsidR="00676518" w:rsidRPr="00676518" w:rsidRDefault="00676518" w:rsidP="00676518">
            <w:pPr>
              <w:pStyle w:val="TableParagraph"/>
              <w:spacing w:line="421" w:lineRule="exact"/>
              <w:rPr>
                <w:rFonts w:ascii="Microsoft JhengHei" w:eastAsia="Microsoft JhengHei"/>
                <w:b/>
                <w:sz w:val="24"/>
              </w:rPr>
            </w:pPr>
            <w:r w:rsidRPr="00676518">
              <w:rPr>
                <w:rFonts w:ascii="Microsoft JhengHei" w:eastAsia="Microsoft JhengHei" w:hint="eastAsia"/>
                <w:b/>
                <w:sz w:val="24"/>
              </w:rPr>
              <w:t>最后学历毕业学位</w:t>
            </w:r>
          </w:p>
        </w:tc>
        <w:tc>
          <w:tcPr>
            <w:tcW w:w="447" w:type="pct"/>
            <w:tcBorders>
              <w:top w:val="single" w:sz="8" w:space="0" w:color="auto"/>
              <w:left w:val="nil"/>
              <w:bottom w:val="single" w:sz="8" w:space="0" w:color="auto"/>
              <w:right w:val="single" w:sz="8" w:space="0" w:color="auto"/>
            </w:tcBorders>
            <w:shd w:val="clear" w:color="auto" w:fill="auto"/>
            <w:vAlign w:val="center"/>
            <w:hideMark/>
          </w:tcPr>
          <w:p w14:paraId="0DBE67C5" w14:textId="77777777" w:rsidR="00676518" w:rsidRPr="00676518" w:rsidRDefault="00676518" w:rsidP="00676518">
            <w:pPr>
              <w:pStyle w:val="TableParagraph"/>
              <w:spacing w:line="421" w:lineRule="exact"/>
              <w:rPr>
                <w:rFonts w:ascii="Microsoft JhengHei" w:eastAsia="Microsoft JhengHei"/>
                <w:b/>
                <w:sz w:val="24"/>
              </w:rPr>
            </w:pPr>
            <w:r w:rsidRPr="00676518">
              <w:rPr>
                <w:rFonts w:ascii="Microsoft JhengHei" w:eastAsia="Microsoft JhengHei" w:hint="eastAsia"/>
                <w:b/>
                <w:sz w:val="24"/>
              </w:rPr>
              <w:t>研究领域</w:t>
            </w:r>
          </w:p>
        </w:tc>
        <w:tc>
          <w:tcPr>
            <w:tcW w:w="442" w:type="pct"/>
            <w:tcBorders>
              <w:top w:val="single" w:sz="8" w:space="0" w:color="auto"/>
              <w:left w:val="nil"/>
              <w:bottom w:val="single" w:sz="8" w:space="0" w:color="auto"/>
              <w:right w:val="single" w:sz="8" w:space="0" w:color="auto"/>
            </w:tcBorders>
            <w:shd w:val="clear" w:color="auto" w:fill="auto"/>
            <w:vAlign w:val="center"/>
            <w:hideMark/>
          </w:tcPr>
          <w:p w14:paraId="5C9FA4F1" w14:textId="77777777" w:rsidR="00676518" w:rsidRPr="00676518" w:rsidRDefault="00676518" w:rsidP="00676518">
            <w:pPr>
              <w:pStyle w:val="TableParagraph"/>
              <w:spacing w:line="421" w:lineRule="exact"/>
              <w:rPr>
                <w:rFonts w:ascii="Microsoft JhengHei" w:eastAsia="Microsoft JhengHei"/>
                <w:b/>
                <w:sz w:val="24"/>
              </w:rPr>
            </w:pPr>
            <w:r w:rsidRPr="00676518">
              <w:rPr>
                <w:rFonts w:ascii="Microsoft JhengHei" w:eastAsia="Microsoft JhengHei" w:hint="eastAsia"/>
                <w:b/>
                <w:sz w:val="24"/>
              </w:rPr>
              <w:t>专职/兼职</w:t>
            </w:r>
          </w:p>
        </w:tc>
      </w:tr>
      <w:tr w:rsidR="00676518" w:rsidRPr="00676518" w14:paraId="162DD0B4" w14:textId="77777777" w:rsidTr="007830AF">
        <w:trPr>
          <w:trHeight w:val="495"/>
          <w:jc w:val="center"/>
        </w:trPr>
        <w:tc>
          <w:tcPr>
            <w:tcW w:w="376" w:type="pct"/>
            <w:tcBorders>
              <w:top w:val="single" w:sz="4" w:space="0" w:color="auto"/>
              <w:left w:val="single" w:sz="8" w:space="0" w:color="auto"/>
              <w:bottom w:val="single" w:sz="8" w:space="0" w:color="auto"/>
              <w:right w:val="single" w:sz="8" w:space="0" w:color="auto"/>
            </w:tcBorders>
            <w:shd w:val="clear" w:color="auto" w:fill="auto"/>
            <w:vAlign w:val="center"/>
            <w:hideMark/>
          </w:tcPr>
          <w:p w14:paraId="31CA6F33" w14:textId="77777777" w:rsidR="00676518" w:rsidRPr="00676518" w:rsidRDefault="00676518" w:rsidP="00676518">
            <w:pPr>
              <w:widowControl/>
              <w:autoSpaceDE/>
              <w:autoSpaceDN/>
              <w:jc w:val="center"/>
              <w:rPr>
                <w:color w:val="000000"/>
                <w:sz w:val="20"/>
                <w:szCs w:val="20"/>
                <w:lang w:val="en-US" w:bidi="ar-SA"/>
              </w:rPr>
            </w:pPr>
            <w:proofErr w:type="gramStart"/>
            <w:r w:rsidRPr="00676518">
              <w:rPr>
                <w:rFonts w:hint="eastAsia"/>
                <w:color w:val="000000"/>
                <w:sz w:val="20"/>
                <w:szCs w:val="20"/>
                <w:lang w:val="en-US" w:bidi="ar-SA"/>
              </w:rPr>
              <w:t>叶安胜</w:t>
            </w:r>
            <w:proofErr w:type="gramEnd"/>
          </w:p>
        </w:tc>
        <w:tc>
          <w:tcPr>
            <w:tcW w:w="216" w:type="pct"/>
            <w:tcBorders>
              <w:top w:val="nil"/>
              <w:left w:val="nil"/>
              <w:bottom w:val="single" w:sz="8" w:space="0" w:color="000000"/>
              <w:right w:val="single" w:sz="8" w:space="0" w:color="000000"/>
            </w:tcBorders>
            <w:shd w:val="clear" w:color="auto" w:fill="auto"/>
            <w:vAlign w:val="center"/>
            <w:hideMark/>
          </w:tcPr>
          <w:p w14:paraId="3E18CA53" w14:textId="77777777" w:rsidR="00676518" w:rsidRPr="00676518" w:rsidRDefault="00676518" w:rsidP="00676518">
            <w:pPr>
              <w:widowControl/>
              <w:autoSpaceDE/>
              <w:autoSpaceDN/>
              <w:jc w:val="center"/>
              <w:rPr>
                <w:color w:val="000000"/>
                <w:sz w:val="20"/>
                <w:szCs w:val="20"/>
                <w:lang w:val="en-US" w:bidi="ar-SA"/>
              </w:rPr>
            </w:pPr>
            <w:r w:rsidRPr="00676518">
              <w:rPr>
                <w:rFonts w:hint="eastAsia"/>
                <w:color w:val="000000"/>
                <w:sz w:val="20"/>
                <w:szCs w:val="20"/>
                <w:lang w:val="en-US" w:bidi="ar-SA"/>
              </w:rPr>
              <w:t>男</w:t>
            </w:r>
          </w:p>
        </w:tc>
        <w:tc>
          <w:tcPr>
            <w:tcW w:w="534" w:type="pct"/>
            <w:tcBorders>
              <w:top w:val="nil"/>
              <w:left w:val="nil"/>
              <w:bottom w:val="single" w:sz="8" w:space="0" w:color="000000"/>
              <w:right w:val="single" w:sz="8" w:space="0" w:color="000000"/>
            </w:tcBorders>
            <w:shd w:val="clear" w:color="auto" w:fill="auto"/>
            <w:vAlign w:val="center"/>
            <w:hideMark/>
          </w:tcPr>
          <w:p w14:paraId="5816A0FA" w14:textId="77777777" w:rsidR="00676518" w:rsidRPr="00676518" w:rsidRDefault="00676518" w:rsidP="00676518">
            <w:pPr>
              <w:widowControl/>
              <w:autoSpaceDE/>
              <w:autoSpaceDN/>
              <w:jc w:val="center"/>
              <w:rPr>
                <w:color w:val="000000"/>
                <w:sz w:val="20"/>
                <w:szCs w:val="20"/>
                <w:lang w:val="en-US" w:bidi="ar-SA"/>
              </w:rPr>
            </w:pPr>
            <w:r w:rsidRPr="00676518">
              <w:rPr>
                <w:rFonts w:hint="eastAsia"/>
                <w:color w:val="000000"/>
                <w:sz w:val="20"/>
                <w:szCs w:val="20"/>
                <w:lang w:val="en-US" w:bidi="ar-SA"/>
              </w:rPr>
              <w:t>1971/12/3</w:t>
            </w:r>
          </w:p>
        </w:tc>
        <w:tc>
          <w:tcPr>
            <w:tcW w:w="447" w:type="pct"/>
            <w:tcBorders>
              <w:top w:val="nil"/>
              <w:left w:val="nil"/>
              <w:bottom w:val="single" w:sz="8" w:space="0" w:color="000000"/>
              <w:right w:val="single" w:sz="8" w:space="0" w:color="000000"/>
            </w:tcBorders>
            <w:shd w:val="clear" w:color="auto" w:fill="auto"/>
            <w:vAlign w:val="center"/>
            <w:hideMark/>
          </w:tcPr>
          <w:p w14:paraId="772A73F4" w14:textId="77777777" w:rsidR="00676518" w:rsidRPr="00676518" w:rsidRDefault="00676518" w:rsidP="00676518">
            <w:pPr>
              <w:widowControl/>
              <w:autoSpaceDE/>
              <w:autoSpaceDN/>
              <w:jc w:val="center"/>
              <w:rPr>
                <w:color w:val="000000"/>
                <w:sz w:val="20"/>
                <w:szCs w:val="20"/>
                <w:lang w:val="en-US" w:bidi="ar-SA"/>
              </w:rPr>
            </w:pPr>
            <w:r w:rsidRPr="00676518">
              <w:rPr>
                <w:rFonts w:hint="eastAsia"/>
                <w:color w:val="000000"/>
                <w:sz w:val="20"/>
                <w:szCs w:val="20"/>
                <w:lang w:val="en-US" w:bidi="ar-SA"/>
              </w:rPr>
              <w:t>面向对象程序设计</w:t>
            </w:r>
          </w:p>
        </w:tc>
        <w:tc>
          <w:tcPr>
            <w:tcW w:w="523" w:type="pct"/>
            <w:tcBorders>
              <w:top w:val="nil"/>
              <w:left w:val="nil"/>
              <w:bottom w:val="single" w:sz="8" w:space="0" w:color="000000"/>
              <w:right w:val="single" w:sz="8" w:space="0" w:color="000000"/>
            </w:tcBorders>
            <w:shd w:val="clear" w:color="auto" w:fill="auto"/>
            <w:vAlign w:val="center"/>
            <w:hideMark/>
          </w:tcPr>
          <w:p w14:paraId="32AF4F61" w14:textId="77777777" w:rsidR="00676518" w:rsidRPr="00676518" w:rsidRDefault="00676518" w:rsidP="00676518">
            <w:pPr>
              <w:widowControl/>
              <w:autoSpaceDE/>
              <w:autoSpaceDN/>
              <w:jc w:val="center"/>
              <w:rPr>
                <w:color w:val="000000"/>
                <w:sz w:val="20"/>
                <w:szCs w:val="20"/>
                <w:lang w:val="en-US" w:bidi="ar-SA"/>
              </w:rPr>
            </w:pPr>
            <w:r w:rsidRPr="00676518">
              <w:rPr>
                <w:rFonts w:hint="eastAsia"/>
                <w:color w:val="000000"/>
                <w:sz w:val="20"/>
                <w:szCs w:val="20"/>
                <w:lang w:val="en-US" w:bidi="ar-SA"/>
              </w:rPr>
              <w:t>教授</w:t>
            </w:r>
          </w:p>
        </w:tc>
        <w:tc>
          <w:tcPr>
            <w:tcW w:w="672" w:type="pct"/>
            <w:tcBorders>
              <w:top w:val="nil"/>
              <w:left w:val="nil"/>
              <w:bottom w:val="single" w:sz="8" w:space="0" w:color="000000"/>
              <w:right w:val="single" w:sz="8" w:space="0" w:color="000000"/>
            </w:tcBorders>
            <w:shd w:val="clear" w:color="auto" w:fill="auto"/>
            <w:vAlign w:val="center"/>
            <w:hideMark/>
          </w:tcPr>
          <w:p w14:paraId="0A84F9E8" w14:textId="77777777" w:rsidR="00676518" w:rsidRPr="00676518" w:rsidRDefault="00676518" w:rsidP="00676518">
            <w:pPr>
              <w:widowControl/>
              <w:autoSpaceDE/>
              <w:autoSpaceDN/>
              <w:jc w:val="center"/>
              <w:rPr>
                <w:color w:val="000000"/>
                <w:sz w:val="20"/>
                <w:szCs w:val="20"/>
                <w:lang w:val="en-US" w:bidi="ar-SA"/>
              </w:rPr>
            </w:pPr>
            <w:r w:rsidRPr="00676518">
              <w:rPr>
                <w:rFonts w:hint="eastAsia"/>
                <w:color w:val="000000"/>
                <w:sz w:val="20"/>
                <w:szCs w:val="20"/>
                <w:lang w:val="en-US" w:bidi="ar-SA"/>
              </w:rPr>
              <w:t>电子科技</w:t>
            </w:r>
            <w:r>
              <w:rPr>
                <w:rFonts w:hint="eastAsia"/>
                <w:color w:val="000000"/>
                <w:sz w:val="20"/>
                <w:szCs w:val="20"/>
                <w:lang w:val="en-US" w:bidi="ar-SA"/>
              </w:rPr>
              <w:t xml:space="preserve"> </w:t>
            </w:r>
            <w:r w:rsidRPr="00676518">
              <w:rPr>
                <w:rFonts w:hint="eastAsia"/>
                <w:color w:val="000000"/>
                <w:sz w:val="20"/>
                <w:szCs w:val="20"/>
                <w:lang w:val="en-US" w:bidi="ar-SA"/>
              </w:rPr>
              <w:t>大学</w:t>
            </w:r>
          </w:p>
        </w:tc>
        <w:tc>
          <w:tcPr>
            <w:tcW w:w="672" w:type="pct"/>
            <w:tcBorders>
              <w:top w:val="nil"/>
              <w:left w:val="nil"/>
              <w:bottom w:val="single" w:sz="8" w:space="0" w:color="000000"/>
              <w:right w:val="single" w:sz="8" w:space="0" w:color="000000"/>
            </w:tcBorders>
            <w:shd w:val="clear" w:color="auto" w:fill="auto"/>
            <w:vAlign w:val="center"/>
            <w:hideMark/>
          </w:tcPr>
          <w:p w14:paraId="2A73FF91" w14:textId="77777777" w:rsidR="00676518" w:rsidRPr="00676518" w:rsidRDefault="00676518" w:rsidP="00676518">
            <w:pPr>
              <w:widowControl/>
              <w:autoSpaceDE/>
              <w:autoSpaceDN/>
              <w:jc w:val="center"/>
              <w:rPr>
                <w:color w:val="000000"/>
                <w:sz w:val="20"/>
                <w:szCs w:val="20"/>
                <w:lang w:val="en-US" w:bidi="ar-SA"/>
              </w:rPr>
            </w:pPr>
            <w:r w:rsidRPr="00676518">
              <w:rPr>
                <w:rFonts w:hint="eastAsia"/>
                <w:color w:val="000000"/>
                <w:sz w:val="20"/>
                <w:szCs w:val="20"/>
                <w:lang w:val="en-US" w:bidi="ar-SA"/>
              </w:rPr>
              <w:t>计算机系统结构</w:t>
            </w:r>
          </w:p>
        </w:tc>
        <w:tc>
          <w:tcPr>
            <w:tcW w:w="671" w:type="pct"/>
            <w:tcBorders>
              <w:top w:val="nil"/>
              <w:left w:val="nil"/>
              <w:bottom w:val="single" w:sz="8" w:space="0" w:color="000000"/>
              <w:right w:val="single" w:sz="8" w:space="0" w:color="000000"/>
            </w:tcBorders>
            <w:shd w:val="clear" w:color="auto" w:fill="auto"/>
            <w:vAlign w:val="center"/>
            <w:hideMark/>
          </w:tcPr>
          <w:p w14:paraId="3F201FB0" w14:textId="77777777" w:rsidR="00676518" w:rsidRPr="00676518" w:rsidRDefault="00676518" w:rsidP="00676518">
            <w:pPr>
              <w:widowControl/>
              <w:autoSpaceDE/>
              <w:autoSpaceDN/>
              <w:jc w:val="center"/>
              <w:rPr>
                <w:color w:val="000000"/>
                <w:sz w:val="20"/>
                <w:szCs w:val="20"/>
                <w:lang w:val="en-US" w:bidi="ar-SA"/>
              </w:rPr>
            </w:pPr>
            <w:r w:rsidRPr="00676518">
              <w:rPr>
                <w:rFonts w:hint="eastAsia"/>
                <w:color w:val="000000"/>
                <w:sz w:val="20"/>
                <w:szCs w:val="20"/>
                <w:lang w:val="en-US" w:bidi="ar-SA"/>
              </w:rPr>
              <w:t>硕士</w:t>
            </w:r>
          </w:p>
        </w:tc>
        <w:tc>
          <w:tcPr>
            <w:tcW w:w="447" w:type="pct"/>
            <w:tcBorders>
              <w:top w:val="nil"/>
              <w:left w:val="nil"/>
              <w:bottom w:val="single" w:sz="8" w:space="0" w:color="000000"/>
              <w:right w:val="single" w:sz="8" w:space="0" w:color="000000"/>
            </w:tcBorders>
            <w:shd w:val="clear" w:color="auto" w:fill="auto"/>
            <w:vAlign w:val="center"/>
            <w:hideMark/>
          </w:tcPr>
          <w:p w14:paraId="4E6C7DC0" w14:textId="77777777" w:rsidR="00676518" w:rsidRPr="00676518" w:rsidRDefault="00676518" w:rsidP="00676518">
            <w:pPr>
              <w:widowControl/>
              <w:autoSpaceDE/>
              <w:autoSpaceDN/>
              <w:jc w:val="center"/>
              <w:rPr>
                <w:color w:val="000000"/>
                <w:sz w:val="20"/>
                <w:szCs w:val="20"/>
                <w:lang w:val="en-US" w:bidi="ar-SA"/>
              </w:rPr>
            </w:pPr>
            <w:r w:rsidRPr="00676518">
              <w:rPr>
                <w:rFonts w:hint="eastAsia"/>
                <w:color w:val="000000"/>
                <w:sz w:val="20"/>
                <w:szCs w:val="20"/>
                <w:lang w:val="en-US" w:bidi="ar-SA"/>
              </w:rPr>
              <w:t>软件工程</w:t>
            </w:r>
          </w:p>
        </w:tc>
        <w:tc>
          <w:tcPr>
            <w:tcW w:w="442" w:type="pct"/>
            <w:tcBorders>
              <w:top w:val="nil"/>
              <w:left w:val="nil"/>
              <w:bottom w:val="single" w:sz="8" w:space="0" w:color="000000"/>
              <w:right w:val="single" w:sz="8" w:space="0" w:color="000000"/>
            </w:tcBorders>
            <w:shd w:val="clear" w:color="auto" w:fill="auto"/>
            <w:vAlign w:val="center"/>
            <w:hideMark/>
          </w:tcPr>
          <w:p w14:paraId="33210E49" w14:textId="77777777" w:rsidR="00676518" w:rsidRPr="00676518" w:rsidRDefault="00676518" w:rsidP="00676518">
            <w:pPr>
              <w:widowControl/>
              <w:autoSpaceDE/>
              <w:autoSpaceDN/>
              <w:jc w:val="center"/>
              <w:rPr>
                <w:color w:val="000000"/>
                <w:sz w:val="20"/>
                <w:szCs w:val="20"/>
                <w:lang w:val="en-US" w:bidi="ar-SA"/>
              </w:rPr>
            </w:pPr>
            <w:r w:rsidRPr="00676518">
              <w:rPr>
                <w:rFonts w:hint="eastAsia"/>
                <w:color w:val="000000"/>
                <w:sz w:val="20"/>
                <w:szCs w:val="20"/>
                <w:lang w:val="en-US" w:bidi="ar-SA"/>
              </w:rPr>
              <w:t>专职</w:t>
            </w:r>
          </w:p>
        </w:tc>
      </w:tr>
      <w:tr w:rsidR="00BF09E8" w:rsidRPr="00676518" w14:paraId="6B2D6480" w14:textId="77777777" w:rsidTr="007830AF">
        <w:trPr>
          <w:trHeight w:val="611"/>
          <w:jc w:val="center"/>
        </w:trPr>
        <w:tc>
          <w:tcPr>
            <w:tcW w:w="376" w:type="pct"/>
            <w:tcBorders>
              <w:top w:val="single" w:sz="4" w:space="0" w:color="auto"/>
              <w:left w:val="single" w:sz="8" w:space="0" w:color="auto"/>
              <w:bottom w:val="single" w:sz="8" w:space="0" w:color="auto"/>
              <w:right w:val="single" w:sz="8" w:space="0" w:color="auto"/>
            </w:tcBorders>
            <w:shd w:val="clear" w:color="auto" w:fill="auto"/>
            <w:vAlign w:val="center"/>
          </w:tcPr>
          <w:p w14:paraId="76AC361F" w14:textId="77777777" w:rsidR="00BF09E8" w:rsidRPr="00676518" w:rsidRDefault="00BF09E8" w:rsidP="00BF09E8">
            <w:pPr>
              <w:widowControl/>
              <w:autoSpaceDE/>
              <w:autoSpaceDN/>
              <w:jc w:val="center"/>
              <w:rPr>
                <w:color w:val="000000"/>
                <w:sz w:val="20"/>
                <w:szCs w:val="20"/>
                <w:lang w:val="en-US" w:bidi="ar-SA"/>
              </w:rPr>
            </w:pPr>
            <w:proofErr w:type="gramStart"/>
            <w:r w:rsidRPr="00676518">
              <w:rPr>
                <w:rFonts w:hint="eastAsia"/>
                <w:color w:val="000000"/>
                <w:sz w:val="20"/>
                <w:szCs w:val="20"/>
                <w:lang w:val="en-US" w:bidi="ar-SA"/>
              </w:rPr>
              <w:t>于曦</w:t>
            </w:r>
            <w:proofErr w:type="gramEnd"/>
          </w:p>
        </w:tc>
        <w:tc>
          <w:tcPr>
            <w:tcW w:w="216" w:type="pct"/>
            <w:tcBorders>
              <w:top w:val="nil"/>
              <w:left w:val="nil"/>
              <w:bottom w:val="single" w:sz="8" w:space="0" w:color="000000"/>
              <w:right w:val="single" w:sz="8" w:space="0" w:color="000000"/>
            </w:tcBorders>
            <w:shd w:val="clear" w:color="auto" w:fill="auto"/>
            <w:vAlign w:val="center"/>
          </w:tcPr>
          <w:p w14:paraId="47A52DF6"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男</w:t>
            </w:r>
          </w:p>
        </w:tc>
        <w:tc>
          <w:tcPr>
            <w:tcW w:w="534" w:type="pct"/>
            <w:tcBorders>
              <w:top w:val="nil"/>
              <w:left w:val="nil"/>
              <w:bottom w:val="single" w:sz="8" w:space="0" w:color="000000"/>
              <w:right w:val="single" w:sz="8" w:space="0" w:color="000000"/>
            </w:tcBorders>
            <w:shd w:val="clear" w:color="auto" w:fill="auto"/>
            <w:vAlign w:val="center"/>
          </w:tcPr>
          <w:p w14:paraId="26E10305"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1973/6/7</w:t>
            </w:r>
          </w:p>
        </w:tc>
        <w:tc>
          <w:tcPr>
            <w:tcW w:w="447" w:type="pct"/>
            <w:tcBorders>
              <w:top w:val="nil"/>
              <w:left w:val="nil"/>
              <w:bottom w:val="single" w:sz="8" w:space="0" w:color="000000"/>
              <w:right w:val="single" w:sz="8" w:space="0" w:color="000000"/>
            </w:tcBorders>
            <w:shd w:val="clear" w:color="auto" w:fill="auto"/>
            <w:vAlign w:val="center"/>
          </w:tcPr>
          <w:p w14:paraId="213DA9B0" w14:textId="1F18A432" w:rsidR="00BF09E8" w:rsidRPr="00676518" w:rsidRDefault="00666A21" w:rsidP="00BF09E8">
            <w:pPr>
              <w:widowControl/>
              <w:autoSpaceDE/>
              <w:autoSpaceDN/>
              <w:jc w:val="center"/>
              <w:rPr>
                <w:color w:val="000000"/>
                <w:sz w:val="20"/>
                <w:szCs w:val="20"/>
                <w:lang w:val="en-US" w:bidi="ar-SA"/>
              </w:rPr>
            </w:pPr>
            <w:r w:rsidRPr="00666A21">
              <w:rPr>
                <w:rFonts w:hint="eastAsia"/>
                <w:color w:val="000000"/>
                <w:sz w:val="20"/>
                <w:szCs w:val="20"/>
                <w:lang w:val="en-US" w:bidi="ar-SA"/>
              </w:rPr>
              <w:t>大数据系统架构设计</w:t>
            </w:r>
          </w:p>
        </w:tc>
        <w:tc>
          <w:tcPr>
            <w:tcW w:w="523" w:type="pct"/>
            <w:tcBorders>
              <w:top w:val="nil"/>
              <w:left w:val="nil"/>
              <w:bottom w:val="single" w:sz="8" w:space="0" w:color="000000"/>
              <w:right w:val="single" w:sz="8" w:space="0" w:color="000000"/>
            </w:tcBorders>
            <w:shd w:val="clear" w:color="auto" w:fill="auto"/>
            <w:vAlign w:val="center"/>
          </w:tcPr>
          <w:p w14:paraId="55A39ABB"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教授</w:t>
            </w:r>
          </w:p>
        </w:tc>
        <w:tc>
          <w:tcPr>
            <w:tcW w:w="672" w:type="pct"/>
            <w:tcBorders>
              <w:top w:val="nil"/>
              <w:left w:val="nil"/>
              <w:bottom w:val="single" w:sz="8" w:space="0" w:color="000000"/>
              <w:right w:val="single" w:sz="8" w:space="0" w:color="000000"/>
            </w:tcBorders>
            <w:shd w:val="clear" w:color="auto" w:fill="auto"/>
            <w:vAlign w:val="center"/>
          </w:tcPr>
          <w:p w14:paraId="0073D0F4"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法国里昂</w:t>
            </w:r>
            <w:r>
              <w:rPr>
                <w:rFonts w:hint="eastAsia"/>
                <w:color w:val="000000"/>
                <w:sz w:val="20"/>
                <w:szCs w:val="20"/>
                <w:lang w:val="en-US" w:bidi="ar-SA"/>
              </w:rPr>
              <w:t xml:space="preserve"> </w:t>
            </w:r>
            <w:r w:rsidRPr="00676518">
              <w:rPr>
                <w:rFonts w:hint="eastAsia"/>
                <w:color w:val="000000"/>
                <w:sz w:val="20"/>
                <w:szCs w:val="20"/>
                <w:lang w:val="en-US" w:bidi="ar-SA"/>
              </w:rPr>
              <w:t>第二大学</w:t>
            </w:r>
          </w:p>
        </w:tc>
        <w:tc>
          <w:tcPr>
            <w:tcW w:w="672" w:type="pct"/>
            <w:tcBorders>
              <w:top w:val="nil"/>
              <w:left w:val="nil"/>
              <w:bottom w:val="single" w:sz="8" w:space="0" w:color="000000"/>
              <w:right w:val="single" w:sz="8" w:space="0" w:color="000000"/>
            </w:tcBorders>
            <w:shd w:val="clear" w:color="auto" w:fill="auto"/>
            <w:vAlign w:val="center"/>
          </w:tcPr>
          <w:p w14:paraId="7623CC05"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计算机科学专业</w:t>
            </w:r>
          </w:p>
        </w:tc>
        <w:tc>
          <w:tcPr>
            <w:tcW w:w="671" w:type="pct"/>
            <w:tcBorders>
              <w:top w:val="nil"/>
              <w:left w:val="nil"/>
              <w:bottom w:val="single" w:sz="8" w:space="0" w:color="000000"/>
              <w:right w:val="single" w:sz="8" w:space="0" w:color="000000"/>
            </w:tcBorders>
            <w:shd w:val="clear" w:color="auto" w:fill="auto"/>
            <w:vAlign w:val="center"/>
          </w:tcPr>
          <w:p w14:paraId="5656E28A"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博士</w:t>
            </w:r>
          </w:p>
        </w:tc>
        <w:tc>
          <w:tcPr>
            <w:tcW w:w="447" w:type="pct"/>
            <w:tcBorders>
              <w:top w:val="nil"/>
              <w:left w:val="nil"/>
              <w:bottom w:val="single" w:sz="8" w:space="0" w:color="000000"/>
              <w:right w:val="single" w:sz="8" w:space="0" w:color="000000"/>
            </w:tcBorders>
            <w:shd w:val="clear" w:color="auto" w:fill="auto"/>
            <w:vAlign w:val="center"/>
          </w:tcPr>
          <w:p w14:paraId="5E3D9DC6"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智能决策</w:t>
            </w:r>
          </w:p>
        </w:tc>
        <w:tc>
          <w:tcPr>
            <w:tcW w:w="442" w:type="pct"/>
            <w:tcBorders>
              <w:top w:val="nil"/>
              <w:left w:val="nil"/>
              <w:bottom w:val="single" w:sz="8" w:space="0" w:color="000000"/>
              <w:right w:val="single" w:sz="8" w:space="0" w:color="000000"/>
            </w:tcBorders>
            <w:shd w:val="clear" w:color="auto" w:fill="auto"/>
            <w:vAlign w:val="center"/>
          </w:tcPr>
          <w:p w14:paraId="7CDAA65E"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专职</w:t>
            </w:r>
          </w:p>
        </w:tc>
      </w:tr>
      <w:tr w:rsidR="00BF09E8" w:rsidRPr="00676518" w14:paraId="2C95AA7A" w14:textId="77777777" w:rsidTr="007830AF">
        <w:trPr>
          <w:trHeight w:val="495"/>
          <w:jc w:val="center"/>
        </w:trPr>
        <w:tc>
          <w:tcPr>
            <w:tcW w:w="376" w:type="pct"/>
            <w:tcBorders>
              <w:top w:val="nil"/>
              <w:left w:val="single" w:sz="8" w:space="0" w:color="auto"/>
              <w:bottom w:val="single" w:sz="8" w:space="0" w:color="auto"/>
              <w:right w:val="single" w:sz="8" w:space="0" w:color="auto"/>
            </w:tcBorders>
            <w:shd w:val="clear" w:color="auto" w:fill="auto"/>
            <w:vAlign w:val="center"/>
          </w:tcPr>
          <w:p w14:paraId="4775622F"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高朝邦</w:t>
            </w:r>
          </w:p>
        </w:tc>
        <w:tc>
          <w:tcPr>
            <w:tcW w:w="216" w:type="pct"/>
            <w:tcBorders>
              <w:top w:val="nil"/>
              <w:left w:val="nil"/>
              <w:bottom w:val="single" w:sz="8" w:space="0" w:color="000000"/>
              <w:right w:val="single" w:sz="8" w:space="0" w:color="000000"/>
            </w:tcBorders>
            <w:shd w:val="clear" w:color="auto" w:fill="auto"/>
            <w:vAlign w:val="center"/>
          </w:tcPr>
          <w:p w14:paraId="7D447D43"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男</w:t>
            </w:r>
          </w:p>
        </w:tc>
        <w:tc>
          <w:tcPr>
            <w:tcW w:w="534" w:type="pct"/>
            <w:tcBorders>
              <w:top w:val="nil"/>
              <w:left w:val="nil"/>
              <w:bottom w:val="single" w:sz="8" w:space="0" w:color="000000"/>
              <w:right w:val="single" w:sz="8" w:space="0" w:color="000000"/>
            </w:tcBorders>
            <w:shd w:val="clear" w:color="auto" w:fill="auto"/>
            <w:vAlign w:val="center"/>
          </w:tcPr>
          <w:p w14:paraId="47866B86"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1976/3/28</w:t>
            </w:r>
          </w:p>
        </w:tc>
        <w:tc>
          <w:tcPr>
            <w:tcW w:w="447" w:type="pct"/>
            <w:tcBorders>
              <w:top w:val="nil"/>
              <w:left w:val="nil"/>
              <w:bottom w:val="single" w:sz="8" w:space="0" w:color="000000"/>
              <w:right w:val="single" w:sz="8" w:space="0" w:color="000000"/>
            </w:tcBorders>
            <w:shd w:val="clear" w:color="auto" w:fill="auto"/>
            <w:vAlign w:val="center"/>
          </w:tcPr>
          <w:p w14:paraId="0AD7DB02" w14:textId="69D684CB" w:rsidR="00BF09E8" w:rsidRPr="00676518" w:rsidRDefault="00666A21"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概率</w:t>
            </w:r>
            <w:r>
              <w:rPr>
                <w:rFonts w:hint="eastAsia"/>
                <w:color w:val="000000"/>
                <w:sz w:val="20"/>
                <w:szCs w:val="20"/>
                <w:lang w:val="en-US" w:bidi="ar-SA"/>
              </w:rPr>
              <w:t>论与数理统计</w:t>
            </w:r>
          </w:p>
        </w:tc>
        <w:tc>
          <w:tcPr>
            <w:tcW w:w="523" w:type="pct"/>
            <w:tcBorders>
              <w:top w:val="nil"/>
              <w:left w:val="nil"/>
              <w:bottom w:val="single" w:sz="8" w:space="0" w:color="000000"/>
              <w:right w:val="single" w:sz="8" w:space="0" w:color="000000"/>
            </w:tcBorders>
            <w:shd w:val="clear" w:color="auto" w:fill="auto"/>
            <w:vAlign w:val="center"/>
          </w:tcPr>
          <w:p w14:paraId="15F9A1B6"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教授</w:t>
            </w:r>
          </w:p>
        </w:tc>
        <w:tc>
          <w:tcPr>
            <w:tcW w:w="672" w:type="pct"/>
            <w:tcBorders>
              <w:top w:val="nil"/>
              <w:left w:val="nil"/>
              <w:bottom w:val="single" w:sz="8" w:space="0" w:color="000000"/>
              <w:right w:val="single" w:sz="8" w:space="0" w:color="000000"/>
            </w:tcBorders>
            <w:shd w:val="clear" w:color="auto" w:fill="auto"/>
            <w:vAlign w:val="center"/>
          </w:tcPr>
          <w:p w14:paraId="24BD8F9F"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四川大学</w:t>
            </w:r>
          </w:p>
        </w:tc>
        <w:tc>
          <w:tcPr>
            <w:tcW w:w="672" w:type="pct"/>
            <w:tcBorders>
              <w:top w:val="nil"/>
              <w:left w:val="nil"/>
              <w:bottom w:val="single" w:sz="8" w:space="0" w:color="000000"/>
              <w:right w:val="single" w:sz="8" w:space="0" w:color="000000"/>
            </w:tcBorders>
            <w:shd w:val="clear" w:color="auto" w:fill="auto"/>
            <w:vAlign w:val="center"/>
          </w:tcPr>
          <w:p w14:paraId="173B8BB3"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计算机科学与技术</w:t>
            </w:r>
          </w:p>
        </w:tc>
        <w:tc>
          <w:tcPr>
            <w:tcW w:w="671" w:type="pct"/>
            <w:tcBorders>
              <w:top w:val="nil"/>
              <w:left w:val="nil"/>
              <w:bottom w:val="single" w:sz="8" w:space="0" w:color="000000"/>
              <w:right w:val="single" w:sz="8" w:space="0" w:color="000000"/>
            </w:tcBorders>
            <w:shd w:val="clear" w:color="auto" w:fill="auto"/>
            <w:vAlign w:val="center"/>
          </w:tcPr>
          <w:p w14:paraId="626B09B3"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博士</w:t>
            </w:r>
          </w:p>
        </w:tc>
        <w:tc>
          <w:tcPr>
            <w:tcW w:w="447" w:type="pct"/>
            <w:tcBorders>
              <w:top w:val="nil"/>
              <w:left w:val="nil"/>
              <w:bottom w:val="single" w:sz="8" w:space="0" w:color="000000"/>
              <w:right w:val="single" w:sz="8" w:space="0" w:color="000000"/>
            </w:tcBorders>
            <w:shd w:val="clear" w:color="auto" w:fill="auto"/>
            <w:vAlign w:val="center"/>
          </w:tcPr>
          <w:p w14:paraId="3F5FF04B"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模式识别</w:t>
            </w:r>
          </w:p>
        </w:tc>
        <w:tc>
          <w:tcPr>
            <w:tcW w:w="442" w:type="pct"/>
            <w:tcBorders>
              <w:top w:val="nil"/>
              <w:left w:val="nil"/>
              <w:bottom w:val="single" w:sz="8" w:space="0" w:color="000000"/>
              <w:right w:val="single" w:sz="8" w:space="0" w:color="000000"/>
            </w:tcBorders>
            <w:shd w:val="clear" w:color="auto" w:fill="auto"/>
            <w:vAlign w:val="center"/>
          </w:tcPr>
          <w:p w14:paraId="5E924609"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专职</w:t>
            </w:r>
          </w:p>
        </w:tc>
      </w:tr>
      <w:tr w:rsidR="00BF09E8" w:rsidRPr="00676518" w14:paraId="44E813CB" w14:textId="77777777" w:rsidTr="007830AF">
        <w:trPr>
          <w:trHeight w:val="495"/>
          <w:jc w:val="center"/>
        </w:trPr>
        <w:tc>
          <w:tcPr>
            <w:tcW w:w="376" w:type="pct"/>
            <w:tcBorders>
              <w:top w:val="nil"/>
              <w:left w:val="single" w:sz="8" w:space="0" w:color="auto"/>
              <w:bottom w:val="single" w:sz="8" w:space="0" w:color="auto"/>
              <w:right w:val="single" w:sz="8" w:space="0" w:color="auto"/>
            </w:tcBorders>
            <w:shd w:val="clear" w:color="auto" w:fill="auto"/>
            <w:vAlign w:val="center"/>
            <w:hideMark/>
          </w:tcPr>
          <w:p w14:paraId="04B9D0AF"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刘昶</w:t>
            </w:r>
          </w:p>
        </w:tc>
        <w:tc>
          <w:tcPr>
            <w:tcW w:w="216" w:type="pct"/>
            <w:tcBorders>
              <w:top w:val="nil"/>
              <w:left w:val="nil"/>
              <w:bottom w:val="single" w:sz="8" w:space="0" w:color="000000"/>
              <w:right w:val="single" w:sz="8" w:space="0" w:color="000000"/>
            </w:tcBorders>
            <w:shd w:val="clear" w:color="auto" w:fill="auto"/>
            <w:vAlign w:val="center"/>
            <w:hideMark/>
          </w:tcPr>
          <w:p w14:paraId="67876C30"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女</w:t>
            </w:r>
          </w:p>
        </w:tc>
        <w:tc>
          <w:tcPr>
            <w:tcW w:w="534" w:type="pct"/>
            <w:tcBorders>
              <w:top w:val="nil"/>
              <w:left w:val="nil"/>
              <w:bottom w:val="single" w:sz="8" w:space="0" w:color="000000"/>
              <w:right w:val="single" w:sz="8" w:space="0" w:color="000000"/>
            </w:tcBorders>
            <w:shd w:val="clear" w:color="auto" w:fill="auto"/>
            <w:vAlign w:val="center"/>
            <w:hideMark/>
          </w:tcPr>
          <w:p w14:paraId="514E6A7E"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1982/11/3</w:t>
            </w:r>
          </w:p>
        </w:tc>
        <w:tc>
          <w:tcPr>
            <w:tcW w:w="447" w:type="pct"/>
            <w:tcBorders>
              <w:top w:val="nil"/>
              <w:left w:val="nil"/>
              <w:bottom w:val="single" w:sz="8" w:space="0" w:color="000000"/>
              <w:right w:val="single" w:sz="8" w:space="0" w:color="000000"/>
            </w:tcBorders>
            <w:shd w:val="clear" w:color="auto" w:fill="auto"/>
            <w:vAlign w:val="center"/>
            <w:hideMark/>
          </w:tcPr>
          <w:p w14:paraId="485843AE"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医学数据分析</w:t>
            </w:r>
            <w:r>
              <w:rPr>
                <w:rFonts w:hint="eastAsia"/>
                <w:color w:val="000000"/>
                <w:sz w:val="20"/>
                <w:szCs w:val="20"/>
                <w:lang w:val="en-US" w:bidi="ar-SA"/>
              </w:rPr>
              <w:t>/</w:t>
            </w:r>
            <w:r w:rsidRPr="00676518">
              <w:rPr>
                <w:rFonts w:hint="eastAsia"/>
                <w:color w:val="000000"/>
                <w:sz w:val="20"/>
                <w:szCs w:val="20"/>
                <w:lang w:val="en-US" w:bidi="ar-SA"/>
              </w:rPr>
              <w:t>数据结构与算法</w:t>
            </w:r>
          </w:p>
        </w:tc>
        <w:tc>
          <w:tcPr>
            <w:tcW w:w="523" w:type="pct"/>
            <w:tcBorders>
              <w:top w:val="nil"/>
              <w:left w:val="nil"/>
              <w:bottom w:val="single" w:sz="8" w:space="0" w:color="000000"/>
              <w:right w:val="single" w:sz="8" w:space="0" w:color="000000"/>
            </w:tcBorders>
            <w:shd w:val="clear" w:color="auto" w:fill="auto"/>
            <w:vAlign w:val="center"/>
            <w:hideMark/>
          </w:tcPr>
          <w:p w14:paraId="7D29573A"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教授</w:t>
            </w:r>
          </w:p>
        </w:tc>
        <w:tc>
          <w:tcPr>
            <w:tcW w:w="672" w:type="pct"/>
            <w:tcBorders>
              <w:top w:val="nil"/>
              <w:left w:val="nil"/>
              <w:bottom w:val="single" w:sz="8" w:space="0" w:color="000000"/>
              <w:right w:val="single" w:sz="8" w:space="0" w:color="000000"/>
            </w:tcBorders>
            <w:shd w:val="clear" w:color="auto" w:fill="auto"/>
            <w:vAlign w:val="center"/>
            <w:hideMark/>
          </w:tcPr>
          <w:p w14:paraId="3604574A"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四川大学</w:t>
            </w:r>
          </w:p>
        </w:tc>
        <w:tc>
          <w:tcPr>
            <w:tcW w:w="672" w:type="pct"/>
            <w:tcBorders>
              <w:top w:val="nil"/>
              <w:left w:val="nil"/>
              <w:bottom w:val="single" w:sz="8" w:space="0" w:color="000000"/>
              <w:right w:val="single" w:sz="8" w:space="0" w:color="000000"/>
            </w:tcBorders>
            <w:shd w:val="clear" w:color="auto" w:fill="auto"/>
            <w:vAlign w:val="center"/>
            <w:hideMark/>
          </w:tcPr>
          <w:p w14:paraId="5F95783D"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计算机科学与技术</w:t>
            </w:r>
          </w:p>
        </w:tc>
        <w:tc>
          <w:tcPr>
            <w:tcW w:w="671" w:type="pct"/>
            <w:tcBorders>
              <w:top w:val="nil"/>
              <w:left w:val="nil"/>
              <w:bottom w:val="single" w:sz="8" w:space="0" w:color="000000"/>
              <w:right w:val="single" w:sz="8" w:space="0" w:color="000000"/>
            </w:tcBorders>
            <w:shd w:val="clear" w:color="auto" w:fill="auto"/>
            <w:vAlign w:val="center"/>
            <w:hideMark/>
          </w:tcPr>
          <w:p w14:paraId="0432AB82"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博士</w:t>
            </w:r>
          </w:p>
        </w:tc>
        <w:tc>
          <w:tcPr>
            <w:tcW w:w="447" w:type="pct"/>
            <w:tcBorders>
              <w:top w:val="nil"/>
              <w:left w:val="nil"/>
              <w:bottom w:val="single" w:sz="8" w:space="0" w:color="000000"/>
              <w:right w:val="single" w:sz="8" w:space="0" w:color="000000"/>
            </w:tcBorders>
            <w:shd w:val="clear" w:color="auto" w:fill="auto"/>
            <w:vAlign w:val="center"/>
            <w:hideMark/>
          </w:tcPr>
          <w:p w14:paraId="26EA4A8F"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计算机科学与技术</w:t>
            </w:r>
          </w:p>
        </w:tc>
        <w:tc>
          <w:tcPr>
            <w:tcW w:w="442" w:type="pct"/>
            <w:tcBorders>
              <w:top w:val="nil"/>
              <w:left w:val="nil"/>
              <w:bottom w:val="single" w:sz="8" w:space="0" w:color="000000"/>
              <w:right w:val="single" w:sz="8" w:space="0" w:color="000000"/>
            </w:tcBorders>
            <w:shd w:val="clear" w:color="auto" w:fill="auto"/>
            <w:vAlign w:val="center"/>
            <w:hideMark/>
          </w:tcPr>
          <w:p w14:paraId="053B0980"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专职</w:t>
            </w:r>
          </w:p>
        </w:tc>
      </w:tr>
      <w:tr w:rsidR="00BF09E8" w:rsidRPr="00676518" w14:paraId="168C9814" w14:textId="77777777" w:rsidTr="007830AF">
        <w:trPr>
          <w:trHeight w:val="735"/>
          <w:jc w:val="center"/>
        </w:trPr>
        <w:tc>
          <w:tcPr>
            <w:tcW w:w="376" w:type="pct"/>
            <w:tcBorders>
              <w:top w:val="nil"/>
              <w:left w:val="single" w:sz="8" w:space="0" w:color="auto"/>
              <w:bottom w:val="single" w:sz="8" w:space="0" w:color="auto"/>
              <w:right w:val="single" w:sz="8" w:space="0" w:color="auto"/>
            </w:tcBorders>
            <w:shd w:val="clear" w:color="auto" w:fill="auto"/>
            <w:vAlign w:val="center"/>
            <w:hideMark/>
          </w:tcPr>
          <w:p w14:paraId="164C379A"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刘朝晖</w:t>
            </w:r>
          </w:p>
        </w:tc>
        <w:tc>
          <w:tcPr>
            <w:tcW w:w="216" w:type="pct"/>
            <w:tcBorders>
              <w:top w:val="nil"/>
              <w:left w:val="nil"/>
              <w:bottom w:val="single" w:sz="8" w:space="0" w:color="000000"/>
              <w:right w:val="single" w:sz="8" w:space="0" w:color="000000"/>
            </w:tcBorders>
            <w:shd w:val="clear" w:color="auto" w:fill="auto"/>
            <w:vAlign w:val="center"/>
            <w:hideMark/>
          </w:tcPr>
          <w:p w14:paraId="04FDD528"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男</w:t>
            </w:r>
          </w:p>
        </w:tc>
        <w:tc>
          <w:tcPr>
            <w:tcW w:w="534" w:type="pct"/>
            <w:tcBorders>
              <w:top w:val="nil"/>
              <w:left w:val="nil"/>
              <w:bottom w:val="single" w:sz="8" w:space="0" w:color="000000"/>
              <w:right w:val="single" w:sz="8" w:space="0" w:color="000000"/>
            </w:tcBorders>
            <w:shd w:val="clear" w:color="auto" w:fill="auto"/>
            <w:vAlign w:val="center"/>
            <w:hideMark/>
          </w:tcPr>
          <w:p w14:paraId="18E71A94"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1972/11/6</w:t>
            </w:r>
          </w:p>
        </w:tc>
        <w:tc>
          <w:tcPr>
            <w:tcW w:w="447" w:type="pct"/>
            <w:tcBorders>
              <w:top w:val="nil"/>
              <w:left w:val="nil"/>
              <w:bottom w:val="single" w:sz="8" w:space="0" w:color="000000"/>
              <w:right w:val="single" w:sz="8" w:space="0" w:color="000000"/>
            </w:tcBorders>
            <w:shd w:val="clear" w:color="auto" w:fill="auto"/>
            <w:vAlign w:val="center"/>
            <w:hideMark/>
          </w:tcPr>
          <w:p w14:paraId="74F35855"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大数据系统平台部署管理</w:t>
            </w:r>
          </w:p>
        </w:tc>
        <w:tc>
          <w:tcPr>
            <w:tcW w:w="523" w:type="pct"/>
            <w:tcBorders>
              <w:top w:val="nil"/>
              <w:left w:val="nil"/>
              <w:bottom w:val="single" w:sz="8" w:space="0" w:color="000000"/>
              <w:right w:val="single" w:sz="8" w:space="0" w:color="000000"/>
            </w:tcBorders>
            <w:shd w:val="clear" w:color="auto" w:fill="auto"/>
            <w:vAlign w:val="center"/>
            <w:hideMark/>
          </w:tcPr>
          <w:p w14:paraId="3690BA67"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高级工程师</w:t>
            </w:r>
          </w:p>
        </w:tc>
        <w:tc>
          <w:tcPr>
            <w:tcW w:w="672" w:type="pct"/>
            <w:tcBorders>
              <w:top w:val="nil"/>
              <w:left w:val="nil"/>
              <w:bottom w:val="single" w:sz="8" w:space="0" w:color="000000"/>
              <w:right w:val="single" w:sz="8" w:space="0" w:color="000000"/>
            </w:tcBorders>
            <w:shd w:val="clear" w:color="auto" w:fill="auto"/>
            <w:vAlign w:val="center"/>
            <w:hideMark/>
          </w:tcPr>
          <w:p w14:paraId="694BCF44"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重庆大学</w:t>
            </w:r>
          </w:p>
        </w:tc>
        <w:tc>
          <w:tcPr>
            <w:tcW w:w="672" w:type="pct"/>
            <w:tcBorders>
              <w:top w:val="nil"/>
              <w:left w:val="nil"/>
              <w:bottom w:val="single" w:sz="8" w:space="0" w:color="000000"/>
              <w:right w:val="single" w:sz="8" w:space="0" w:color="000000"/>
            </w:tcBorders>
            <w:shd w:val="clear" w:color="auto" w:fill="auto"/>
            <w:vAlign w:val="center"/>
            <w:hideMark/>
          </w:tcPr>
          <w:p w14:paraId="1C5B5958"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应用数学与金融系统工程</w:t>
            </w:r>
          </w:p>
        </w:tc>
        <w:tc>
          <w:tcPr>
            <w:tcW w:w="671" w:type="pct"/>
            <w:tcBorders>
              <w:top w:val="nil"/>
              <w:left w:val="nil"/>
              <w:bottom w:val="single" w:sz="8" w:space="0" w:color="000000"/>
              <w:right w:val="single" w:sz="8" w:space="0" w:color="000000"/>
            </w:tcBorders>
            <w:shd w:val="clear" w:color="auto" w:fill="auto"/>
            <w:vAlign w:val="center"/>
            <w:hideMark/>
          </w:tcPr>
          <w:p w14:paraId="777F3F2F"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硕士</w:t>
            </w:r>
          </w:p>
        </w:tc>
        <w:tc>
          <w:tcPr>
            <w:tcW w:w="447" w:type="pct"/>
            <w:tcBorders>
              <w:top w:val="nil"/>
              <w:left w:val="nil"/>
              <w:bottom w:val="single" w:sz="8" w:space="0" w:color="000000"/>
              <w:right w:val="single" w:sz="8" w:space="0" w:color="000000"/>
            </w:tcBorders>
            <w:shd w:val="clear" w:color="auto" w:fill="auto"/>
            <w:vAlign w:val="center"/>
            <w:hideMark/>
          </w:tcPr>
          <w:p w14:paraId="67A7F372"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人工智能</w:t>
            </w:r>
          </w:p>
        </w:tc>
        <w:tc>
          <w:tcPr>
            <w:tcW w:w="442" w:type="pct"/>
            <w:tcBorders>
              <w:top w:val="nil"/>
              <w:left w:val="nil"/>
              <w:bottom w:val="single" w:sz="8" w:space="0" w:color="000000"/>
              <w:right w:val="single" w:sz="8" w:space="0" w:color="000000"/>
            </w:tcBorders>
            <w:shd w:val="clear" w:color="auto" w:fill="auto"/>
            <w:vAlign w:val="center"/>
            <w:hideMark/>
          </w:tcPr>
          <w:p w14:paraId="3133428B"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兼职</w:t>
            </w:r>
          </w:p>
        </w:tc>
      </w:tr>
      <w:tr w:rsidR="00BF09E8" w:rsidRPr="00676518" w14:paraId="5C50CFDD" w14:textId="77777777" w:rsidTr="007830AF">
        <w:trPr>
          <w:trHeight w:val="975"/>
          <w:jc w:val="center"/>
        </w:trPr>
        <w:tc>
          <w:tcPr>
            <w:tcW w:w="376" w:type="pct"/>
            <w:tcBorders>
              <w:top w:val="nil"/>
              <w:left w:val="single" w:sz="8" w:space="0" w:color="auto"/>
              <w:bottom w:val="single" w:sz="8" w:space="0" w:color="auto"/>
              <w:right w:val="single" w:sz="8" w:space="0" w:color="auto"/>
            </w:tcBorders>
            <w:shd w:val="clear" w:color="auto" w:fill="auto"/>
            <w:vAlign w:val="center"/>
          </w:tcPr>
          <w:p w14:paraId="2AB2F8FB" w14:textId="77777777" w:rsidR="00BF09E8" w:rsidRPr="00676518" w:rsidRDefault="00BF09E8" w:rsidP="00BF09E8">
            <w:pPr>
              <w:widowControl/>
              <w:autoSpaceDE/>
              <w:autoSpaceDN/>
              <w:jc w:val="center"/>
              <w:rPr>
                <w:color w:val="000000"/>
                <w:sz w:val="20"/>
                <w:szCs w:val="20"/>
                <w:lang w:val="en-US" w:bidi="ar-SA"/>
              </w:rPr>
            </w:pPr>
            <w:proofErr w:type="gramStart"/>
            <w:r w:rsidRPr="00676518">
              <w:rPr>
                <w:rFonts w:hint="eastAsia"/>
                <w:color w:val="000000"/>
                <w:sz w:val="20"/>
                <w:szCs w:val="20"/>
                <w:lang w:val="en-US" w:bidi="ar-SA"/>
              </w:rPr>
              <w:t>苗放</w:t>
            </w:r>
            <w:proofErr w:type="gramEnd"/>
          </w:p>
        </w:tc>
        <w:tc>
          <w:tcPr>
            <w:tcW w:w="216" w:type="pct"/>
            <w:tcBorders>
              <w:top w:val="nil"/>
              <w:left w:val="nil"/>
              <w:bottom w:val="single" w:sz="8" w:space="0" w:color="000000"/>
              <w:right w:val="single" w:sz="8" w:space="0" w:color="000000"/>
            </w:tcBorders>
            <w:shd w:val="clear" w:color="auto" w:fill="auto"/>
            <w:vAlign w:val="center"/>
          </w:tcPr>
          <w:p w14:paraId="2F067420"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男</w:t>
            </w:r>
          </w:p>
        </w:tc>
        <w:tc>
          <w:tcPr>
            <w:tcW w:w="534" w:type="pct"/>
            <w:tcBorders>
              <w:top w:val="nil"/>
              <w:left w:val="nil"/>
              <w:bottom w:val="single" w:sz="8" w:space="0" w:color="000000"/>
              <w:right w:val="single" w:sz="8" w:space="0" w:color="000000"/>
            </w:tcBorders>
            <w:shd w:val="clear" w:color="auto" w:fill="auto"/>
            <w:vAlign w:val="center"/>
          </w:tcPr>
          <w:p w14:paraId="25A1B948"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1958/4/15</w:t>
            </w:r>
          </w:p>
        </w:tc>
        <w:tc>
          <w:tcPr>
            <w:tcW w:w="447" w:type="pct"/>
            <w:tcBorders>
              <w:top w:val="nil"/>
              <w:left w:val="nil"/>
              <w:bottom w:val="single" w:sz="8" w:space="0" w:color="000000"/>
              <w:right w:val="single" w:sz="8" w:space="0" w:color="000000"/>
            </w:tcBorders>
            <w:shd w:val="clear" w:color="auto" w:fill="auto"/>
            <w:vAlign w:val="center"/>
          </w:tcPr>
          <w:p w14:paraId="484DC7D6"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大数据技术原理及应用</w:t>
            </w:r>
          </w:p>
        </w:tc>
        <w:tc>
          <w:tcPr>
            <w:tcW w:w="523" w:type="pct"/>
            <w:tcBorders>
              <w:top w:val="nil"/>
              <w:left w:val="nil"/>
              <w:bottom w:val="single" w:sz="8" w:space="0" w:color="000000"/>
              <w:right w:val="single" w:sz="8" w:space="0" w:color="000000"/>
            </w:tcBorders>
            <w:shd w:val="clear" w:color="auto" w:fill="auto"/>
            <w:vAlign w:val="center"/>
          </w:tcPr>
          <w:p w14:paraId="6AF83DEC"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教授</w:t>
            </w:r>
          </w:p>
        </w:tc>
        <w:tc>
          <w:tcPr>
            <w:tcW w:w="672" w:type="pct"/>
            <w:tcBorders>
              <w:top w:val="nil"/>
              <w:left w:val="nil"/>
              <w:bottom w:val="single" w:sz="8" w:space="0" w:color="000000"/>
              <w:right w:val="single" w:sz="8" w:space="0" w:color="000000"/>
            </w:tcBorders>
            <w:shd w:val="clear" w:color="auto" w:fill="auto"/>
            <w:vAlign w:val="center"/>
          </w:tcPr>
          <w:p w14:paraId="506C7720"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成都理工</w:t>
            </w:r>
            <w:r>
              <w:rPr>
                <w:rFonts w:hint="eastAsia"/>
                <w:color w:val="000000"/>
                <w:sz w:val="20"/>
                <w:szCs w:val="20"/>
                <w:lang w:val="en-US" w:bidi="ar-SA"/>
              </w:rPr>
              <w:t xml:space="preserve"> </w:t>
            </w:r>
            <w:r w:rsidRPr="00676518">
              <w:rPr>
                <w:rFonts w:hint="eastAsia"/>
                <w:color w:val="000000"/>
                <w:sz w:val="20"/>
                <w:szCs w:val="20"/>
                <w:lang w:val="en-US" w:bidi="ar-SA"/>
              </w:rPr>
              <w:t>大学</w:t>
            </w:r>
          </w:p>
        </w:tc>
        <w:tc>
          <w:tcPr>
            <w:tcW w:w="672" w:type="pct"/>
            <w:tcBorders>
              <w:top w:val="nil"/>
              <w:left w:val="nil"/>
              <w:bottom w:val="single" w:sz="8" w:space="0" w:color="000000"/>
              <w:right w:val="single" w:sz="8" w:space="0" w:color="000000"/>
            </w:tcBorders>
            <w:shd w:val="clear" w:color="auto" w:fill="auto"/>
            <w:vAlign w:val="center"/>
          </w:tcPr>
          <w:p w14:paraId="6C22F225"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放射性地球物理勘探</w:t>
            </w:r>
          </w:p>
        </w:tc>
        <w:tc>
          <w:tcPr>
            <w:tcW w:w="671" w:type="pct"/>
            <w:tcBorders>
              <w:top w:val="nil"/>
              <w:left w:val="nil"/>
              <w:bottom w:val="single" w:sz="8" w:space="0" w:color="000000"/>
              <w:right w:val="single" w:sz="8" w:space="0" w:color="000000"/>
            </w:tcBorders>
            <w:shd w:val="clear" w:color="auto" w:fill="auto"/>
            <w:vAlign w:val="center"/>
          </w:tcPr>
          <w:p w14:paraId="13B06862"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博士</w:t>
            </w:r>
          </w:p>
        </w:tc>
        <w:tc>
          <w:tcPr>
            <w:tcW w:w="447" w:type="pct"/>
            <w:tcBorders>
              <w:top w:val="nil"/>
              <w:left w:val="nil"/>
              <w:bottom w:val="single" w:sz="8" w:space="0" w:color="000000"/>
              <w:right w:val="single" w:sz="8" w:space="0" w:color="000000"/>
            </w:tcBorders>
            <w:shd w:val="clear" w:color="auto" w:fill="auto"/>
            <w:vAlign w:val="center"/>
          </w:tcPr>
          <w:p w14:paraId="71A143A7"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地球探测与信息技术</w:t>
            </w:r>
          </w:p>
        </w:tc>
        <w:tc>
          <w:tcPr>
            <w:tcW w:w="442" w:type="pct"/>
            <w:tcBorders>
              <w:top w:val="nil"/>
              <w:left w:val="nil"/>
              <w:bottom w:val="single" w:sz="8" w:space="0" w:color="000000"/>
              <w:right w:val="single" w:sz="8" w:space="0" w:color="000000"/>
            </w:tcBorders>
            <w:shd w:val="clear" w:color="auto" w:fill="auto"/>
            <w:vAlign w:val="center"/>
          </w:tcPr>
          <w:p w14:paraId="52AD4585"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兼职</w:t>
            </w:r>
          </w:p>
        </w:tc>
      </w:tr>
      <w:tr w:rsidR="00BF09E8" w:rsidRPr="00676518" w14:paraId="2A79B4D5" w14:textId="77777777" w:rsidTr="007830AF">
        <w:trPr>
          <w:trHeight w:val="975"/>
          <w:jc w:val="center"/>
        </w:trPr>
        <w:tc>
          <w:tcPr>
            <w:tcW w:w="376" w:type="pct"/>
            <w:tcBorders>
              <w:top w:val="nil"/>
              <w:left w:val="single" w:sz="8" w:space="0" w:color="auto"/>
              <w:bottom w:val="single" w:sz="8" w:space="0" w:color="auto"/>
              <w:right w:val="single" w:sz="8" w:space="0" w:color="auto"/>
            </w:tcBorders>
            <w:shd w:val="clear" w:color="auto" w:fill="auto"/>
            <w:vAlign w:val="center"/>
            <w:hideMark/>
          </w:tcPr>
          <w:p w14:paraId="2343353E"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王伟钧</w:t>
            </w:r>
          </w:p>
        </w:tc>
        <w:tc>
          <w:tcPr>
            <w:tcW w:w="216" w:type="pct"/>
            <w:tcBorders>
              <w:top w:val="nil"/>
              <w:left w:val="nil"/>
              <w:bottom w:val="single" w:sz="8" w:space="0" w:color="000000"/>
              <w:right w:val="single" w:sz="8" w:space="0" w:color="000000"/>
            </w:tcBorders>
            <w:shd w:val="clear" w:color="auto" w:fill="auto"/>
            <w:vAlign w:val="center"/>
            <w:hideMark/>
          </w:tcPr>
          <w:p w14:paraId="645E4AD6"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男</w:t>
            </w:r>
          </w:p>
        </w:tc>
        <w:tc>
          <w:tcPr>
            <w:tcW w:w="534" w:type="pct"/>
            <w:tcBorders>
              <w:top w:val="nil"/>
              <w:left w:val="nil"/>
              <w:bottom w:val="single" w:sz="8" w:space="0" w:color="000000"/>
              <w:right w:val="single" w:sz="8" w:space="0" w:color="000000"/>
            </w:tcBorders>
            <w:shd w:val="clear" w:color="auto" w:fill="auto"/>
            <w:vAlign w:val="center"/>
            <w:hideMark/>
          </w:tcPr>
          <w:p w14:paraId="1069E03E"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1963/5/29</w:t>
            </w:r>
          </w:p>
        </w:tc>
        <w:tc>
          <w:tcPr>
            <w:tcW w:w="447" w:type="pct"/>
            <w:tcBorders>
              <w:top w:val="nil"/>
              <w:left w:val="nil"/>
              <w:bottom w:val="single" w:sz="8" w:space="0" w:color="000000"/>
              <w:right w:val="single" w:sz="8" w:space="0" w:color="000000"/>
            </w:tcBorders>
            <w:shd w:val="clear" w:color="auto" w:fill="auto"/>
            <w:vAlign w:val="center"/>
            <w:hideMark/>
          </w:tcPr>
          <w:p w14:paraId="48CC5E99"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数据仓库与数据挖掘/大数据技术原理及应用</w:t>
            </w:r>
          </w:p>
        </w:tc>
        <w:tc>
          <w:tcPr>
            <w:tcW w:w="523" w:type="pct"/>
            <w:tcBorders>
              <w:top w:val="nil"/>
              <w:left w:val="nil"/>
              <w:bottom w:val="single" w:sz="8" w:space="0" w:color="000000"/>
              <w:right w:val="single" w:sz="8" w:space="0" w:color="000000"/>
            </w:tcBorders>
            <w:shd w:val="clear" w:color="auto" w:fill="auto"/>
            <w:vAlign w:val="center"/>
            <w:hideMark/>
          </w:tcPr>
          <w:p w14:paraId="6355F6A3"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副教授</w:t>
            </w:r>
          </w:p>
        </w:tc>
        <w:tc>
          <w:tcPr>
            <w:tcW w:w="672" w:type="pct"/>
            <w:tcBorders>
              <w:top w:val="nil"/>
              <w:left w:val="nil"/>
              <w:bottom w:val="single" w:sz="8" w:space="0" w:color="000000"/>
              <w:right w:val="single" w:sz="8" w:space="0" w:color="000000"/>
            </w:tcBorders>
            <w:shd w:val="clear" w:color="auto" w:fill="auto"/>
            <w:vAlign w:val="center"/>
            <w:hideMark/>
          </w:tcPr>
          <w:p w14:paraId="73E3A9FF"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电子科技大学</w:t>
            </w:r>
          </w:p>
        </w:tc>
        <w:tc>
          <w:tcPr>
            <w:tcW w:w="672" w:type="pct"/>
            <w:tcBorders>
              <w:top w:val="nil"/>
              <w:left w:val="nil"/>
              <w:bottom w:val="single" w:sz="8" w:space="0" w:color="000000"/>
              <w:right w:val="single" w:sz="8" w:space="0" w:color="000000"/>
            </w:tcBorders>
            <w:shd w:val="clear" w:color="auto" w:fill="auto"/>
            <w:vAlign w:val="center"/>
            <w:hideMark/>
          </w:tcPr>
          <w:p w14:paraId="7FFD9338"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管理科学与工程专业</w:t>
            </w:r>
          </w:p>
        </w:tc>
        <w:tc>
          <w:tcPr>
            <w:tcW w:w="671" w:type="pct"/>
            <w:tcBorders>
              <w:top w:val="nil"/>
              <w:left w:val="nil"/>
              <w:bottom w:val="single" w:sz="8" w:space="0" w:color="000000"/>
              <w:right w:val="single" w:sz="8" w:space="0" w:color="000000"/>
            </w:tcBorders>
            <w:shd w:val="clear" w:color="auto" w:fill="auto"/>
            <w:vAlign w:val="center"/>
            <w:hideMark/>
          </w:tcPr>
          <w:p w14:paraId="3E05C7A6"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硕士</w:t>
            </w:r>
          </w:p>
        </w:tc>
        <w:tc>
          <w:tcPr>
            <w:tcW w:w="447" w:type="pct"/>
            <w:tcBorders>
              <w:top w:val="nil"/>
              <w:left w:val="nil"/>
              <w:bottom w:val="single" w:sz="8" w:space="0" w:color="000000"/>
              <w:right w:val="single" w:sz="8" w:space="0" w:color="000000"/>
            </w:tcBorders>
            <w:shd w:val="clear" w:color="auto" w:fill="auto"/>
            <w:vAlign w:val="center"/>
            <w:hideMark/>
          </w:tcPr>
          <w:p w14:paraId="7EC91254"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数据科学</w:t>
            </w:r>
          </w:p>
        </w:tc>
        <w:tc>
          <w:tcPr>
            <w:tcW w:w="442" w:type="pct"/>
            <w:tcBorders>
              <w:top w:val="nil"/>
              <w:left w:val="nil"/>
              <w:bottom w:val="single" w:sz="8" w:space="0" w:color="000000"/>
              <w:right w:val="single" w:sz="8" w:space="0" w:color="000000"/>
            </w:tcBorders>
            <w:shd w:val="clear" w:color="auto" w:fill="auto"/>
            <w:vAlign w:val="center"/>
            <w:hideMark/>
          </w:tcPr>
          <w:p w14:paraId="02D1175B"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专职</w:t>
            </w:r>
          </w:p>
        </w:tc>
      </w:tr>
      <w:tr w:rsidR="00BF09E8" w:rsidRPr="00676518" w14:paraId="567989F8" w14:textId="77777777" w:rsidTr="00094443">
        <w:trPr>
          <w:trHeight w:val="975"/>
          <w:jc w:val="center"/>
        </w:trPr>
        <w:tc>
          <w:tcPr>
            <w:tcW w:w="376" w:type="pct"/>
            <w:tcBorders>
              <w:top w:val="single" w:sz="4" w:space="0" w:color="auto"/>
              <w:left w:val="single" w:sz="8" w:space="0" w:color="auto"/>
              <w:bottom w:val="single" w:sz="8" w:space="0" w:color="auto"/>
              <w:right w:val="single" w:sz="8" w:space="0" w:color="auto"/>
            </w:tcBorders>
            <w:shd w:val="clear" w:color="auto" w:fill="auto"/>
            <w:vAlign w:val="center"/>
            <w:hideMark/>
          </w:tcPr>
          <w:p w14:paraId="1A1B20C2"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lastRenderedPageBreak/>
              <w:t>张志强</w:t>
            </w:r>
          </w:p>
        </w:tc>
        <w:tc>
          <w:tcPr>
            <w:tcW w:w="216" w:type="pct"/>
            <w:tcBorders>
              <w:top w:val="single" w:sz="4" w:space="0" w:color="auto"/>
              <w:left w:val="nil"/>
              <w:bottom w:val="single" w:sz="8" w:space="0" w:color="000000"/>
              <w:right w:val="single" w:sz="8" w:space="0" w:color="000000"/>
            </w:tcBorders>
            <w:shd w:val="clear" w:color="auto" w:fill="auto"/>
            <w:vAlign w:val="center"/>
            <w:hideMark/>
          </w:tcPr>
          <w:p w14:paraId="1DC460A3"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男</w:t>
            </w:r>
          </w:p>
        </w:tc>
        <w:tc>
          <w:tcPr>
            <w:tcW w:w="534" w:type="pct"/>
            <w:tcBorders>
              <w:top w:val="single" w:sz="4" w:space="0" w:color="auto"/>
              <w:left w:val="nil"/>
              <w:bottom w:val="single" w:sz="8" w:space="0" w:color="000000"/>
              <w:right w:val="single" w:sz="8" w:space="0" w:color="000000"/>
            </w:tcBorders>
            <w:shd w:val="clear" w:color="auto" w:fill="auto"/>
            <w:vAlign w:val="center"/>
            <w:hideMark/>
          </w:tcPr>
          <w:p w14:paraId="11BBFC7F"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1976/4/6</w:t>
            </w:r>
          </w:p>
        </w:tc>
        <w:tc>
          <w:tcPr>
            <w:tcW w:w="447" w:type="pct"/>
            <w:tcBorders>
              <w:top w:val="single" w:sz="4" w:space="0" w:color="auto"/>
              <w:left w:val="nil"/>
              <w:bottom w:val="single" w:sz="8" w:space="0" w:color="000000"/>
              <w:right w:val="single" w:sz="8" w:space="0" w:color="000000"/>
            </w:tcBorders>
            <w:shd w:val="clear" w:color="auto" w:fill="auto"/>
            <w:vAlign w:val="center"/>
            <w:hideMark/>
          </w:tcPr>
          <w:p w14:paraId="73D25F36"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数据结构与算法/面向对象程序设计</w:t>
            </w:r>
          </w:p>
        </w:tc>
        <w:tc>
          <w:tcPr>
            <w:tcW w:w="523" w:type="pct"/>
            <w:tcBorders>
              <w:top w:val="single" w:sz="4" w:space="0" w:color="auto"/>
              <w:left w:val="nil"/>
              <w:bottom w:val="single" w:sz="8" w:space="0" w:color="000000"/>
              <w:right w:val="single" w:sz="8" w:space="0" w:color="000000"/>
            </w:tcBorders>
            <w:shd w:val="clear" w:color="auto" w:fill="auto"/>
            <w:vAlign w:val="center"/>
            <w:hideMark/>
          </w:tcPr>
          <w:p w14:paraId="689B9AF8"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副教授</w:t>
            </w:r>
          </w:p>
        </w:tc>
        <w:tc>
          <w:tcPr>
            <w:tcW w:w="672" w:type="pct"/>
            <w:tcBorders>
              <w:top w:val="single" w:sz="4" w:space="0" w:color="auto"/>
              <w:left w:val="nil"/>
              <w:bottom w:val="single" w:sz="8" w:space="0" w:color="000000"/>
              <w:right w:val="single" w:sz="8" w:space="0" w:color="000000"/>
            </w:tcBorders>
            <w:shd w:val="clear" w:color="auto" w:fill="auto"/>
            <w:vAlign w:val="center"/>
            <w:hideMark/>
          </w:tcPr>
          <w:p w14:paraId="3494FBC7"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电子科技大学</w:t>
            </w:r>
          </w:p>
        </w:tc>
        <w:tc>
          <w:tcPr>
            <w:tcW w:w="672" w:type="pct"/>
            <w:tcBorders>
              <w:top w:val="single" w:sz="4" w:space="0" w:color="auto"/>
              <w:left w:val="nil"/>
              <w:bottom w:val="single" w:sz="8" w:space="0" w:color="000000"/>
              <w:right w:val="single" w:sz="8" w:space="0" w:color="000000"/>
            </w:tcBorders>
            <w:shd w:val="clear" w:color="auto" w:fill="auto"/>
            <w:vAlign w:val="center"/>
            <w:hideMark/>
          </w:tcPr>
          <w:p w14:paraId="528BD968"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软件工程</w:t>
            </w:r>
          </w:p>
        </w:tc>
        <w:tc>
          <w:tcPr>
            <w:tcW w:w="671" w:type="pct"/>
            <w:tcBorders>
              <w:top w:val="single" w:sz="4" w:space="0" w:color="auto"/>
              <w:left w:val="nil"/>
              <w:bottom w:val="single" w:sz="8" w:space="0" w:color="000000"/>
              <w:right w:val="single" w:sz="8" w:space="0" w:color="000000"/>
            </w:tcBorders>
            <w:shd w:val="clear" w:color="auto" w:fill="auto"/>
            <w:vAlign w:val="center"/>
            <w:hideMark/>
          </w:tcPr>
          <w:p w14:paraId="5A205BFF"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硕士</w:t>
            </w:r>
          </w:p>
        </w:tc>
        <w:tc>
          <w:tcPr>
            <w:tcW w:w="447" w:type="pct"/>
            <w:tcBorders>
              <w:top w:val="single" w:sz="4" w:space="0" w:color="auto"/>
              <w:left w:val="nil"/>
              <w:bottom w:val="single" w:sz="8" w:space="0" w:color="000000"/>
              <w:right w:val="single" w:sz="8" w:space="0" w:color="000000"/>
            </w:tcBorders>
            <w:shd w:val="clear" w:color="auto" w:fill="auto"/>
            <w:vAlign w:val="center"/>
            <w:hideMark/>
          </w:tcPr>
          <w:p w14:paraId="26763116"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计算机应用</w:t>
            </w:r>
          </w:p>
        </w:tc>
        <w:tc>
          <w:tcPr>
            <w:tcW w:w="442" w:type="pct"/>
            <w:tcBorders>
              <w:top w:val="single" w:sz="4" w:space="0" w:color="auto"/>
              <w:left w:val="nil"/>
              <w:bottom w:val="single" w:sz="8" w:space="0" w:color="000000"/>
              <w:right w:val="single" w:sz="8" w:space="0" w:color="000000"/>
            </w:tcBorders>
            <w:shd w:val="clear" w:color="auto" w:fill="auto"/>
            <w:vAlign w:val="center"/>
            <w:hideMark/>
          </w:tcPr>
          <w:p w14:paraId="1F45DE9A"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专职</w:t>
            </w:r>
          </w:p>
        </w:tc>
      </w:tr>
      <w:tr w:rsidR="00BF09E8" w:rsidRPr="00676518" w14:paraId="068F70C0" w14:textId="77777777" w:rsidTr="007830AF">
        <w:trPr>
          <w:trHeight w:val="495"/>
          <w:jc w:val="center"/>
        </w:trPr>
        <w:tc>
          <w:tcPr>
            <w:tcW w:w="376" w:type="pct"/>
            <w:tcBorders>
              <w:top w:val="nil"/>
              <w:left w:val="single" w:sz="8" w:space="0" w:color="auto"/>
              <w:bottom w:val="single" w:sz="8" w:space="0" w:color="auto"/>
              <w:right w:val="single" w:sz="8" w:space="0" w:color="auto"/>
            </w:tcBorders>
            <w:shd w:val="clear" w:color="auto" w:fill="auto"/>
            <w:vAlign w:val="center"/>
            <w:hideMark/>
          </w:tcPr>
          <w:p w14:paraId="0FAEC8A3" w14:textId="77777777" w:rsidR="00BF09E8" w:rsidRPr="00676518" w:rsidRDefault="00BF09E8" w:rsidP="00BF09E8">
            <w:pPr>
              <w:widowControl/>
              <w:autoSpaceDE/>
              <w:autoSpaceDN/>
              <w:jc w:val="center"/>
              <w:rPr>
                <w:color w:val="000000"/>
                <w:sz w:val="20"/>
                <w:szCs w:val="20"/>
                <w:lang w:val="en-US" w:bidi="ar-SA"/>
              </w:rPr>
            </w:pPr>
            <w:proofErr w:type="gramStart"/>
            <w:r w:rsidRPr="00676518">
              <w:rPr>
                <w:rFonts w:hint="eastAsia"/>
                <w:color w:val="000000"/>
                <w:sz w:val="20"/>
                <w:szCs w:val="20"/>
                <w:lang w:val="en-US" w:bidi="ar-SA"/>
              </w:rPr>
              <w:t>胡德昆</w:t>
            </w:r>
            <w:proofErr w:type="gramEnd"/>
          </w:p>
        </w:tc>
        <w:tc>
          <w:tcPr>
            <w:tcW w:w="216" w:type="pct"/>
            <w:tcBorders>
              <w:top w:val="nil"/>
              <w:left w:val="nil"/>
              <w:bottom w:val="single" w:sz="8" w:space="0" w:color="000000"/>
              <w:right w:val="single" w:sz="8" w:space="0" w:color="000000"/>
            </w:tcBorders>
            <w:shd w:val="clear" w:color="auto" w:fill="auto"/>
            <w:vAlign w:val="center"/>
            <w:hideMark/>
          </w:tcPr>
          <w:p w14:paraId="3F53CB04"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男</w:t>
            </w:r>
          </w:p>
        </w:tc>
        <w:tc>
          <w:tcPr>
            <w:tcW w:w="534" w:type="pct"/>
            <w:tcBorders>
              <w:top w:val="nil"/>
              <w:left w:val="nil"/>
              <w:bottom w:val="single" w:sz="8" w:space="0" w:color="000000"/>
              <w:right w:val="single" w:sz="8" w:space="0" w:color="000000"/>
            </w:tcBorders>
            <w:shd w:val="clear" w:color="auto" w:fill="auto"/>
            <w:vAlign w:val="center"/>
            <w:hideMark/>
          </w:tcPr>
          <w:p w14:paraId="0CA01BF8"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1974/2/8</w:t>
            </w:r>
          </w:p>
        </w:tc>
        <w:tc>
          <w:tcPr>
            <w:tcW w:w="447" w:type="pct"/>
            <w:tcBorders>
              <w:top w:val="nil"/>
              <w:left w:val="nil"/>
              <w:bottom w:val="single" w:sz="8" w:space="0" w:color="000000"/>
              <w:right w:val="single" w:sz="8" w:space="0" w:color="000000"/>
            </w:tcBorders>
            <w:shd w:val="clear" w:color="auto" w:fill="auto"/>
            <w:vAlign w:val="center"/>
            <w:hideMark/>
          </w:tcPr>
          <w:p w14:paraId="755D9F74"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python程序设计</w:t>
            </w:r>
          </w:p>
        </w:tc>
        <w:tc>
          <w:tcPr>
            <w:tcW w:w="523" w:type="pct"/>
            <w:tcBorders>
              <w:top w:val="nil"/>
              <w:left w:val="nil"/>
              <w:bottom w:val="single" w:sz="8" w:space="0" w:color="000000"/>
              <w:right w:val="single" w:sz="8" w:space="0" w:color="000000"/>
            </w:tcBorders>
            <w:shd w:val="clear" w:color="auto" w:fill="auto"/>
            <w:vAlign w:val="center"/>
            <w:hideMark/>
          </w:tcPr>
          <w:p w14:paraId="23BB2558"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副教授</w:t>
            </w:r>
          </w:p>
        </w:tc>
        <w:tc>
          <w:tcPr>
            <w:tcW w:w="672" w:type="pct"/>
            <w:tcBorders>
              <w:top w:val="nil"/>
              <w:left w:val="nil"/>
              <w:bottom w:val="single" w:sz="8" w:space="0" w:color="000000"/>
              <w:right w:val="single" w:sz="8" w:space="0" w:color="000000"/>
            </w:tcBorders>
            <w:shd w:val="clear" w:color="auto" w:fill="auto"/>
            <w:vAlign w:val="center"/>
            <w:hideMark/>
          </w:tcPr>
          <w:p w14:paraId="5D9472B7"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电子科技大学</w:t>
            </w:r>
          </w:p>
        </w:tc>
        <w:tc>
          <w:tcPr>
            <w:tcW w:w="672" w:type="pct"/>
            <w:tcBorders>
              <w:top w:val="nil"/>
              <w:left w:val="nil"/>
              <w:bottom w:val="single" w:sz="8" w:space="0" w:color="000000"/>
              <w:right w:val="single" w:sz="8" w:space="0" w:color="000000"/>
            </w:tcBorders>
            <w:shd w:val="clear" w:color="auto" w:fill="auto"/>
            <w:vAlign w:val="center"/>
            <w:hideMark/>
          </w:tcPr>
          <w:p w14:paraId="2301B6D7"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计算机应用技术</w:t>
            </w:r>
          </w:p>
        </w:tc>
        <w:tc>
          <w:tcPr>
            <w:tcW w:w="671" w:type="pct"/>
            <w:tcBorders>
              <w:top w:val="nil"/>
              <w:left w:val="nil"/>
              <w:bottom w:val="single" w:sz="8" w:space="0" w:color="000000"/>
              <w:right w:val="single" w:sz="8" w:space="0" w:color="000000"/>
            </w:tcBorders>
            <w:shd w:val="clear" w:color="auto" w:fill="auto"/>
            <w:vAlign w:val="center"/>
            <w:hideMark/>
          </w:tcPr>
          <w:p w14:paraId="13D02036"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博士</w:t>
            </w:r>
          </w:p>
        </w:tc>
        <w:tc>
          <w:tcPr>
            <w:tcW w:w="447" w:type="pct"/>
            <w:tcBorders>
              <w:top w:val="nil"/>
              <w:left w:val="nil"/>
              <w:bottom w:val="single" w:sz="8" w:space="0" w:color="000000"/>
              <w:right w:val="single" w:sz="8" w:space="0" w:color="000000"/>
            </w:tcBorders>
            <w:shd w:val="clear" w:color="auto" w:fill="auto"/>
            <w:vAlign w:val="center"/>
            <w:hideMark/>
          </w:tcPr>
          <w:p w14:paraId="327083BF"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计算机应用技术</w:t>
            </w:r>
          </w:p>
        </w:tc>
        <w:tc>
          <w:tcPr>
            <w:tcW w:w="442" w:type="pct"/>
            <w:tcBorders>
              <w:top w:val="nil"/>
              <w:left w:val="nil"/>
              <w:bottom w:val="single" w:sz="8" w:space="0" w:color="000000"/>
              <w:right w:val="single" w:sz="8" w:space="0" w:color="000000"/>
            </w:tcBorders>
            <w:shd w:val="clear" w:color="auto" w:fill="auto"/>
            <w:vAlign w:val="center"/>
            <w:hideMark/>
          </w:tcPr>
          <w:p w14:paraId="217AFED8"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专职</w:t>
            </w:r>
          </w:p>
        </w:tc>
      </w:tr>
      <w:tr w:rsidR="00BF09E8" w:rsidRPr="00676518" w14:paraId="4845939F" w14:textId="77777777" w:rsidTr="007830AF">
        <w:trPr>
          <w:trHeight w:val="495"/>
          <w:jc w:val="center"/>
        </w:trPr>
        <w:tc>
          <w:tcPr>
            <w:tcW w:w="376" w:type="pct"/>
            <w:tcBorders>
              <w:top w:val="nil"/>
              <w:left w:val="single" w:sz="8" w:space="0" w:color="auto"/>
              <w:bottom w:val="single" w:sz="8" w:space="0" w:color="auto"/>
              <w:right w:val="single" w:sz="8" w:space="0" w:color="auto"/>
            </w:tcBorders>
            <w:shd w:val="clear" w:color="auto" w:fill="auto"/>
            <w:vAlign w:val="center"/>
            <w:hideMark/>
          </w:tcPr>
          <w:p w14:paraId="47E525C7"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易发胜</w:t>
            </w:r>
          </w:p>
        </w:tc>
        <w:tc>
          <w:tcPr>
            <w:tcW w:w="216" w:type="pct"/>
            <w:tcBorders>
              <w:top w:val="nil"/>
              <w:left w:val="nil"/>
              <w:bottom w:val="single" w:sz="8" w:space="0" w:color="000000"/>
              <w:right w:val="single" w:sz="8" w:space="0" w:color="000000"/>
            </w:tcBorders>
            <w:shd w:val="clear" w:color="auto" w:fill="auto"/>
            <w:vAlign w:val="center"/>
            <w:hideMark/>
          </w:tcPr>
          <w:p w14:paraId="3CE72DB1"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男</w:t>
            </w:r>
          </w:p>
        </w:tc>
        <w:tc>
          <w:tcPr>
            <w:tcW w:w="534" w:type="pct"/>
            <w:tcBorders>
              <w:top w:val="nil"/>
              <w:left w:val="nil"/>
              <w:bottom w:val="single" w:sz="8" w:space="0" w:color="000000"/>
              <w:right w:val="single" w:sz="8" w:space="0" w:color="000000"/>
            </w:tcBorders>
            <w:shd w:val="clear" w:color="auto" w:fill="auto"/>
            <w:vAlign w:val="center"/>
            <w:hideMark/>
          </w:tcPr>
          <w:p w14:paraId="0BD0B672"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1968/9/17</w:t>
            </w:r>
          </w:p>
        </w:tc>
        <w:tc>
          <w:tcPr>
            <w:tcW w:w="447" w:type="pct"/>
            <w:tcBorders>
              <w:top w:val="nil"/>
              <w:left w:val="nil"/>
              <w:bottom w:val="single" w:sz="8" w:space="0" w:color="000000"/>
              <w:right w:val="single" w:sz="8" w:space="0" w:color="000000"/>
            </w:tcBorders>
            <w:shd w:val="clear" w:color="auto" w:fill="auto"/>
            <w:vAlign w:val="center"/>
            <w:hideMark/>
          </w:tcPr>
          <w:p w14:paraId="60F3F067"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数据结构与算法</w:t>
            </w:r>
          </w:p>
        </w:tc>
        <w:tc>
          <w:tcPr>
            <w:tcW w:w="523" w:type="pct"/>
            <w:tcBorders>
              <w:top w:val="nil"/>
              <w:left w:val="nil"/>
              <w:bottom w:val="single" w:sz="8" w:space="0" w:color="000000"/>
              <w:right w:val="single" w:sz="8" w:space="0" w:color="000000"/>
            </w:tcBorders>
            <w:shd w:val="clear" w:color="auto" w:fill="auto"/>
            <w:vAlign w:val="center"/>
            <w:hideMark/>
          </w:tcPr>
          <w:p w14:paraId="095A9A14"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副教授</w:t>
            </w:r>
          </w:p>
        </w:tc>
        <w:tc>
          <w:tcPr>
            <w:tcW w:w="672" w:type="pct"/>
            <w:tcBorders>
              <w:top w:val="nil"/>
              <w:left w:val="nil"/>
              <w:bottom w:val="single" w:sz="8" w:space="0" w:color="000000"/>
              <w:right w:val="single" w:sz="8" w:space="0" w:color="000000"/>
            </w:tcBorders>
            <w:shd w:val="clear" w:color="auto" w:fill="auto"/>
            <w:vAlign w:val="center"/>
            <w:hideMark/>
          </w:tcPr>
          <w:p w14:paraId="73D5B200"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电子科技大学</w:t>
            </w:r>
          </w:p>
        </w:tc>
        <w:tc>
          <w:tcPr>
            <w:tcW w:w="672" w:type="pct"/>
            <w:tcBorders>
              <w:top w:val="nil"/>
              <w:left w:val="nil"/>
              <w:bottom w:val="single" w:sz="8" w:space="0" w:color="000000"/>
              <w:right w:val="single" w:sz="8" w:space="0" w:color="000000"/>
            </w:tcBorders>
            <w:shd w:val="clear" w:color="auto" w:fill="auto"/>
            <w:vAlign w:val="center"/>
            <w:hideMark/>
          </w:tcPr>
          <w:p w14:paraId="681AA7CD"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计算机应用技术</w:t>
            </w:r>
          </w:p>
        </w:tc>
        <w:tc>
          <w:tcPr>
            <w:tcW w:w="671" w:type="pct"/>
            <w:tcBorders>
              <w:top w:val="nil"/>
              <w:left w:val="nil"/>
              <w:bottom w:val="single" w:sz="8" w:space="0" w:color="000000"/>
              <w:right w:val="single" w:sz="8" w:space="0" w:color="000000"/>
            </w:tcBorders>
            <w:shd w:val="clear" w:color="auto" w:fill="auto"/>
            <w:vAlign w:val="center"/>
            <w:hideMark/>
          </w:tcPr>
          <w:p w14:paraId="61A462C6"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博士</w:t>
            </w:r>
          </w:p>
        </w:tc>
        <w:tc>
          <w:tcPr>
            <w:tcW w:w="447" w:type="pct"/>
            <w:tcBorders>
              <w:top w:val="nil"/>
              <w:left w:val="nil"/>
              <w:bottom w:val="single" w:sz="8" w:space="0" w:color="000000"/>
              <w:right w:val="single" w:sz="8" w:space="0" w:color="000000"/>
            </w:tcBorders>
            <w:shd w:val="clear" w:color="auto" w:fill="auto"/>
            <w:vAlign w:val="center"/>
            <w:hideMark/>
          </w:tcPr>
          <w:p w14:paraId="7A6E3711"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计算机科学</w:t>
            </w:r>
          </w:p>
        </w:tc>
        <w:tc>
          <w:tcPr>
            <w:tcW w:w="442" w:type="pct"/>
            <w:tcBorders>
              <w:top w:val="nil"/>
              <w:left w:val="nil"/>
              <w:bottom w:val="single" w:sz="8" w:space="0" w:color="000000"/>
              <w:right w:val="single" w:sz="8" w:space="0" w:color="000000"/>
            </w:tcBorders>
            <w:shd w:val="clear" w:color="auto" w:fill="auto"/>
            <w:vAlign w:val="center"/>
            <w:hideMark/>
          </w:tcPr>
          <w:p w14:paraId="71439204"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专职</w:t>
            </w:r>
          </w:p>
        </w:tc>
      </w:tr>
      <w:tr w:rsidR="00BF09E8" w:rsidRPr="00676518" w14:paraId="034251BF" w14:textId="77777777" w:rsidTr="007830AF">
        <w:trPr>
          <w:trHeight w:val="975"/>
          <w:jc w:val="center"/>
        </w:trPr>
        <w:tc>
          <w:tcPr>
            <w:tcW w:w="376" w:type="pct"/>
            <w:tcBorders>
              <w:top w:val="nil"/>
              <w:left w:val="single" w:sz="8" w:space="0" w:color="auto"/>
              <w:bottom w:val="single" w:sz="8" w:space="0" w:color="auto"/>
              <w:right w:val="single" w:sz="8" w:space="0" w:color="auto"/>
            </w:tcBorders>
            <w:shd w:val="clear" w:color="auto" w:fill="auto"/>
            <w:vAlign w:val="center"/>
            <w:hideMark/>
          </w:tcPr>
          <w:p w14:paraId="303D1174"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黄荣彬</w:t>
            </w:r>
          </w:p>
        </w:tc>
        <w:tc>
          <w:tcPr>
            <w:tcW w:w="216" w:type="pct"/>
            <w:tcBorders>
              <w:top w:val="nil"/>
              <w:left w:val="nil"/>
              <w:bottom w:val="single" w:sz="8" w:space="0" w:color="000000"/>
              <w:right w:val="single" w:sz="8" w:space="0" w:color="000000"/>
            </w:tcBorders>
            <w:shd w:val="clear" w:color="auto" w:fill="auto"/>
            <w:vAlign w:val="center"/>
            <w:hideMark/>
          </w:tcPr>
          <w:p w14:paraId="31D36F0D"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男</w:t>
            </w:r>
          </w:p>
        </w:tc>
        <w:tc>
          <w:tcPr>
            <w:tcW w:w="534" w:type="pct"/>
            <w:tcBorders>
              <w:top w:val="nil"/>
              <w:left w:val="nil"/>
              <w:bottom w:val="single" w:sz="8" w:space="0" w:color="000000"/>
              <w:right w:val="single" w:sz="8" w:space="0" w:color="000000"/>
            </w:tcBorders>
            <w:shd w:val="clear" w:color="auto" w:fill="auto"/>
            <w:vAlign w:val="center"/>
            <w:hideMark/>
          </w:tcPr>
          <w:p w14:paraId="17580C62"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1977/7/5</w:t>
            </w:r>
          </w:p>
        </w:tc>
        <w:tc>
          <w:tcPr>
            <w:tcW w:w="447" w:type="pct"/>
            <w:tcBorders>
              <w:top w:val="nil"/>
              <w:left w:val="nil"/>
              <w:bottom w:val="single" w:sz="8" w:space="0" w:color="000000"/>
              <w:right w:val="single" w:sz="8" w:space="0" w:color="000000"/>
            </w:tcBorders>
            <w:shd w:val="clear" w:color="auto" w:fill="auto"/>
            <w:vAlign w:val="center"/>
            <w:hideMark/>
          </w:tcPr>
          <w:p w14:paraId="27DFCA18"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Linux操作系统</w:t>
            </w:r>
            <w:r>
              <w:rPr>
                <w:rFonts w:hint="eastAsia"/>
                <w:color w:val="000000"/>
                <w:sz w:val="20"/>
                <w:szCs w:val="20"/>
                <w:lang w:val="en-US" w:bidi="ar-SA"/>
              </w:rPr>
              <w:t>/</w:t>
            </w:r>
            <w:r w:rsidRPr="0064648E">
              <w:rPr>
                <w:rFonts w:hint="eastAsia"/>
                <w:color w:val="000000"/>
                <w:sz w:val="20"/>
                <w:szCs w:val="20"/>
                <w:lang w:val="en-US" w:bidi="ar-SA"/>
              </w:rPr>
              <w:t>数据库原理与应用</w:t>
            </w:r>
          </w:p>
        </w:tc>
        <w:tc>
          <w:tcPr>
            <w:tcW w:w="523" w:type="pct"/>
            <w:tcBorders>
              <w:top w:val="nil"/>
              <w:left w:val="nil"/>
              <w:bottom w:val="single" w:sz="8" w:space="0" w:color="000000"/>
              <w:right w:val="single" w:sz="8" w:space="0" w:color="000000"/>
            </w:tcBorders>
            <w:shd w:val="clear" w:color="auto" w:fill="auto"/>
            <w:vAlign w:val="center"/>
            <w:hideMark/>
          </w:tcPr>
          <w:p w14:paraId="4F58C0ED"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副教授</w:t>
            </w:r>
          </w:p>
        </w:tc>
        <w:tc>
          <w:tcPr>
            <w:tcW w:w="672" w:type="pct"/>
            <w:tcBorders>
              <w:top w:val="nil"/>
              <w:left w:val="nil"/>
              <w:bottom w:val="single" w:sz="8" w:space="0" w:color="000000"/>
              <w:right w:val="single" w:sz="8" w:space="0" w:color="000000"/>
            </w:tcBorders>
            <w:shd w:val="clear" w:color="auto" w:fill="auto"/>
            <w:vAlign w:val="center"/>
            <w:hideMark/>
          </w:tcPr>
          <w:p w14:paraId="1AEE2582"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华南理工大学</w:t>
            </w:r>
          </w:p>
        </w:tc>
        <w:tc>
          <w:tcPr>
            <w:tcW w:w="672" w:type="pct"/>
            <w:tcBorders>
              <w:top w:val="nil"/>
              <w:left w:val="nil"/>
              <w:bottom w:val="single" w:sz="8" w:space="0" w:color="000000"/>
              <w:right w:val="single" w:sz="8" w:space="0" w:color="000000"/>
            </w:tcBorders>
            <w:shd w:val="clear" w:color="auto" w:fill="auto"/>
            <w:vAlign w:val="center"/>
            <w:hideMark/>
          </w:tcPr>
          <w:p w14:paraId="3D21A4CC"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通信与信息系统</w:t>
            </w:r>
          </w:p>
        </w:tc>
        <w:tc>
          <w:tcPr>
            <w:tcW w:w="671" w:type="pct"/>
            <w:tcBorders>
              <w:top w:val="nil"/>
              <w:left w:val="nil"/>
              <w:bottom w:val="single" w:sz="8" w:space="0" w:color="000000"/>
              <w:right w:val="single" w:sz="8" w:space="0" w:color="000000"/>
            </w:tcBorders>
            <w:shd w:val="clear" w:color="auto" w:fill="auto"/>
            <w:vAlign w:val="center"/>
            <w:hideMark/>
          </w:tcPr>
          <w:p w14:paraId="4EBC0545"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博士</w:t>
            </w:r>
          </w:p>
        </w:tc>
        <w:tc>
          <w:tcPr>
            <w:tcW w:w="447" w:type="pct"/>
            <w:tcBorders>
              <w:top w:val="nil"/>
              <w:left w:val="nil"/>
              <w:bottom w:val="single" w:sz="8" w:space="0" w:color="000000"/>
              <w:right w:val="single" w:sz="8" w:space="0" w:color="000000"/>
            </w:tcBorders>
            <w:shd w:val="clear" w:color="auto" w:fill="auto"/>
            <w:vAlign w:val="center"/>
            <w:hideMark/>
          </w:tcPr>
          <w:p w14:paraId="1E22F5C5"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软件工程</w:t>
            </w:r>
          </w:p>
        </w:tc>
        <w:tc>
          <w:tcPr>
            <w:tcW w:w="442" w:type="pct"/>
            <w:tcBorders>
              <w:top w:val="nil"/>
              <w:left w:val="nil"/>
              <w:bottom w:val="single" w:sz="8" w:space="0" w:color="000000"/>
              <w:right w:val="single" w:sz="8" w:space="0" w:color="000000"/>
            </w:tcBorders>
            <w:shd w:val="clear" w:color="auto" w:fill="auto"/>
            <w:vAlign w:val="center"/>
            <w:hideMark/>
          </w:tcPr>
          <w:p w14:paraId="3E3B47E8"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专职</w:t>
            </w:r>
          </w:p>
        </w:tc>
      </w:tr>
      <w:tr w:rsidR="00BF09E8" w:rsidRPr="00676518" w14:paraId="3A3EBAA6" w14:textId="77777777" w:rsidTr="007830AF">
        <w:trPr>
          <w:trHeight w:val="495"/>
          <w:jc w:val="center"/>
        </w:trPr>
        <w:tc>
          <w:tcPr>
            <w:tcW w:w="376" w:type="pct"/>
            <w:tcBorders>
              <w:top w:val="nil"/>
              <w:left w:val="single" w:sz="8" w:space="0" w:color="auto"/>
              <w:bottom w:val="single" w:sz="8" w:space="0" w:color="auto"/>
              <w:right w:val="single" w:sz="8" w:space="0" w:color="auto"/>
            </w:tcBorders>
            <w:shd w:val="clear" w:color="auto" w:fill="auto"/>
            <w:vAlign w:val="center"/>
            <w:hideMark/>
          </w:tcPr>
          <w:p w14:paraId="2246C449"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王进</w:t>
            </w:r>
          </w:p>
        </w:tc>
        <w:tc>
          <w:tcPr>
            <w:tcW w:w="216" w:type="pct"/>
            <w:tcBorders>
              <w:top w:val="nil"/>
              <w:left w:val="nil"/>
              <w:bottom w:val="single" w:sz="8" w:space="0" w:color="000000"/>
              <w:right w:val="single" w:sz="8" w:space="0" w:color="000000"/>
            </w:tcBorders>
            <w:shd w:val="clear" w:color="auto" w:fill="auto"/>
            <w:vAlign w:val="center"/>
            <w:hideMark/>
          </w:tcPr>
          <w:p w14:paraId="0FE4EB55"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男</w:t>
            </w:r>
          </w:p>
        </w:tc>
        <w:tc>
          <w:tcPr>
            <w:tcW w:w="534" w:type="pct"/>
            <w:tcBorders>
              <w:top w:val="nil"/>
              <w:left w:val="nil"/>
              <w:bottom w:val="single" w:sz="8" w:space="0" w:color="000000"/>
              <w:right w:val="single" w:sz="8" w:space="0" w:color="000000"/>
            </w:tcBorders>
            <w:shd w:val="clear" w:color="auto" w:fill="auto"/>
            <w:vAlign w:val="center"/>
            <w:hideMark/>
          </w:tcPr>
          <w:p w14:paraId="5C24D8F2"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1980/3/15</w:t>
            </w:r>
          </w:p>
        </w:tc>
        <w:tc>
          <w:tcPr>
            <w:tcW w:w="447" w:type="pct"/>
            <w:tcBorders>
              <w:top w:val="nil"/>
              <w:left w:val="nil"/>
              <w:bottom w:val="single" w:sz="8" w:space="0" w:color="000000"/>
              <w:right w:val="single" w:sz="8" w:space="0" w:color="000000"/>
            </w:tcBorders>
            <w:shd w:val="clear" w:color="auto" w:fill="auto"/>
            <w:vAlign w:val="center"/>
            <w:hideMark/>
          </w:tcPr>
          <w:p w14:paraId="0CA3972E"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数据安全与应用</w:t>
            </w:r>
          </w:p>
        </w:tc>
        <w:tc>
          <w:tcPr>
            <w:tcW w:w="523" w:type="pct"/>
            <w:tcBorders>
              <w:top w:val="nil"/>
              <w:left w:val="nil"/>
              <w:bottom w:val="single" w:sz="8" w:space="0" w:color="000000"/>
              <w:right w:val="single" w:sz="8" w:space="0" w:color="000000"/>
            </w:tcBorders>
            <w:shd w:val="clear" w:color="auto" w:fill="auto"/>
            <w:vAlign w:val="center"/>
            <w:hideMark/>
          </w:tcPr>
          <w:p w14:paraId="7AEB7C53"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讲师</w:t>
            </w:r>
          </w:p>
        </w:tc>
        <w:tc>
          <w:tcPr>
            <w:tcW w:w="672" w:type="pct"/>
            <w:tcBorders>
              <w:top w:val="nil"/>
              <w:left w:val="nil"/>
              <w:bottom w:val="single" w:sz="8" w:space="0" w:color="000000"/>
              <w:right w:val="single" w:sz="8" w:space="0" w:color="000000"/>
            </w:tcBorders>
            <w:shd w:val="clear" w:color="auto" w:fill="auto"/>
            <w:vAlign w:val="center"/>
            <w:hideMark/>
          </w:tcPr>
          <w:p w14:paraId="370D7A55"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电子科技大学</w:t>
            </w:r>
          </w:p>
        </w:tc>
        <w:tc>
          <w:tcPr>
            <w:tcW w:w="672" w:type="pct"/>
            <w:tcBorders>
              <w:top w:val="nil"/>
              <w:left w:val="nil"/>
              <w:bottom w:val="single" w:sz="8" w:space="0" w:color="000000"/>
              <w:right w:val="single" w:sz="8" w:space="0" w:color="000000"/>
            </w:tcBorders>
            <w:shd w:val="clear" w:color="auto" w:fill="auto"/>
            <w:vAlign w:val="center"/>
            <w:hideMark/>
          </w:tcPr>
          <w:p w14:paraId="1B1AE43A"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计算机应用技术</w:t>
            </w:r>
          </w:p>
        </w:tc>
        <w:tc>
          <w:tcPr>
            <w:tcW w:w="671" w:type="pct"/>
            <w:tcBorders>
              <w:top w:val="nil"/>
              <w:left w:val="nil"/>
              <w:bottom w:val="single" w:sz="8" w:space="0" w:color="000000"/>
              <w:right w:val="single" w:sz="8" w:space="0" w:color="000000"/>
            </w:tcBorders>
            <w:shd w:val="clear" w:color="auto" w:fill="auto"/>
            <w:vAlign w:val="center"/>
            <w:hideMark/>
          </w:tcPr>
          <w:p w14:paraId="71B23446"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博士</w:t>
            </w:r>
          </w:p>
        </w:tc>
        <w:tc>
          <w:tcPr>
            <w:tcW w:w="447" w:type="pct"/>
            <w:tcBorders>
              <w:top w:val="nil"/>
              <w:left w:val="nil"/>
              <w:bottom w:val="single" w:sz="8" w:space="0" w:color="000000"/>
              <w:right w:val="single" w:sz="8" w:space="0" w:color="000000"/>
            </w:tcBorders>
            <w:shd w:val="clear" w:color="auto" w:fill="auto"/>
            <w:vAlign w:val="center"/>
            <w:hideMark/>
          </w:tcPr>
          <w:p w14:paraId="5C8C4BE7"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计算机科学</w:t>
            </w:r>
          </w:p>
        </w:tc>
        <w:tc>
          <w:tcPr>
            <w:tcW w:w="442" w:type="pct"/>
            <w:tcBorders>
              <w:top w:val="nil"/>
              <w:left w:val="nil"/>
              <w:bottom w:val="single" w:sz="8" w:space="0" w:color="000000"/>
              <w:right w:val="single" w:sz="8" w:space="0" w:color="000000"/>
            </w:tcBorders>
            <w:shd w:val="clear" w:color="auto" w:fill="auto"/>
            <w:vAlign w:val="center"/>
            <w:hideMark/>
          </w:tcPr>
          <w:p w14:paraId="0D48BB1B"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专职</w:t>
            </w:r>
          </w:p>
        </w:tc>
      </w:tr>
      <w:tr w:rsidR="00BF09E8" w:rsidRPr="00676518" w14:paraId="152CB988" w14:textId="77777777" w:rsidTr="007830AF">
        <w:trPr>
          <w:trHeight w:val="495"/>
          <w:jc w:val="center"/>
        </w:trPr>
        <w:tc>
          <w:tcPr>
            <w:tcW w:w="376" w:type="pct"/>
            <w:tcBorders>
              <w:top w:val="nil"/>
              <w:left w:val="single" w:sz="8" w:space="0" w:color="auto"/>
              <w:bottom w:val="single" w:sz="8" w:space="0" w:color="auto"/>
              <w:right w:val="single" w:sz="8" w:space="0" w:color="auto"/>
            </w:tcBorders>
            <w:shd w:val="clear" w:color="auto" w:fill="auto"/>
            <w:vAlign w:val="center"/>
            <w:hideMark/>
          </w:tcPr>
          <w:p w14:paraId="138B42DB"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施达</w:t>
            </w:r>
          </w:p>
        </w:tc>
        <w:tc>
          <w:tcPr>
            <w:tcW w:w="216" w:type="pct"/>
            <w:tcBorders>
              <w:top w:val="nil"/>
              <w:left w:val="nil"/>
              <w:bottom w:val="single" w:sz="8" w:space="0" w:color="000000"/>
              <w:right w:val="single" w:sz="8" w:space="0" w:color="000000"/>
            </w:tcBorders>
            <w:shd w:val="clear" w:color="auto" w:fill="auto"/>
            <w:vAlign w:val="center"/>
            <w:hideMark/>
          </w:tcPr>
          <w:p w14:paraId="60908926"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男</w:t>
            </w:r>
          </w:p>
        </w:tc>
        <w:tc>
          <w:tcPr>
            <w:tcW w:w="534" w:type="pct"/>
            <w:tcBorders>
              <w:top w:val="nil"/>
              <w:left w:val="nil"/>
              <w:bottom w:val="single" w:sz="8" w:space="0" w:color="000000"/>
              <w:right w:val="single" w:sz="8" w:space="0" w:color="000000"/>
            </w:tcBorders>
            <w:shd w:val="clear" w:color="auto" w:fill="auto"/>
            <w:vAlign w:val="center"/>
            <w:hideMark/>
          </w:tcPr>
          <w:p w14:paraId="23EA5C7C"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1974/6/9</w:t>
            </w:r>
          </w:p>
        </w:tc>
        <w:tc>
          <w:tcPr>
            <w:tcW w:w="447" w:type="pct"/>
            <w:tcBorders>
              <w:top w:val="nil"/>
              <w:left w:val="nil"/>
              <w:bottom w:val="single" w:sz="8" w:space="0" w:color="000000"/>
              <w:right w:val="single" w:sz="8" w:space="0" w:color="000000"/>
            </w:tcBorders>
            <w:shd w:val="clear" w:color="auto" w:fill="auto"/>
            <w:vAlign w:val="center"/>
            <w:hideMark/>
          </w:tcPr>
          <w:p w14:paraId="70EAC72D"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数学分析/应用统计学</w:t>
            </w:r>
          </w:p>
        </w:tc>
        <w:tc>
          <w:tcPr>
            <w:tcW w:w="523" w:type="pct"/>
            <w:tcBorders>
              <w:top w:val="nil"/>
              <w:left w:val="nil"/>
              <w:bottom w:val="single" w:sz="8" w:space="0" w:color="000000"/>
              <w:right w:val="single" w:sz="8" w:space="0" w:color="000000"/>
            </w:tcBorders>
            <w:shd w:val="clear" w:color="auto" w:fill="auto"/>
            <w:vAlign w:val="center"/>
            <w:hideMark/>
          </w:tcPr>
          <w:p w14:paraId="79E80A25"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讲师</w:t>
            </w:r>
          </w:p>
        </w:tc>
        <w:tc>
          <w:tcPr>
            <w:tcW w:w="672" w:type="pct"/>
            <w:tcBorders>
              <w:top w:val="nil"/>
              <w:left w:val="nil"/>
              <w:bottom w:val="single" w:sz="8" w:space="0" w:color="000000"/>
              <w:right w:val="single" w:sz="8" w:space="0" w:color="000000"/>
            </w:tcBorders>
            <w:shd w:val="clear" w:color="auto" w:fill="auto"/>
            <w:vAlign w:val="center"/>
            <w:hideMark/>
          </w:tcPr>
          <w:p w14:paraId="55DA36EF"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四川大学</w:t>
            </w:r>
          </w:p>
        </w:tc>
        <w:tc>
          <w:tcPr>
            <w:tcW w:w="672" w:type="pct"/>
            <w:tcBorders>
              <w:top w:val="nil"/>
              <w:left w:val="nil"/>
              <w:bottom w:val="single" w:sz="8" w:space="0" w:color="000000"/>
              <w:right w:val="single" w:sz="8" w:space="0" w:color="000000"/>
            </w:tcBorders>
            <w:shd w:val="clear" w:color="auto" w:fill="auto"/>
            <w:vAlign w:val="center"/>
            <w:hideMark/>
          </w:tcPr>
          <w:p w14:paraId="2F7A54A7"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概率论与数理统计</w:t>
            </w:r>
          </w:p>
        </w:tc>
        <w:tc>
          <w:tcPr>
            <w:tcW w:w="671" w:type="pct"/>
            <w:tcBorders>
              <w:top w:val="nil"/>
              <w:left w:val="nil"/>
              <w:bottom w:val="single" w:sz="8" w:space="0" w:color="000000"/>
              <w:right w:val="single" w:sz="8" w:space="0" w:color="000000"/>
            </w:tcBorders>
            <w:shd w:val="clear" w:color="auto" w:fill="auto"/>
            <w:vAlign w:val="center"/>
            <w:hideMark/>
          </w:tcPr>
          <w:p w14:paraId="030E5EBE"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硕士</w:t>
            </w:r>
          </w:p>
        </w:tc>
        <w:tc>
          <w:tcPr>
            <w:tcW w:w="447" w:type="pct"/>
            <w:tcBorders>
              <w:top w:val="nil"/>
              <w:left w:val="nil"/>
              <w:bottom w:val="single" w:sz="8" w:space="0" w:color="000000"/>
              <w:right w:val="single" w:sz="8" w:space="0" w:color="000000"/>
            </w:tcBorders>
            <w:shd w:val="clear" w:color="auto" w:fill="auto"/>
            <w:vAlign w:val="center"/>
            <w:hideMark/>
          </w:tcPr>
          <w:p w14:paraId="59554ADB"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数据科学与大数据技术</w:t>
            </w:r>
          </w:p>
        </w:tc>
        <w:tc>
          <w:tcPr>
            <w:tcW w:w="442" w:type="pct"/>
            <w:tcBorders>
              <w:top w:val="nil"/>
              <w:left w:val="nil"/>
              <w:bottom w:val="single" w:sz="8" w:space="0" w:color="000000"/>
              <w:right w:val="single" w:sz="8" w:space="0" w:color="000000"/>
            </w:tcBorders>
            <w:shd w:val="clear" w:color="auto" w:fill="auto"/>
            <w:vAlign w:val="center"/>
            <w:hideMark/>
          </w:tcPr>
          <w:p w14:paraId="3825975E"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专职</w:t>
            </w:r>
          </w:p>
        </w:tc>
      </w:tr>
      <w:tr w:rsidR="00BF09E8" w:rsidRPr="00676518" w14:paraId="49FC2C5D" w14:textId="77777777" w:rsidTr="007830AF">
        <w:trPr>
          <w:trHeight w:val="495"/>
          <w:jc w:val="center"/>
        </w:trPr>
        <w:tc>
          <w:tcPr>
            <w:tcW w:w="376" w:type="pct"/>
            <w:tcBorders>
              <w:top w:val="nil"/>
              <w:left w:val="single" w:sz="8" w:space="0" w:color="auto"/>
              <w:bottom w:val="single" w:sz="8" w:space="0" w:color="auto"/>
              <w:right w:val="single" w:sz="8" w:space="0" w:color="auto"/>
            </w:tcBorders>
            <w:shd w:val="clear" w:color="auto" w:fill="auto"/>
            <w:vAlign w:val="center"/>
            <w:hideMark/>
          </w:tcPr>
          <w:p w14:paraId="6FD65BB6"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彭兴媛</w:t>
            </w:r>
          </w:p>
        </w:tc>
        <w:tc>
          <w:tcPr>
            <w:tcW w:w="216" w:type="pct"/>
            <w:tcBorders>
              <w:top w:val="nil"/>
              <w:left w:val="nil"/>
              <w:bottom w:val="single" w:sz="8" w:space="0" w:color="000000"/>
              <w:right w:val="single" w:sz="8" w:space="0" w:color="000000"/>
            </w:tcBorders>
            <w:shd w:val="clear" w:color="auto" w:fill="auto"/>
            <w:vAlign w:val="center"/>
            <w:hideMark/>
          </w:tcPr>
          <w:p w14:paraId="0D8955FF"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女</w:t>
            </w:r>
          </w:p>
        </w:tc>
        <w:tc>
          <w:tcPr>
            <w:tcW w:w="534" w:type="pct"/>
            <w:tcBorders>
              <w:top w:val="nil"/>
              <w:left w:val="nil"/>
              <w:bottom w:val="single" w:sz="8" w:space="0" w:color="000000"/>
              <w:right w:val="single" w:sz="8" w:space="0" w:color="000000"/>
            </w:tcBorders>
            <w:shd w:val="clear" w:color="auto" w:fill="auto"/>
            <w:vAlign w:val="center"/>
            <w:hideMark/>
          </w:tcPr>
          <w:p w14:paraId="68B4DB4B"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1985/12/6</w:t>
            </w:r>
          </w:p>
        </w:tc>
        <w:tc>
          <w:tcPr>
            <w:tcW w:w="447" w:type="pct"/>
            <w:tcBorders>
              <w:top w:val="nil"/>
              <w:left w:val="nil"/>
              <w:bottom w:val="single" w:sz="8" w:space="0" w:color="000000"/>
              <w:right w:val="single" w:sz="8" w:space="0" w:color="000000"/>
            </w:tcBorders>
            <w:shd w:val="clear" w:color="auto" w:fill="auto"/>
            <w:vAlign w:val="center"/>
            <w:hideMark/>
          </w:tcPr>
          <w:p w14:paraId="7D4DCD45" w14:textId="63FA5E5F"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线性代数/概率</w:t>
            </w:r>
            <w:r w:rsidR="00666A21">
              <w:rPr>
                <w:rFonts w:hint="eastAsia"/>
                <w:color w:val="000000"/>
                <w:sz w:val="20"/>
                <w:szCs w:val="20"/>
                <w:lang w:val="en-US" w:bidi="ar-SA"/>
              </w:rPr>
              <w:t>论与数理统计</w:t>
            </w:r>
          </w:p>
        </w:tc>
        <w:tc>
          <w:tcPr>
            <w:tcW w:w="523" w:type="pct"/>
            <w:tcBorders>
              <w:top w:val="nil"/>
              <w:left w:val="nil"/>
              <w:bottom w:val="single" w:sz="8" w:space="0" w:color="000000"/>
              <w:right w:val="single" w:sz="8" w:space="0" w:color="000000"/>
            </w:tcBorders>
            <w:shd w:val="clear" w:color="auto" w:fill="auto"/>
            <w:vAlign w:val="center"/>
            <w:hideMark/>
          </w:tcPr>
          <w:p w14:paraId="2CC8C807"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讲师</w:t>
            </w:r>
          </w:p>
        </w:tc>
        <w:tc>
          <w:tcPr>
            <w:tcW w:w="672" w:type="pct"/>
            <w:tcBorders>
              <w:top w:val="nil"/>
              <w:left w:val="nil"/>
              <w:bottom w:val="single" w:sz="8" w:space="0" w:color="000000"/>
              <w:right w:val="single" w:sz="8" w:space="0" w:color="000000"/>
            </w:tcBorders>
            <w:shd w:val="clear" w:color="auto" w:fill="auto"/>
            <w:vAlign w:val="center"/>
            <w:hideMark/>
          </w:tcPr>
          <w:p w14:paraId="2DAE870A"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重庆大学</w:t>
            </w:r>
          </w:p>
        </w:tc>
        <w:tc>
          <w:tcPr>
            <w:tcW w:w="672" w:type="pct"/>
            <w:tcBorders>
              <w:top w:val="nil"/>
              <w:left w:val="nil"/>
              <w:bottom w:val="single" w:sz="8" w:space="0" w:color="000000"/>
              <w:right w:val="single" w:sz="8" w:space="0" w:color="000000"/>
            </w:tcBorders>
            <w:shd w:val="clear" w:color="auto" w:fill="auto"/>
            <w:vAlign w:val="center"/>
            <w:hideMark/>
          </w:tcPr>
          <w:p w14:paraId="1B7F63F3"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概率论与数理统计</w:t>
            </w:r>
          </w:p>
        </w:tc>
        <w:tc>
          <w:tcPr>
            <w:tcW w:w="671" w:type="pct"/>
            <w:tcBorders>
              <w:top w:val="nil"/>
              <w:left w:val="nil"/>
              <w:bottom w:val="single" w:sz="8" w:space="0" w:color="000000"/>
              <w:right w:val="single" w:sz="8" w:space="0" w:color="000000"/>
            </w:tcBorders>
            <w:shd w:val="clear" w:color="auto" w:fill="auto"/>
            <w:vAlign w:val="center"/>
            <w:hideMark/>
          </w:tcPr>
          <w:p w14:paraId="012A288A"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硕士</w:t>
            </w:r>
          </w:p>
        </w:tc>
        <w:tc>
          <w:tcPr>
            <w:tcW w:w="447" w:type="pct"/>
            <w:tcBorders>
              <w:top w:val="nil"/>
              <w:left w:val="nil"/>
              <w:bottom w:val="single" w:sz="8" w:space="0" w:color="000000"/>
              <w:right w:val="single" w:sz="8" w:space="0" w:color="000000"/>
            </w:tcBorders>
            <w:shd w:val="clear" w:color="auto" w:fill="auto"/>
            <w:vAlign w:val="center"/>
            <w:hideMark/>
          </w:tcPr>
          <w:p w14:paraId="4961DFA5"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最优化理论方法及应用</w:t>
            </w:r>
          </w:p>
        </w:tc>
        <w:tc>
          <w:tcPr>
            <w:tcW w:w="442" w:type="pct"/>
            <w:tcBorders>
              <w:top w:val="nil"/>
              <w:left w:val="nil"/>
              <w:bottom w:val="single" w:sz="8" w:space="0" w:color="000000"/>
              <w:right w:val="single" w:sz="8" w:space="0" w:color="000000"/>
            </w:tcBorders>
            <w:shd w:val="clear" w:color="auto" w:fill="auto"/>
            <w:vAlign w:val="center"/>
            <w:hideMark/>
          </w:tcPr>
          <w:p w14:paraId="4ACD888B"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专职</w:t>
            </w:r>
          </w:p>
        </w:tc>
      </w:tr>
      <w:tr w:rsidR="00BF09E8" w:rsidRPr="00676518" w14:paraId="1282B337" w14:textId="77777777" w:rsidTr="007830AF">
        <w:trPr>
          <w:trHeight w:val="495"/>
          <w:jc w:val="center"/>
        </w:trPr>
        <w:tc>
          <w:tcPr>
            <w:tcW w:w="376" w:type="pct"/>
            <w:tcBorders>
              <w:top w:val="nil"/>
              <w:left w:val="single" w:sz="8" w:space="0" w:color="auto"/>
              <w:bottom w:val="single" w:sz="8" w:space="0" w:color="auto"/>
              <w:right w:val="single" w:sz="8" w:space="0" w:color="auto"/>
            </w:tcBorders>
            <w:shd w:val="clear" w:color="auto" w:fill="auto"/>
            <w:vAlign w:val="center"/>
            <w:hideMark/>
          </w:tcPr>
          <w:p w14:paraId="6A3ECCE4"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刘春燕</w:t>
            </w:r>
          </w:p>
        </w:tc>
        <w:tc>
          <w:tcPr>
            <w:tcW w:w="216" w:type="pct"/>
            <w:tcBorders>
              <w:top w:val="nil"/>
              <w:left w:val="nil"/>
              <w:bottom w:val="single" w:sz="8" w:space="0" w:color="000000"/>
              <w:right w:val="single" w:sz="8" w:space="0" w:color="000000"/>
            </w:tcBorders>
            <w:shd w:val="clear" w:color="auto" w:fill="auto"/>
            <w:vAlign w:val="center"/>
            <w:hideMark/>
          </w:tcPr>
          <w:p w14:paraId="06473042"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女</w:t>
            </w:r>
          </w:p>
        </w:tc>
        <w:tc>
          <w:tcPr>
            <w:tcW w:w="534" w:type="pct"/>
            <w:tcBorders>
              <w:top w:val="nil"/>
              <w:left w:val="nil"/>
              <w:bottom w:val="single" w:sz="8" w:space="0" w:color="000000"/>
              <w:right w:val="single" w:sz="8" w:space="0" w:color="000000"/>
            </w:tcBorders>
            <w:shd w:val="clear" w:color="auto" w:fill="auto"/>
            <w:vAlign w:val="center"/>
            <w:hideMark/>
          </w:tcPr>
          <w:p w14:paraId="7412F6E4"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1988/1/5</w:t>
            </w:r>
          </w:p>
        </w:tc>
        <w:tc>
          <w:tcPr>
            <w:tcW w:w="447" w:type="pct"/>
            <w:tcBorders>
              <w:top w:val="nil"/>
              <w:left w:val="nil"/>
              <w:bottom w:val="single" w:sz="8" w:space="0" w:color="000000"/>
              <w:right w:val="single" w:sz="8" w:space="0" w:color="000000"/>
            </w:tcBorders>
            <w:shd w:val="clear" w:color="auto" w:fill="auto"/>
            <w:vAlign w:val="center"/>
            <w:hideMark/>
          </w:tcPr>
          <w:p w14:paraId="16967B65"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运筹与优化/离散数学</w:t>
            </w:r>
          </w:p>
        </w:tc>
        <w:tc>
          <w:tcPr>
            <w:tcW w:w="523" w:type="pct"/>
            <w:tcBorders>
              <w:top w:val="nil"/>
              <w:left w:val="nil"/>
              <w:bottom w:val="single" w:sz="8" w:space="0" w:color="000000"/>
              <w:right w:val="single" w:sz="8" w:space="0" w:color="000000"/>
            </w:tcBorders>
            <w:shd w:val="clear" w:color="auto" w:fill="auto"/>
            <w:vAlign w:val="center"/>
            <w:hideMark/>
          </w:tcPr>
          <w:p w14:paraId="2608A131"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讲师</w:t>
            </w:r>
          </w:p>
        </w:tc>
        <w:tc>
          <w:tcPr>
            <w:tcW w:w="672" w:type="pct"/>
            <w:tcBorders>
              <w:top w:val="nil"/>
              <w:left w:val="nil"/>
              <w:bottom w:val="single" w:sz="8" w:space="0" w:color="000000"/>
              <w:right w:val="single" w:sz="8" w:space="0" w:color="000000"/>
            </w:tcBorders>
            <w:shd w:val="clear" w:color="auto" w:fill="auto"/>
            <w:vAlign w:val="center"/>
            <w:hideMark/>
          </w:tcPr>
          <w:p w14:paraId="341CA3ED"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四川师范大学</w:t>
            </w:r>
          </w:p>
        </w:tc>
        <w:tc>
          <w:tcPr>
            <w:tcW w:w="672" w:type="pct"/>
            <w:tcBorders>
              <w:top w:val="nil"/>
              <w:left w:val="nil"/>
              <w:bottom w:val="single" w:sz="8" w:space="0" w:color="000000"/>
              <w:right w:val="single" w:sz="8" w:space="0" w:color="000000"/>
            </w:tcBorders>
            <w:shd w:val="clear" w:color="auto" w:fill="auto"/>
            <w:vAlign w:val="center"/>
            <w:hideMark/>
          </w:tcPr>
          <w:p w14:paraId="49C98DBE"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基础数学</w:t>
            </w:r>
          </w:p>
        </w:tc>
        <w:tc>
          <w:tcPr>
            <w:tcW w:w="671" w:type="pct"/>
            <w:tcBorders>
              <w:top w:val="nil"/>
              <w:left w:val="nil"/>
              <w:bottom w:val="single" w:sz="8" w:space="0" w:color="000000"/>
              <w:right w:val="single" w:sz="8" w:space="0" w:color="000000"/>
            </w:tcBorders>
            <w:shd w:val="clear" w:color="auto" w:fill="auto"/>
            <w:vAlign w:val="center"/>
            <w:hideMark/>
          </w:tcPr>
          <w:p w14:paraId="544F9946"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硕士</w:t>
            </w:r>
          </w:p>
        </w:tc>
        <w:tc>
          <w:tcPr>
            <w:tcW w:w="447" w:type="pct"/>
            <w:tcBorders>
              <w:top w:val="nil"/>
              <w:left w:val="nil"/>
              <w:bottom w:val="single" w:sz="8" w:space="0" w:color="000000"/>
              <w:right w:val="single" w:sz="8" w:space="0" w:color="000000"/>
            </w:tcBorders>
            <w:shd w:val="clear" w:color="auto" w:fill="auto"/>
            <w:vAlign w:val="center"/>
            <w:hideMark/>
          </w:tcPr>
          <w:p w14:paraId="0CB7F7D0"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应用数学</w:t>
            </w:r>
          </w:p>
        </w:tc>
        <w:tc>
          <w:tcPr>
            <w:tcW w:w="442" w:type="pct"/>
            <w:tcBorders>
              <w:top w:val="nil"/>
              <w:left w:val="nil"/>
              <w:bottom w:val="single" w:sz="8" w:space="0" w:color="000000"/>
              <w:right w:val="single" w:sz="8" w:space="0" w:color="000000"/>
            </w:tcBorders>
            <w:shd w:val="clear" w:color="auto" w:fill="auto"/>
            <w:vAlign w:val="center"/>
            <w:hideMark/>
          </w:tcPr>
          <w:p w14:paraId="08AA90D3"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专职</w:t>
            </w:r>
          </w:p>
        </w:tc>
      </w:tr>
      <w:tr w:rsidR="00BF09E8" w:rsidRPr="00676518" w14:paraId="512AE8D3" w14:textId="77777777" w:rsidTr="007830AF">
        <w:trPr>
          <w:trHeight w:val="345"/>
          <w:jc w:val="center"/>
        </w:trPr>
        <w:tc>
          <w:tcPr>
            <w:tcW w:w="376" w:type="pct"/>
            <w:tcBorders>
              <w:top w:val="nil"/>
              <w:left w:val="single" w:sz="8" w:space="0" w:color="auto"/>
              <w:bottom w:val="single" w:sz="8" w:space="0" w:color="auto"/>
              <w:right w:val="single" w:sz="8" w:space="0" w:color="auto"/>
            </w:tcBorders>
            <w:shd w:val="clear" w:color="auto" w:fill="auto"/>
            <w:vAlign w:val="center"/>
            <w:hideMark/>
          </w:tcPr>
          <w:p w14:paraId="3B22002D" w14:textId="77777777" w:rsidR="00BF09E8" w:rsidRPr="00676518" w:rsidRDefault="00BF09E8" w:rsidP="00BF09E8">
            <w:pPr>
              <w:widowControl/>
              <w:autoSpaceDE/>
              <w:autoSpaceDN/>
              <w:jc w:val="center"/>
              <w:rPr>
                <w:color w:val="000000"/>
                <w:sz w:val="20"/>
                <w:szCs w:val="20"/>
                <w:lang w:val="en-US" w:bidi="ar-SA"/>
              </w:rPr>
            </w:pPr>
            <w:proofErr w:type="gramStart"/>
            <w:r w:rsidRPr="00676518">
              <w:rPr>
                <w:rFonts w:hint="eastAsia"/>
                <w:color w:val="000000"/>
                <w:sz w:val="20"/>
                <w:szCs w:val="20"/>
                <w:lang w:val="en-US" w:bidi="ar-SA"/>
              </w:rPr>
              <w:t>余竞</w:t>
            </w:r>
            <w:proofErr w:type="gramEnd"/>
          </w:p>
        </w:tc>
        <w:tc>
          <w:tcPr>
            <w:tcW w:w="216" w:type="pct"/>
            <w:tcBorders>
              <w:top w:val="nil"/>
              <w:left w:val="nil"/>
              <w:bottom w:val="single" w:sz="8" w:space="0" w:color="000000"/>
              <w:right w:val="single" w:sz="8" w:space="0" w:color="000000"/>
            </w:tcBorders>
            <w:shd w:val="clear" w:color="auto" w:fill="auto"/>
            <w:vAlign w:val="center"/>
            <w:hideMark/>
          </w:tcPr>
          <w:p w14:paraId="226D84DB"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男</w:t>
            </w:r>
          </w:p>
        </w:tc>
        <w:tc>
          <w:tcPr>
            <w:tcW w:w="534" w:type="pct"/>
            <w:tcBorders>
              <w:top w:val="nil"/>
              <w:left w:val="nil"/>
              <w:bottom w:val="single" w:sz="8" w:space="0" w:color="000000"/>
              <w:right w:val="single" w:sz="8" w:space="0" w:color="000000"/>
            </w:tcBorders>
            <w:shd w:val="clear" w:color="auto" w:fill="auto"/>
            <w:vAlign w:val="center"/>
            <w:hideMark/>
          </w:tcPr>
          <w:p w14:paraId="5E8E9C79"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1966/6/9</w:t>
            </w:r>
          </w:p>
        </w:tc>
        <w:tc>
          <w:tcPr>
            <w:tcW w:w="447" w:type="pct"/>
            <w:tcBorders>
              <w:top w:val="nil"/>
              <w:left w:val="nil"/>
              <w:bottom w:val="single" w:sz="8" w:space="0" w:color="000000"/>
              <w:right w:val="single" w:sz="8" w:space="0" w:color="000000"/>
            </w:tcBorders>
            <w:shd w:val="clear" w:color="auto" w:fill="auto"/>
            <w:vAlign w:val="center"/>
            <w:hideMark/>
          </w:tcPr>
          <w:p w14:paraId="2015C2C6"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时间序列</w:t>
            </w:r>
          </w:p>
        </w:tc>
        <w:tc>
          <w:tcPr>
            <w:tcW w:w="523" w:type="pct"/>
            <w:tcBorders>
              <w:top w:val="nil"/>
              <w:left w:val="nil"/>
              <w:bottom w:val="single" w:sz="8" w:space="0" w:color="000000"/>
              <w:right w:val="single" w:sz="8" w:space="0" w:color="000000"/>
            </w:tcBorders>
            <w:shd w:val="clear" w:color="auto" w:fill="auto"/>
            <w:vAlign w:val="center"/>
            <w:hideMark/>
          </w:tcPr>
          <w:p w14:paraId="7DDDE038"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副教授</w:t>
            </w:r>
          </w:p>
        </w:tc>
        <w:tc>
          <w:tcPr>
            <w:tcW w:w="672" w:type="pct"/>
            <w:tcBorders>
              <w:top w:val="nil"/>
              <w:left w:val="nil"/>
              <w:bottom w:val="single" w:sz="8" w:space="0" w:color="000000"/>
              <w:right w:val="single" w:sz="8" w:space="0" w:color="000000"/>
            </w:tcBorders>
            <w:shd w:val="clear" w:color="auto" w:fill="auto"/>
            <w:vAlign w:val="center"/>
            <w:hideMark/>
          </w:tcPr>
          <w:p w14:paraId="43EFD0AF"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四川大学</w:t>
            </w:r>
          </w:p>
        </w:tc>
        <w:tc>
          <w:tcPr>
            <w:tcW w:w="672" w:type="pct"/>
            <w:tcBorders>
              <w:top w:val="nil"/>
              <w:left w:val="nil"/>
              <w:bottom w:val="single" w:sz="8" w:space="0" w:color="000000"/>
              <w:right w:val="single" w:sz="8" w:space="0" w:color="000000"/>
            </w:tcBorders>
            <w:shd w:val="clear" w:color="auto" w:fill="auto"/>
            <w:vAlign w:val="center"/>
            <w:hideMark/>
          </w:tcPr>
          <w:p w14:paraId="6225ABA7"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应用数学</w:t>
            </w:r>
          </w:p>
        </w:tc>
        <w:tc>
          <w:tcPr>
            <w:tcW w:w="671" w:type="pct"/>
            <w:tcBorders>
              <w:top w:val="nil"/>
              <w:left w:val="nil"/>
              <w:bottom w:val="single" w:sz="8" w:space="0" w:color="000000"/>
              <w:right w:val="single" w:sz="8" w:space="0" w:color="000000"/>
            </w:tcBorders>
            <w:shd w:val="clear" w:color="auto" w:fill="auto"/>
            <w:vAlign w:val="center"/>
            <w:hideMark/>
          </w:tcPr>
          <w:p w14:paraId="5A371CF4"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硕士</w:t>
            </w:r>
          </w:p>
        </w:tc>
        <w:tc>
          <w:tcPr>
            <w:tcW w:w="447" w:type="pct"/>
            <w:tcBorders>
              <w:top w:val="nil"/>
              <w:left w:val="nil"/>
              <w:bottom w:val="single" w:sz="8" w:space="0" w:color="000000"/>
              <w:right w:val="single" w:sz="8" w:space="0" w:color="000000"/>
            </w:tcBorders>
            <w:shd w:val="clear" w:color="auto" w:fill="auto"/>
            <w:vAlign w:val="center"/>
            <w:hideMark/>
          </w:tcPr>
          <w:p w14:paraId="0F5E9D14"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应用数学</w:t>
            </w:r>
          </w:p>
        </w:tc>
        <w:tc>
          <w:tcPr>
            <w:tcW w:w="442" w:type="pct"/>
            <w:tcBorders>
              <w:top w:val="nil"/>
              <w:left w:val="nil"/>
              <w:bottom w:val="single" w:sz="8" w:space="0" w:color="000000"/>
              <w:right w:val="single" w:sz="8" w:space="0" w:color="000000"/>
            </w:tcBorders>
            <w:shd w:val="clear" w:color="auto" w:fill="auto"/>
            <w:vAlign w:val="center"/>
            <w:hideMark/>
          </w:tcPr>
          <w:p w14:paraId="3BBCB2FA"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专职</w:t>
            </w:r>
          </w:p>
        </w:tc>
      </w:tr>
      <w:tr w:rsidR="00BF09E8" w:rsidRPr="00676518" w14:paraId="09036464" w14:textId="77777777" w:rsidTr="007830AF">
        <w:trPr>
          <w:trHeight w:val="735"/>
          <w:jc w:val="center"/>
        </w:trPr>
        <w:tc>
          <w:tcPr>
            <w:tcW w:w="376" w:type="pct"/>
            <w:tcBorders>
              <w:top w:val="nil"/>
              <w:left w:val="single" w:sz="8" w:space="0" w:color="auto"/>
              <w:bottom w:val="single" w:sz="8" w:space="0" w:color="auto"/>
              <w:right w:val="single" w:sz="8" w:space="0" w:color="auto"/>
            </w:tcBorders>
            <w:shd w:val="clear" w:color="auto" w:fill="auto"/>
            <w:vAlign w:val="center"/>
            <w:hideMark/>
          </w:tcPr>
          <w:p w14:paraId="7632D5D8" w14:textId="77777777" w:rsidR="00BF09E8" w:rsidRPr="00676518" w:rsidRDefault="00BF09E8" w:rsidP="00BF09E8">
            <w:pPr>
              <w:widowControl/>
              <w:autoSpaceDE/>
              <w:autoSpaceDN/>
              <w:jc w:val="center"/>
              <w:rPr>
                <w:color w:val="000000"/>
                <w:sz w:val="20"/>
                <w:szCs w:val="20"/>
                <w:lang w:val="en-US" w:bidi="ar-SA"/>
              </w:rPr>
            </w:pPr>
            <w:proofErr w:type="gramStart"/>
            <w:r w:rsidRPr="00676518">
              <w:rPr>
                <w:rFonts w:hint="eastAsia"/>
                <w:color w:val="000000"/>
                <w:sz w:val="20"/>
                <w:szCs w:val="20"/>
                <w:lang w:val="en-US" w:bidi="ar-SA"/>
              </w:rPr>
              <w:t>赵千</w:t>
            </w:r>
            <w:proofErr w:type="gramEnd"/>
          </w:p>
        </w:tc>
        <w:tc>
          <w:tcPr>
            <w:tcW w:w="216" w:type="pct"/>
            <w:tcBorders>
              <w:top w:val="nil"/>
              <w:left w:val="nil"/>
              <w:bottom w:val="single" w:sz="8" w:space="0" w:color="000000"/>
              <w:right w:val="single" w:sz="8" w:space="0" w:color="000000"/>
            </w:tcBorders>
            <w:shd w:val="clear" w:color="auto" w:fill="auto"/>
            <w:vAlign w:val="center"/>
            <w:hideMark/>
          </w:tcPr>
          <w:p w14:paraId="1742AE97"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男</w:t>
            </w:r>
          </w:p>
        </w:tc>
        <w:tc>
          <w:tcPr>
            <w:tcW w:w="534" w:type="pct"/>
            <w:tcBorders>
              <w:top w:val="nil"/>
              <w:left w:val="nil"/>
              <w:bottom w:val="single" w:sz="8" w:space="0" w:color="000000"/>
              <w:right w:val="single" w:sz="8" w:space="0" w:color="000000"/>
            </w:tcBorders>
            <w:shd w:val="clear" w:color="auto" w:fill="auto"/>
            <w:vAlign w:val="center"/>
            <w:hideMark/>
          </w:tcPr>
          <w:p w14:paraId="743098B7"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1982/9/17</w:t>
            </w:r>
          </w:p>
        </w:tc>
        <w:tc>
          <w:tcPr>
            <w:tcW w:w="447" w:type="pct"/>
            <w:tcBorders>
              <w:top w:val="nil"/>
              <w:left w:val="nil"/>
              <w:bottom w:val="single" w:sz="8" w:space="0" w:color="000000"/>
              <w:right w:val="single" w:sz="8" w:space="0" w:color="000000"/>
            </w:tcBorders>
            <w:shd w:val="clear" w:color="auto" w:fill="auto"/>
            <w:vAlign w:val="center"/>
            <w:hideMark/>
          </w:tcPr>
          <w:p w14:paraId="075F97B9"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数学建模/文本数据挖掘</w:t>
            </w:r>
          </w:p>
        </w:tc>
        <w:tc>
          <w:tcPr>
            <w:tcW w:w="523" w:type="pct"/>
            <w:tcBorders>
              <w:top w:val="nil"/>
              <w:left w:val="nil"/>
              <w:bottom w:val="single" w:sz="8" w:space="0" w:color="000000"/>
              <w:right w:val="single" w:sz="8" w:space="0" w:color="000000"/>
            </w:tcBorders>
            <w:shd w:val="clear" w:color="auto" w:fill="auto"/>
            <w:vAlign w:val="center"/>
            <w:hideMark/>
          </w:tcPr>
          <w:p w14:paraId="794C55C4"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讲师</w:t>
            </w:r>
          </w:p>
        </w:tc>
        <w:tc>
          <w:tcPr>
            <w:tcW w:w="672" w:type="pct"/>
            <w:tcBorders>
              <w:top w:val="nil"/>
              <w:left w:val="nil"/>
              <w:bottom w:val="single" w:sz="8" w:space="0" w:color="000000"/>
              <w:right w:val="single" w:sz="8" w:space="0" w:color="000000"/>
            </w:tcBorders>
            <w:shd w:val="clear" w:color="auto" w:fill="auto"/>
            <w:vAlign w:val="center"/>
            <w:hideMark/>
          </w:tcPr>
          <w:p w14:paraId="00833DF0"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电子科技大学专业</w:t>
            </w:r>
          </w:p>
        </w:tc>
        <w:tc>
          <w:tcPr>
            <w:tcW w:w="672" w:type="pct"/>
            <w:tcBorders>
              <w:top w:val="nil"/>
              <w:left w:val="nil"/>
              <w:bottom w:val="single" w:sz="8" w:space="0" w:color="000000"/>
              <w:right w:val="single" w:sz="8" w:space="0" w:color="000000"/>
            </w:tcBorders>
            <w:shd w:val="clear" w:color="auto" w:fill="auto"/>
            <w:vAlign w:val="center"/>
            <w:hideMark/>
          </w:tcPr>
          <w:p w14:paraId="45EBCBDF"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管理科学与工程</w:t>
            </w:r>
          </w:p>
        </w:tc>
        <w:tc>
          <w:tcPr>
            <w:tcW w:w="671" w:type="pct"/>
            <w:tcBorders>
              <w:top w:val="nil"/>
              <w:left w:val="nil"/>
              <w:bottom w:val="single" w:sz="8" w:space="0" w:color="000000"/>
              <w:right w:val="single" w:sz="8" w:space="0" w:color="000000"/>
            </w:tcBorders>
            <w:shd w:val="clear" w:color="auto" w:fill="auto"/>
            <w:vAlign w:val="center"/>
            <w:hideMark/>
          </w:tcPr>
          <w:p w14:paraId="01F8FFE3"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博士</w:t>
            </w:r>
          </w:p>
        </w:tc>
        <w:tc>
          <w:tcPr>
            <w:tcW w:w="447" w:type="pct"/>
            <w:tcBorders>
              <w:top w:val="nil"/>
              <w:left w:val="nil"/>
              <w:bottom w:val="single" w:sz="8" w:space="0" w:color="000000"/>
              <w:right w:val="single" w:sz="8" w:space="0" w:color="000000"/>
            </w:tcBorders>
            <w:shd w:val="clear" w:color="auto" w:fill="auto"/>
            <w:vAlign w:val="center"/>
            <w:hideMark/>
          </w:tcPr>
          <w:p w14:paraId="487D462F"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数据科学</w:t>
            </w:r>
          </w:p>
        </w:tc>
        <w:tc>
          <w:tcPr>
            <w:tcW w:w="442" w:type="pct"/>
            <w:tcBorders>
              <w:top w:val="nil"/>
              <w:left w:val="nil"/>
              <w:bottom w:val="single" w:sz="8" w:space="0" w:color="000000"/>
              <w:right w:val="single" w:sz="8" w:space="0" w:color="000000"/>
            </w:tcBorders>
            <w:shd w:val="clear" w:color="auto" w:fill="auto"/>
            <w:vAlign w:val="center"/>
            <w:hideMark/>
          </w:tcPr>
          <w:p w14:paraId="08FA650D" w14:textId="77777777" w:rsidR="00BF09E8" w:rsidRPr="00676518" w:rsidRDefault="00BF09E8" w:rsidP="00BF09E8">
            <w:pPr>
              <w:widowControl/>
              <w:autoSpaceDE/>
              <w:autoSpaceDN/>
              <w:jc w:val="center"/>
              <w:rPr>
                <w:color w:val="000000"/>
                <w:sz w:val="20"/>
                <w:szCs w:val="20"/>
                <w:lang w:val="en-US" w:bidi="ar-SA"/>
              </w:rPr>
            </w:pPr>
            <w:r w:rsidRPr="00676518">
              <w:rPr>
                <w:rFonts w:hint="eastAsia"/>
                <w:color w:val="000000"/>
                <w:sz w:val="20"/>
                <w:szCs w:val="20"/>
                <w:lang w:val="en-US" w:bidi="ar-SA"/>
              </w:rPr>
              <w:t>专职</w:t>
            </w:r>
          </w:p>
        </w:tc>
      </w:tr>
    </w:tbl>
    <w:p w14:paraId="1755C6D6" w14:textId="77777777" w:rsidR="00094443" w:rsidRDefault="00094443">
      <w:pPr>
        <w:spacing w:before="197"/>
        <w:ind w:left="218"/>
        <w:rPr>
          <w:rFonts w:ascii="Microsoft JhengHei" w:eastAsiaTheme="minorEastAsia"/>
          <w:b/>
          <w:w w:val="110"/>
          <w:sz w:val="28"/>
        </w:rPr>
      </w:pPr>
    </w:p>
    <w:p w14:paraId="01E05D35" w14:textId="77777777" w:rsidR="00094443" w:rsidRDefault="00094443">
      <w:pPr>
        <w:spacing w:before="197"/>
        <w:ind w:left="218"/>
        <w:rPr>
          <w:rFonts w:ascii="Microsoft JhengHei" w:eastAsiaTheme="minorEastAsia"/>
          <w:b/>
          <w:w w:val="110"/>
          <w:sz w:val="28"/>
        </w:rPr>
      </w:pPr>
    </w:p>
    <w:p w14:paraId="004E8D95" w14:textId="77777777" w:rsidR="00094443" w:rsidRDefault="00094443">
      <w:pPr>
        <w:spacing w:before="197"/>
        <w:ind w:left="218"/>
        <w:rPr>
          <w:rFonts w:ascii="Microsoft JhengHei" w:eastAsiaTheme="minorEastAsia"/>
          <w:b/>
          <w:w w:val="110"/>
          <w:sz w:val="28"/>
        </w:rPr>
      </w:pPr>
    </w:p>
    <w:p w14:paraId="16AAC322" w14:textId="77777777" w:rsidR="00094443" w:rsidRDefault="00094443">
      <w:pPr>
        <w:spacing w:before="197"/>
        <w:ind w:left="218"/>
        <w:rPr>
          <w:rFonts w:ascii="Microsoft JhengHei" w:eastAsiaTheme="minorEastAsia"/>
          <w:b/>
          <w:w w:val="110"/>
          <w:sz w:val="28"/>
        </w:rPr>
      </w:pPr>
    </w:p>
    <w:p w14:paraId="73366980" w14:textId="77777777" w:rsidR="00094443" w:rsidRDefault="00094443">
      <w:pPr>
        <w:spacing w:before="197"/>
        <w:ind w:left="218"/>
        <w:rPr>
          <w:rFonts w:ascii="Microsoft JhengHei" w:eastAsiaTheme="minorEastAsia"/>
          <w:b/>
          <w:w w:val="110"/>
          <w:sz w:val="28"/>
        </w:rPr>
      </w:pPr>
    </w:p>
    <w:p w14:paraId="31B0F72E" w14:textId="77777777" w:rsidR="00094443" w:rsidRDefault="00094443">
      <w:pPr>
        <w:spacing w:before="197"/>
        <w:ind w:left="218"/>
        <w:rPr>
          <w:rFonts w:ascii="Microsoft JhengHei" w:eastAsiaTheme="minorEastAsia"/>
          <w:b/>
          <w:w w:val="110"/>
          <w:sz w:val="28"/>
        </w:rPr>
      </w:pPr>
    </w:p>
    <w:p w14:paraId="622EFA70" w14:textId="097A3E34" w:rsidR="006703E8" w:rsidRDefault="008F3407">
      <w:pPr>
        <w:spacing w:before="197"/>
        <w:ind w:left="218"/>
        <w:rPr>
          <w:sz w:val="24"/>
        </w:rPr>
      </w:pPr>
      <w:r>
        <w:rPr>
          <w:rFonts w:ascii="Microsoft JhengHei" w:eastAsia="Microsoft JhengHei" w:hint="eastAsia"/>
          <w:b/>
          <w:w w:val="110"/>
          <w:sz w:val="28"/>
        </w:rPr>
        <w:lastRenderedPageBreak/>
        <w:t>4.3.专业核心课程表</w:t>
      </w:r>
    </w:p>
    <w:p w14:paraId="3F4A77AD" w14:textId="77777777" w:rsidR="006703E8" w:rsidRDefault="006703E8">
      <w:pPr>
        <w:spacing w:before="4"/>
        <w:rPr>
          <w:sz w:val="5"/>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48"/>
        <w:gridCol w:w="1287"/>
        <w:gridCol w:w="1097"/>
        <w:gridCol w:w="2343"/>
        <w:gridCol w:w="1299"/>
      </w:tblGrid>
      <w:tr w:rsidR="006703E8" w14:paraId="28509FEB" w14:textId="77777777">
        <w:trPr>
          <w:trHeight w:val="851"/>
        </w:trPr>
        <w:tc>
          <w:tcPr>
            <w:tcW w:w="3548" w:type="dxa"/>
          </w:tcPr>
          <w:p w14:paraId="26DDEB49" w14:textId="77777777" w:rsidR="006703E8" w:rsidRDefault="008F3407">
            <w:pPr>
              <w:pStyle w:val="TableParagraph"/>
              <w:spacing w:before="191"/>
              <w:ind w:left="1273" w:right="1265"/>
              <w:jc w:val="center"/>
              <w:rPr>
                <w:rFonts w:ascii="Microsoft JhengHei" w:eastAsia="Microsoft JhengHei"/>
                <w:b/>
                <w:sz w:val="24"/>
              </w:rPr>
            </w:pPr>
            <w:r>
              <w:rPr>
                <w:rFonts w:ascii="Microsoft JhengHei" w:eastAsia="Microsoft JhengHei" w:hint="eastAsia"/>
                <w:b/>
                <w:sz w:val="24"/>
              </w:rPr>
              <w:t>课程名称</w:t>
            </w:r>
          </w:p>
        </w:tc>
        <w:tc>
          <w:tcPr>
            <w:tcW w:w="1287" w:type="dxa"/>
          </w:tcPr>
          <w:p w14:paraId="2A981548" w14:textId="77777777" w:rsidR="006703E8" w:rsidRDefault="008F3407">
            <w:pPr>
              <w:pStyle w:val="TableParagraph"/>
              <w:spacing w:before="128" w:line="170" w:lineRule="auto"/>
              <w:ind w:left="280" w:right="272" w:firstLine="120"/>
              <w:rPr>
                <w:rFonts w:ascii="Microsoft JhengHei" w:eastAsia="Microsoft JhengHei"/>
                <w:b/>
                <w:sz w:val="24"/>
              </w:rPr>
            </w:pPr>
            <w:r>
              <w:rPr>
                <w:rFonts w:ascii="Microsoft JhengHei" w:eastAsia="Microsoft JhengHei" w:hint="eastAsia"/>
                <w:b/>
                <w:sz w:val="24"/>
              </w:rPr>
              <w:t>课程总学时</w:t>
            </w:r>
          </w:p>
        </w:tc>
        <w:tc>
          <w:tcPr>
            <w:tcW w:w="1097" w:type="dxa"/>
          </w:tcPr>
          <w:p w14:paraId="277522C1" w14:textId="77777777" w:rsidR="006703E8" w:rsidRDefault="008F3407">
            <w:pPr>
              <w:pStyle w:val="TableParagraph"/>
              <w:spacing w:before="128" w:line="170" w:lineRule="auto"/>
              <w:ind w:left="186" w:right="176" w:firstLine="120"/>
              <w:rPr>
                <w:rFonts w:ascii="Microsoft JhengHei" w:eastAsia="Microsoft JhengHei"/>
                <w:b/>
                <w:sz w:val="24"/>
              </w:rPr>
            </w:pPr>
            <w:proofErr w:type="gramStart"/>
            <w:r>
              <w:rPr>
                <w:rFonts w:ascii="Microsoft JhengHei" w:eastAsia="Microsoft JhengHei" w:hint="eastAsia"/>
                <w:b/>
                <w:sz w:val="24"/>
              </w:rPr>
              <w:t>课程周</w:t>
            </w:r>
            <w:proofErr w:type="gramEnd"/>
            <w:r>
              <w:rPr>
                <w:rFonts w:ascii="Microsoft JhengHei" w:eastAsia="Microsoft JhengHei" w:hint="eastAsia"/>
                <w:b/>
                <w:sz w:val="24"/>
              </w:rPr>
              <w:t>学时</w:t>
            </w:r>
          </w:p>
        </w:tc>
        <w:tc>
          <w:tcPr>
            <w:tcW w:w="2343" w:type="dxa"/>
          </w:tcPr>
          <w:p w14:paraId="53C31769" w14:textId="77777777" w:rsidR="006703E8" w:rsidRDefault="008F3407">
            <w:pPr>
              <w:pStyle w:val="TableParagraph"/>
              <w:spacing w:before="191"/>
              <w:ind w:left="565"/>
              <w:rPr>
                <w:rFonts w:ascii="Microsoft JhengHei" w:eastAsia="Microsoft JhengHei"/>
                <w:b/>
                <w:sz w:val="24"/>
              </w:rPr>
            </w:pPr>
            <w:r>
              <w:rPr>
                <w:rFonts w:ascii="Microsoft JhengHei" w:eastAsia="Microsoft JhengHei" w:hint="eastAsia"/>
                <w:b/>
                <w:sz w:val="24"/>
              </w:rPr>
              <w:t>拟授课教师</w:t>
            </w:r>
          </w:p>
        </w:tc>
        <w:tc>
          <w:tcPr>
            <w:tcW w:w="1299" w:type="dxa"/>
          </w:tcPr>
          <w:p w14:paraId="7E65F40D" w14:textId="77777777" w:rsidR="006703E8" w:rsidRDefault="008F3407">
            <w:pPr>
              <w:pStyle w:val="TableParagraph"/>
              <w:spacing w:before="191"/>
              <w:ind w:left="162"/>
              <w:rPr>
                <w:rFonts w:ascii="Microsoft JhengHei" w:eastAsia="Microsoft JhengHei"/>
                <w:b/>
                <w:sz w:val="24"/>
              </w:rPr>
            </w:pPr>
            <w:r>
              <w:rPr>
                <w:rFonts w:ascii="Microsoft JhengHei" w:eastAsia="Microsoft JhengHei" w:hint="eastAsia"/>
                <w:b/>
                <w:sz w:val="24"/>
              </w:rPr>
              <w:t>授课学期</w:t>
            </w:r>
          </w:p>
        </w:tc>
      </w:tr>
      <w:tr w:rsidR="007830AF" w14:paraId="556284DD" w14:textId="77777777" w:rsidTr="0053597E">
        <w:trPr>
          <w:trHeight w:val="480"/>
        </w:trPr>
        <w:tc>
          <w:tcPr>
            <w:tcW w:w="3548" w:type="dxa"/>
            <w:vAlign w:val="center"/>
          </w:tcPr>
          <w:p w14:paraId="6D9ADC8C" w14:textId="134BD937" w:rsidR="007830AF" w:rsidRPr="00051D52" w:rsidRDefault="007830AF" w:rsidP="007830AF">
            <w:pPr>
              <w:pStyle w:val="TableParagraph"/>
              <w:jc w:val="center"/>
              <w:rPr>
                <w:rFonts w:ascii="Times New Roman"/>
                <w:sz w:val="24"/>
              </w:rPr>
            </w:pPr>
            <w:r w:rsidRPr="00826D56">
              <w:rPr>
                <w:rFonts w:asciiTheme="minorEastAsia" w:eastAsiaTheme="minorEastAsia" w:hAnsiTheme="minorEastAsia"/>
                <w:color w:val="000000"/>
                <w:sz w:val="24"/>
                <w:szCs w:val="24"/>
              </w:rPr>
              <w:t>Java 面向对象程序设计</w:t>
            </w:r>
          </w:p>
        </w:tc>
        <w:tc>
          <w:tcPr>
            <w:tcW w:w="1287" w:type="dxa"/>
            <w:vAlign w:val="center"/>
          </w:tcPr>
          <w:p w14:paraId="690BCC3C" w14:textId="5FD8D6CA" w:rsidR="007830AF" w:rsidRDefault="007830AF" w:rsidP="007830AF">
            <w:pPr>
              <w:pStyle w:val="TableParagraph"/>
              <w:jc w:val="center"/>
              <w:rPr>
                <w:rFonts w:ascii="Times New Roman"/>
                <w:sz w:val="24"/>
              </w:rPr>
            </w:pPr>
            <w:r w:rsidRPr="00826D56">
              <w:rPr>
                <w:rFonts w:asciiTheme="minorEastAsia" w:eastAsiaTheme="minorEastAsia" w:hAnsiTheme="minorEastAsia" w:hint="eastAsia"/>
                <w:sz w:val="24"/>
                <w:szCs w:val="24"/>
              </w:rPr>
              <w:t>5</w:t>
            </w:r>
            <w:r w:rsidRPr="00826D56">
              <w:rPr>
                <w:rFonts w:asciiTheme="minorEastAsia" w:eastAsiaTheme="minorEastAsia" w:hAnsiTheme="minorEastAsia"/>
                <w:sz w:val="24"/>
                <w:szCs w:val="24"/>
              </w:rPr>
              <w:t>6</w:t>
            </w:r>
          </w:p>
        </w:tc>
        <w:tc>
          <w:tcPr>
            <w:tcW w:w="1097" w:type="dxa"/>
            <w:vAlign w:val="center"/>
          </w:tcPr>
          <w:p w14:paraId="04A710DD" w14:textId="1CB4EBFC" w:rsidR="007830AF" w:rsidRDefault="007830AF" w:rsidP="007830AF">
            <w:pPr>
              <w:pStyle w:val="TableParagraph"/>
              <w:jc w:val="center"/>
              <w:rPr>
                <w:rFonts w:ascii="Times New Roman"/>
                <w:sz w:val="24"/>
              </w:rPr>
            </w:pPr>
            <w:r w:rsidRPr="00826D56">
              <w:rPr>
                <w:rFonts w:asciiTheme="minorEastAsia" w:eastAsiaTheme="minorEastAsia" w:hAnsiTheme="minorEastAsia" w:hint="eastAsia"/>
                <w:sz w:val="24"/>
                <w:szCs w:val="24"/>
              </w:rPr>
              <w:t>4</w:t>
            </w:r>
          </w:p>
        </w:tc>
        <w:tc>
          <w:tcPr>
            <w:tcW w:w="2343" w:type="dxa"/>
            <w:vAlign w:val="center"/>
          </w:tcPr>
          <w:p w14:paraId="183E9374" w14:textId="63CDEBE6" w:rsidR="007830AF" w:rsidRPr="00676518" w:rsidRDefault="007830AF" w:rsidP="007830AF">
            <w:pPr>
              <w:pStyle w:val="TableParagraph"/>
              <w:jc w:val="center"/>
              <w:rPr>
                <w:color w:val="000000"/>
                <w:sz w:val="20"/>
                <w:szCs w:val="20"/>
                <w:lang w:val="en-US" w:bidi="ar-SA"/>
              </w:rPr>
            </w:pPr>
            <w:proofErr w:type="gramStart"/>
            <w:r>
              <w:rPr>
                <w:rFonts w:hint="eastAsia"/>
                <w:color w:val="000000"/>
                <w:sz w:val="20"/>
                <w:szCs w:val="20"/>
                <w:lang w:val="en-US" w:bidi="ar-SA"/>
              </w:rPr>
              <w:t>叶安胜</w:t>
            </w:r>
            <w:proofErr w:type="gramEnd"/>
          </w:p>
        </w:tc>
        <w:tc>
          <w:tcPr>
            <w:tcW w:w="1299" w:type="dxa"/>
            <w:vAlign w:val="center"/>
          </w:tcPr>
          <w:p w14:paraId="33AB8037" w14:textId="6DDFD016" w:rsidR="007830AF" w:rsidRDefault="007830AF" w:rsidP="007830AF">
            <w:pPr>
              <w:pStyle w:val="TableParagraph"/>
              <w:jc w:val="center"/>
              <w:rPr>
                <w:rFonts w:ascii="Times New Roman"/>
                <w:sz w:val="24"/>
              </w:rPr>
            </w:pPr>
            <w:r w:rsidRPr="00826D56">
              <w:rPr>
                <w:rFonts w:asciiTheme="minorEastAsia" w:eastAsiaTheme="minorEastAsia" w:hAnsiTheme="minorEastAsia" w:hint="eastAsia"/>
                <w:sz w:val="24"/>
                <w:szCs w:val="24"/>
              </w:rPr>
              <w:t>3</w:t>
            </w:r>
          </w:p>
        </w:tc>
      </w:tr>
      <w:tr w:rsidR="007830AF" w14:paraId="3CD9C89C" w14:textId="77777777" w:rsidTr="0053597E">
        <w:trPr>
          <w:trHeight w:val="480"/>
        </w:trPr>
        <w:tc>
          <w:tcPr>
            <w:tcW w:w="3548" w:type="dxa"/>
            <w:vAlign w:val="center"/>
          </w:tcPr>
          <w:p w14:paraId="4C6CCF24" w14:textId="3B85ED44" w:rsidR="007830AF" w:rsidRPr="00051D52" w:rsidRDefault="007830AF" w:rsidP="007830AF">
            <w:pPr>
              <w:pStyle w:val="TableParagraph"/>
              <w:jc w:val="center"/>
              <w:rPr>
                <w:rFonts w:ascii="Times New Roman"/>
                <w:sz w:val="24"/>
              </w:rPr>
            </w:pPr>
            <w:r w:rsidRPr="00051D52">
              <w:rPr>
                <w:rFonts w:ascii="Times New Roman" w:hint="eastAsia"/>
                <w:sz w:val="24"/>
              </w:rPr>
              <w:t>大数据系统架构设计（</w:t>
            </w:r>
            <w:r w:rsidRPr="00051D52">
              <w:rPr>
                <w:rFonts w:ascii="Times New Roman"/>
                <w:sz w:val="24"/>
              </w:rPr>
              <w:t>Hadoop</w:t>
            </w:r>
            <w:r w:rsidRPr="00051D52">
              <w:rPr>
                <w:rFonts w:ascii="Times New Roman"/>
                <w:sz w:val="24"/>
              </w:rPr>
              <w:t>）</w:t>
            </w:r>
          </w:p>
        </w:tc>
        <w:tc>
          <w:tcPr>
            <w:tcW w:w="1287" w:type="dxa"/>
            <w:vAlign w:val="center"/>
          </w:tcPr>
          <w:p w14:paraId="0553790A" w14:textId="1BEC1143" w:rsidR="007830AF" w:rsidRDefault="007830AF" w:rsidP="007830AF">
            <w:pPr>
              <w:pStyle w:val="TableParagraph"/>
              <w:jc w:val="center"/>
              <w:rPr>
                <w:rFonts w:ascii="Times New Roman"/>
                <w:sz w:val="24"/>
              </w:rPr>
            </w:pPr>
            <w:r>
              <w:rPr>
                <w:rFonts w:ascii="Times New Roman"/>
                <w:sz w:val="24"/>
              </w:rPr>
              <w:t>48</w:t>
            </w:r>
          </w:p>
        </w:tc>
        <w:tc>
          <w:tcPr>
            <w:tcW w:w="1097" w:type="dxa"/>
            <w:vAlign w:val="center"/>
          </w:tcPr>
          <w:p w14:paraId="6E5729C1" w14:textId="4A5EFCB9" w:rsidR="007830AF" w:rsidRDefault="007830AF" w:rsidP="007830AF">
            <w:pPr>
              <w:pStyle w:val="TableParagraph"/>
              <w:jc w:val="center"/>
              <w:rPr>
                <w:rFonts w:ascii="Times New Roman"/>
                <w:sz w:val="24"/>
              </w:rPr>
            </w:pPr>
            <w:r>
              <w:rPr>
                <w:rFonts w:ascii="Times New Roman" w:hint="eastAsia"/>
                <w:sz w:val="24"/>
              </w:rPr>
              <w:t>4</w:t>
            </w:r>
          </w:p>
        </w:tc>
        <w:tc>
          <w:tcPr>
            <w:tcW w:w="2343" w:type="dxa"/>
            <w:vAlign w:val="center"/>
          </w:tcPr>
          <w:p w14:paraId="20E9C900" w14:textId="391226B1" w:rsidR="007830AF" w:rsidRPr="00676518" w:rsidRDefault="007830AF" w:rsidP="007830AF">
            <w:pPr>
              <w:pStyle w:val="TableParagraph"/>
              <w:jc w:val="center"/>
              <w:rPr>
                <w:color w:val="000000"/>
                <w:sz w:val="20"/>
                <w:szCs w:val="20"/>
                <w:lang w:val="en-US" w:bidi="ar-SA"/>
              </w:rPr>
            </w:pPr>
            <w:proofErr w:type="gramStart"/>
            <w:r>
              <w:rPr>
                <w:rFonts w:hint="eastAsia"/>
                <w:color w:val="000000"/>
                <w:sz w:val="20"/>
                <w:szCs w:val="20"/>
                <w:lang w:val="en-US" w:bidi="ar-SA"/>
              </w:rPr>
              <w:t>于曦</w:t>
            </w:r>
            <w:proofErr w:type="gramEnd"/>
          </w:p>
        </w:tc>
        <w:tc>
          <w:tcPr>
            <w:tcW w:w="1299" w:type="dxa"/>
            <w:vAlign w:val="center"/>
          </w:tcPr>
          <w:p w14:paraId="43D0D074" w14:textId="086313D8" w:rsidR="007830AF" w:rsidRDefault="007830AF" w:rsidP="007830AF">
            <w:pPr>
              <w:pStyle w:val="TableParagraph"/>
              <w:jc w:val="center"/>
              <w:rPr>
                <w:rFonts w:ascii="Times New Roman"/>
                <w:sz w:val="24"/>
              </w:rPr>
            </w:pPr>
            <w:r>
              <w:rPr>
                <w:rFonts w:ascii="Times New Roman"/>
                <w:sz w:val="24"/>
              </w:rPr>
              <w:t>6</w:t>
            </w:r>
          </w:p>
        </w:tc>
      </w:tr>
      <w:tr w:rsidR="007830AF" w14:paraId="7C1DBF2E" w14:textId="77777777" w:rsidTr="0053597E">
        <w:trPr>
          <w:trHeight w:val="480"/>
        </w:trPr>
        <w:tc>
          <w:tcPr>
            <w:tcW w:w="3548" w:type="dxa"/>
            <w:vAlign w:val="center"/>
          </w:tcPr>
          <w:p w14:paraId="06F26C31" w14:textId="316DBF60" w:rsidR="007830AF" w:rsidRPr="00051D52" w:rsidRDefault="007830AF" w:rsidP="007830AF">
            <w:pPr>
              <w:pStyle w:val="TableParagraph"/>
              <w:jc w:val="center"/>
              <w:rPr>
                <w:rFonts w:ascii="Times New Roman"/>
                <w:sz w:val="24"/>
              </w:rPr>
            </w:pPr>
            <w:r w:rsidRPr="0053597E">
              <w:rPr>
                <w:rFonts w:ascii="Times New Roman" w:hint="eastAsia"/>
                <w:sz w:val="24"/>
              </w:rPr>
              <w:t>概率论与数理统计</w:t>
            </w:r>
          </w:p>
        </w:tc>
        <w:tc>
          <w:tcPr>
            <w:tcW w:w="1287" w:type="dxa"/>
            <w:vAlign w:val="center"/>
          </w:tcPr>
          <w:p w14:paraId="1D2D3C0A" w14:textId="5A539D17" w:rsidR="007830AF" w:rsidRDefault="007830AF" w:rsidP="007830AF">
            <w:pPr>
              <w:pStyle w:val="TableParagraph"/>
              <w:jc w:val="center"/>
              <w:rPr>
                <w:rFonts w:ascii="Times New Roman"/>
                <w:sz w:val="24"/>
              </w:rPr>
            </w:pPr>
            <w:r>
              <w:rPr>
                <w:rFonts w:ascii="Times New Roman"/>
                <w:sz w:val="24"/>
              </w:rPr>
              <w:t>64</w:t>
            </w:r>
          </w:p>
        </w:tc>
        <w:tc>
          <w:tcPr>
            <w:tcW w:w="1097" w:type="dxa"/>
            <w:vAlign w:val="center"/>
          </w:tcPr>
          <w:p w14:paraId="6B6513DD" w14:textId="54BE65AE" w:rsidR="007830AF" w:rsidRDefault="007830AF" w:rsidP="007830AF">
            <w:pPr>
              <w:pStyle w:val="TableParagraph"/>
              <w:jc w:val="center"/>
              <w:rPr>
                <w:rFonts w:ascii="Times New Roman"/>
                <w:sz w:val="24"/>
              </w:rPr>
            </w:pPr>
            <w:r>
              <w:rPr>
                <w:rFonts w:ascii="Times New Roman"/>
                <w:sz w:val="24"/>
              </w:rPr>
              <w:t>4</w:t>
            </w:r>
          </w:p>
        </w:tc>
        <w:tc>
          <w:tcPr>
            <w:tcW w:w="2343" w:type="dxa"/>
            <w:vAlign w:val="center"/>
          </w:tcPr>
          <w:p w14:paraId="1FB7E306" w14:textId="274F9463" w:rsidR="007830AF" w:rsidRPr="00676518" w:rsidRDefault="007830AF" w:rsidP="007830AF">
            <w:pPr>
              <w:pStyle w:val="TableParagraph"/>
              <w:jc w:val="center"/>
              <w:rPr>
                <w:color w:val="000000"/>
                <w:sz w:val="20"/>
                <w:szCs w:val="20"/>
                <w:lang w:val="en-US" w:bidi="ar-SA"/>
              </w:rPr>
            </w:pPr>
            <w:r>
              <w:rPr>
                <w:rFonts w:hint="eastAsia"/>
                <w:color w:val="000000"/>
                <w:sz w:val="20"/>
                <w:szCs w:val="20"/>
                <w:lang w:val="en-US" w:bidi="ar-SA"/>
              </w:rPr>
              <w:t>高朝邦</w:t>
            </w:r>
          </w:p>
        </w:tc>
        <w:tc>
          <w:tcPr>
            <w:tcW w:w="1299" w:type="dxa"/>
            <w:vAlign w:val="center"/>
          </w:tcPr>
          <w:p w14:paraId="6C8D19A5" w14:textId="32FC5B14" w:rsidR="007830AF" w:rsidRDefault="007830AF" w:rsidP="007830AF">
            <w:pPr>
              <w:pStyle w:val="TableParagraph"/>
              <w:jc w:val="center"/>
              <w:rPr>
                <w:rFonts w:ascii="Times New Roman"/>
                <w:sz w:val="24"/>
              </w:rPr>
            </w:pPr>
            <w:r>
              <w:rPr>
                <w:rFonts w:ascii="Times New Roman"/>
                <w:sz w:val="24"/>
              </w:rPr>
              <w:t>3</w:t>
            </w:r>
          </w:p>
        </w:tc>
      </w:tr>
      <w:tr w:rsidR="007830AF" w14:paraId="32DAC9F9" w14:textId="77777777" w:rsidTr="0053597E">
        <w:trPr>
          <w:trHeight w:val="480"/>
        </w:trPr>
        <w:tc>
          <w:tcPr>
            <w:tcW w:w="3548" w:type="dxa"/>
            <w:vAlign w:val="center"/>
          </w:tcPr>
          <w:p w14:paraId="6A189E4E" w14:textId="4503AAB3" w:rsidR="007830AF" w:rsidRPr="00051D52" w:rsidRDefault="007830AF" w:rsidP="007830AF">
            <w:pPr>
              <w:pStyle w:val="TableParagraph"/>
              <w:jc w:val="center"/>
              <w:rPr>
                <w:rFonts w:ascii="Times New Roman"/>
                <w:sz w:val="24"/>
              </w:rPr>
            </w:pPr>
            <w:r w:rsidRPr="00826D56">
              <w:rPr>
                <w:rFonts w:asciiTheme="minorEastAsia" w:eastAsiaTheme="minorEastAsia" w:hAnsiTheme="minorEastAsia" w:hint="eastAsia"/>
                <w:color w:val="000000"/>
                <w:sz w:val="24"/>
                <w:szCs w:val="24"/>
              </w:rPr>
              <w:t>数据结构与算法</w:t>
            </w:r>
          </w:p>
        </w:tc>
        <w:tc>
          <w:tcPr>
            <w:tcW w:w="1287" w:type="dxa"/>
            <w:vAlign w:val="center"/>
          </w:tcPr>
          <w:p w14:paraId="4D7E16B0" w14:textId="38B85F0F" w:rsidR="007830AF" w:rsidRDefault="007830AF" w:rsidP="007830AF">
            <w:pPr>
              <w:pStyle w:val="TableParagraph"/>
              <w:jc w:val="center"/>
              <w:rPr>
                <w:rFonts w:ascii="Times New Roman"/>
                <w:sz w:val="24"/>
              </w:rPr>
            </w:pPr>
            <w:r w:rsidRPr="00826D56">
              <w:rPr>
                <w:rFonts w:asciiTheme="minorEastAsia" w:eastAsiaTheme="minorEastAsia" w:hAnsiTheme="minorEastAsia" w:hint="eastAsia"/>
                <w:sz w:val="24"/>
                <w:szCs w:val="24"/>
              </w:rPr>
              <w:t>5</w:t>
            </w:r>
            <w:r w:rsidRPr="00826D56">
              <w:rPr>
                <w:rFonts w:asciiTheme="minorEastAsia" w:eastAsiaTheme="minorEastAsia" w:hAnsiTheme="minorEastAsia"/>
                <w:sz w:val="24"/>
                <w:szCs w:val="24"/>
              </w:rPr>
              <w:t>6</w:t>
            </w:r>
          </w:p>
        </w:tc>
        <w:tc>
          <w:tcPr>
            <w:tcW w:w="1097" w:type="dxa"/>
            <w:vAlign w:val="center"/>
          </w:tcPr>
          <w:p w14:paraId="79393D8B" w14:textId="1423879C" w:rsidR="007830AF" w:rsidRDefault="007830AF" w:rsidP="007830AF">
            <w:pPr>
              <w:pStyle w:val="TableParagraph"/>
              <w:jc w:val="center"/>
              <w:rPr>
                <w:rFonts w:ascii="Times New Roman"/>
                <w:sz w:val="24"/>
              </w:rPr>
            </w:pPr>
            <w:r w:rsidRPr="00826D56">
              <w:rPr>
                <w:rFonts w:asciiTheme="minorEastAsia" w:eastAsiaTheme="minorEastAsia" w:hAnsiTheme="minorEastAsia" w:hint="eastAsia"/>
                <w:sz w:val="24"/>
                <w:szCs w:val="24"/>
              </w:rPr>
              <w:t>4</w:t>
            </w:r>
          </w:p>
        </w:tc>
        <w:tc>
          <w:tcPr>
            <w:tcW w:w="2343" w:type="dxa"/>
            <w:vAlign w:val="center"/>
          </w:tcPr>
          <w:p w14:paraId="23FAF502" w14:textId="32163840" w:rsidR="007830AF" w:rsidRPr="00676518" w:rsidRDefault="007830AF" w:rsidP="007830AF">
            <w:pPr>
              <w:pStyle w:val="TableParagraph"/>
              <w:jc w:val="center"/>
              <w:rPr>
                <w:color w:val="000000"/>
                <w:sz w:val="20"/>
                <w:szCs w:val="20"/>
                <w:lang w:val="en-US" w:bidi="ar-SA"/>
              </w:rPr>
            </w:pPr>
            <w:r w:rsidRPr="00676518">
              <w:rPr>
                <w:rFonts w:hint="eastAsia"/>
                <w:color w:val="000000"/>
                <w:sz w:val="20"/>
                <w:szCs w:val="20"/>
                <w:lang w:val="en-US" w:bidi="ar-SA"/>
              </w:rPr>
              <w:t>刘昶</w:t>
            </w:r>
          </w:p>
        </w:tc>
        <w:tc>
          <w:tcPr>
            <w:tcW w:w="1299" w:type="dxa"/>
            <w:vAlign w:val="center"/>
          </w:tcPr>
          <w:p w14:paraId="6D961CC6" w14:textId="1978BB28" w:rsidR="007830AF" w:rsidRDefault="007830AF" w:rsidP="007830AF">
            <w:pPr>
              <w:pStyle w:val="TableParagraph"/>
              <w:jc w:val="center"/>
              <w:rPr>
                <w:rFonts w:ascii="Times New Roman"/>
                <w:sz w:val="24"/>
              </w:rPr>
            </w:pPr>
            <w:r w:rsidRPr="00826D56">
              <w:rPr>
                <w:rFonts w:asciiTheme="minorEastAsia" w:eastAsiaTheme="minorEastAsia" w:hAnsiTheme="minorEastAsia" w:hint="eastAsia"/>
                <w:sz w:val="24"/>
                <w:szCs w:val="24"/>
              </w:rPr>
              <w:t>2</w:t>
            </w:r>
          </w:p>
        </w:tc>
      </w:tr>
      <w:tr w:rsidR="007830AF" w14:paraId="32CF9E8C" w14:textId="77777777" w:rsidTr="0053597E">
        <w:trPr>
          <w:trHeight w:val="480"/>
        </w:trPr>
        <w:tc>
          <w:tcPr>
            <w:tcW w:w="3548" w:type="dxa"/>
            <w:vAlign w:val="center"/>
          </w:tcPr>
          <w:p w14:paraId="6C40E6E9" w14:textId="3889B3C0" w:rsidR="007830AF" w:rsidRPr="00051D52" w:rsidRDefault="007830AF" w:rsidP="007830AF">
            <w:pPr>
              <w:pStyle w:val="TableParagraph"/>
              <w:jc w:val="center"/>
              <w:rPr>
                <w:rFonts w:ascii="Times New Roman"/>
                <w:sz w:val="24"/>
              </w:rPr>
            </w:pPr>
            <w:r w:rsidRPr="00826D56">
              <w:rPr>
                <w:rFonts w:asciiTheme="minorEastAsia" w:eastAsiaTheme="minorEastAsia" w:hAnsiTheme="minorEastAsia" w:hint="eastAsia"/>
                <w:color w:val="000000"/>
                <w:sz w:val="24"/>
                <w:szCs w:val="24"/>
              </w:rPr>
              <w:t>大数据系统平台部署管理</w:t>
            </w:r>
          </w:p>
        </w:tc>
        <w:tc>
          <w:tcPr>
            <w:tcW w:w="1287" w:type="dxa"/>
            <w:vAlign w:val="center"/>
          </w:tcPr>
          <w:p w14:paraId="10E76C90" w14:textId="15C1AEE9" w:rsidR="007830AF" w:rsidRDefault="007830AF" w:rsidP="007830AF">
            <w:pPr>
              <w:pStyle w:val="TableParagraph"/>
              <w:jc w:val="center"/>
              <w:rPr>
                <w:rFonts w:ascii="Times New Roman"/>
                <w:sz w:val="24"/>
              </w:rPr>
            </w:pPr>
            <w:r w:rsidRPr="00826D56">
              <w:rPr>
                <w:rFonts w:asciiTheme="minorEastAsia" w:eastAsiaTheme="minorEastAsia" w:hAnsiTheme="minorEastAsia" w:hint="eastAsia"/>
                <w:sz w:val="24"/>
                <w:szCs w:val="24"/>
              </w:rPr>
              <w:t>4</w:t>
            </w:r>
            <w:r w:rsidRPr="00826D56">
              <w:rPr>
                <w:rFonts w:asciiTheme="minorEastAsia" w:eastAsiaTheme="minorEastAsia" w:hAnsiTheme="minorEastAsia"/>
                <w:sz w:val="24"/>
                <w:szCs w:val="24"/>
              </w:rPr>
              <w:t>8</w:t>
            </w:r>
          </w:p>
        </w:tc>
        <w:tc>
          <w:tcPr>
            <w:tcW w:w="1097" w:type="dxa"/>
            <w:vAlign w:val="center"/>
          </w:tcPr>
          <w:p w14:paraId="193C83CA" w14:textId="425FD22C" w:rsidR="007830AF" w:rsidRDefault="007830AF" w:rsidP="007830AF">
            <w:pPr>
              <w:pStyle w:val="TableParagraph"/>
              <w:jc w:val="center"/>
              <w:rPr>
                <w:rFonts w:ascii="Times New Roman"/>
                <w:sz w:val="24"/>
              </w:rPr>
            </w:pPr>
            <w:r w:rsidRPr="00826D56">
              <w:rPr>
                <w:rFonts w:asciiTheme="minorEastAsia" w:eastAsiaTheme="minorEastAsia" w:hAnsiTheme="minorEastAsia" w:hint="eastAsia"/>
                <w:sz w:val="24"/>
                <w:szCs w:val="24"/>
              </w:rPr>
              <w:t>4</w:t>
            </w:r>
          </w:p>
        </w:tc>
        <w:tc>
          <w:tcPr>
            <w:tcW w:w="2343" w:type="dxa"/>
            <w:vAlign w:val="center"/>
          </w:tcPr>
          <w:p w14:paraId="4198AE0E" w14:textId="710EBE4B" w:rsidR="007830AF" w:rsidRPr="00676518" w:rsidRDefault="007830AF" w:rsidP="007830AF">
            <w:pPr>
              <w:pStyle w:val="TableParagraph"/>
              <w:jc w:val="center"/>
              <w:rPr>
                <w:color w:val="000000"/>
                <w:sz w:val="20"/>
                <w:szCs w:val="20"/>
                <w:lang w:val="en-US" w:bidi="ar-SA"/>
              </w:rPr>
            </w:pPr>
            <w:r w:rsidRPr="00676518">
              <w:rPr>
                <w:rFonts w:hint="eastAsia"/>
                <w:color w:val="000000"/>
                <w:sz w:val="20"/>
                <w:szCs w:val="20"/>
                <w:lang w:val="en-US" w:bidi="ar-SA"/>
              </w:rPr>
              <w:t>刘朝晖</w:t>
            </w:r>
          </w:p>
        </w:tc>
        <w:tc>
          <w:tcPr>
            <w:tcW w:w="1299" w:type="dxa"/>
            <w:vAlign w:val="center"/>
          </w:tcPr>
          <w:p w14:paraId="195A287A" w14:textId="5DA73B0E" w:rsidR="007830AF" w:rsidRDefault="007830AF" w:rsidP="007830AF">
            <w:pPr>
              <w:pStyle w:val="TableParagraph"/>
              <w:jc w:val="center"/>
              <w:rPr>
                <w:rFonts w:ascii="Times New Roman"/>
                <w:sz w:val="24"/>
              </w:rPr>
            </w:pPr>
            <w:r w:rsidRPr="00826D56">
              <w:rPr>
                <w:rFonts w:asciiTheme="minorEastAsia" w:eastAsiaTheme="minorEastAsia" w:hAnsiTheme="minorEastAsia" w:hint="eastAsia"/>
                <w:sz w:val="24"/>
                <w:szCs w:val="24"/>
              </w:rPr>
              <w:t>6</w:t>
            </w:r>
          </w:p>
        </w:tc>
      </w:tr>
      <w:tr w:rsidR="007830AF" w14:paraId="7FE4C9F7" w14:textId="77777777" w:rsidTr="0053597E">
        <w:trPr>
          <w:trHeight w:val="481"/>
        </w:trPr>
        <w:tc>
          <w:tcPr>
            <w:tcW w:w="3548" w:type="dxa"/>
            <w:vAlign w:val="center"/>
          </w:tcPr>
          <w:p w14:paraId="1D0D80C7" w14:textId="77777777" w:rsidR="007830AF" w:rsidRDefault="007830AF" w:rsidP="007830AF">
            <w:pPr>
              <w:pStyle w:val="TableParagraph"/>
              <w:jc w:val="center"/>
              <w:rPr>
                <w:rFonts w:ascii="Times New Roman"/>
                <w:sz w:val="24"/>
              </w:rPr>
            </w:pPr>
            <w:r w:rsidRPr="00051D52">
              <w:rPr>
                <w:rFonts w:ascii="Times New Roman" w:hint="eastAsia"/>
                <w:sz w:val="24"/>
              </w:rPr>
              <w:t>数据仓库与数据挖掘</w:t>
            </w:r>
          </w:p>
        </w:tc>
        <w:tc>
          <w:tcPr>
            <w:tcW w:w="1287" w:type="dxa"/>
            <w:vAlign w:val="center"/>
          </w:tcPr>
          <w:p w14:paraId="2A120C24" w14:textId="77777777" w:rsidR="007830AF" w:rsidRDefault="007830AF" w:rsidP="007830AF">
            <w:pPr>
              <w:pStyle w:val="TableParagraph"/>
              <w:jc w:val="center"/>
              <w:rPr>
                <w:rFonts w:ascii="Times New Roman"/>
                <w:sz w:val="24"/>
              </w:rPr>
            </w:pPr>
            <w:r>
              <w:rPr>
                <w:rFonts w:ascii="Times New Roman"/>
                <w:sz w:val="24"/>
              </w:rPr>
              <w:t>64</w:t>
            </w:r>
          </w:p>
        </w:tc>
        <w:tc>
          <w:tcPr>
            <w:tcW w:w="1097" w:type="dxa"/>
            <w:vAlign w:val="center"/>
          </w:tcPr>
          <w:p w14:paraId="11687D40" w14:textId="77777777" w:rsidR="007830AF" w:rsidRDefault="007830AF" w:rsidP="007830AF">
            <w:pPr>
              <w:pStyle w:val="TableParagraph"/>
              <w:jc w:val="center"/>
              <w:rPr>
                <w:rFonts w:ascii="Times New Roman"/>
                <w:sz w:val="24"/>
              </w:rPr>
            </w:pPr>
            <w:r>
              <w:rPr>
                <w:rFonts w:ascii="Times New Roman"/>
                <w:sz w:val="24"/>
              </w:rPr>
              <w:t>4</w:t>
            </w:r>
          </w:p>
        </w:tc>
        <w:tc>
          <w:tcPr>
            <w:tcW w:w="2343" w:type="dxa"/>
            <w:vAlign w:val="center"/>
          </w:tcPr>
          <w:p w14:paraId="7099AE41" w14:textId="77777777" w:rsidR="007830AF" w:rsidRDefault="007830AF" w:rsidP="007830AF">
            <w:pPr>
              <w:pStyle w:val="TableParagraph"/>
              <w:jc w:val="center"/>
              <w:rPr>
                <w:rFonts w:ascii="Times New Roman"/>
                <w:sz w:val="24"/>
              </w:rPr>
            </w:pPr>
            <w:r w:rsidRPr="00676518">
              <w:rPr>
                <w:rFonts w:hint="eastAsia"/>
                <w:color w:val="000000"/>
                <w:sz w:val="20"/>
                <w:szCs w:val="20"/>
                <w:lang w:val="en-US" w:bidi="ar-SA"/>
              </w:rPr>
              <w:t>王伟钧</w:t>
            </w:r>
          </w:p>
        </w:tc>
        <w:tc>
          <w:tcPr>
            <w:tcW w:w="1299" w:type="dxa"/>
            <w:vAlign w:val="center"/>
          </w:tcPr>
          <w:p w14:paraId="52BEE1AF" w14:textId="77777777" w:rsidR="007830AF" w:rsidRDefault="007830AF" w:rsidP="007830AF">
            <w:pPr>
              <w:pStyle w:val="TableParagraph"/>
              <w:jc w:val="center"/>
              <w:rPr>
                <w:rFonts w:ascii="Times New Roman"/>
                <w:sz w:val="24"/>
              </w:rPr>
            </w:pPr>
            <w:r>
              <w:rPr>
                <w:rFonts w:ascii="Times New Roman"/>
                <w:sz w:val="24"/>
              </w:rPr>
              <w:t>4</w:t>
            </w:r>
          </w:p>
        </w:tc>
      </w:tr>
      <w:tr w:rsidR="007830AF" w14:paraId="789AF550" w14:textId="77777777" w:rsidTr="0053597E">
        <w:trPr>
          <w:trHeight w:val="479"/>
        </w:trPr>
        <w:tc>
          <w:tcPr>
            <w:tcW w:w="3548" w:type="dxa"/>
            <w:vAlign w:val="center"/>
          </w:tcPr>
          <w:p w14:paraId="07250F4E" w14:textId="7032D495" w:rsidR="007830AF" w:rsidRDefault="007830AF" w:rsidP="007830AF">
            <w:pPr>
              <w:pStyle w:val="TableParagraph"/>
              <w:jc w:val="center"/>
              <w:rPr>
                <w:rFonts w:ascii="Times New Roman"/>
                <w:sz w:val="24"/>
              </w:rPr>
            </w:pPr>
            <w:r w:rsidRPr="00826D56">
              <w:rPr>
                <w:rFonts w:ascii="Times New Roman" w:hint="eastAsia"/>
                <w:sz w:val="24"/>
              </w:rPr>
              <w:t>应用统计学</w:t>
            </w:r>
          </w:p>
        </w:tc>
        <w:tc>
          <w:tcPr>
            <w:tcW w:w="1287" w:type="dxa"/>
            <w:vAlign w:val="center"/>
          </w:tcPr>
          <w:p w14:paraId="33C8DF81" w14:textId="69123A5C" w:rsidR="007830AF" w:rsidRDefault="007830AF" w:rsidP="007830AF">
            <w:pPr>
              <w:pStyle w:val="TableParagraph"/>
              <w:jc w:val="center"/>
              <w:rPr>
                <w:rFonts w:ascii="Times New Roman"/>
                <w:sz w:val="24"/>
              </w:rPr>
            </w:pPr>
            <w:r>
              <w:rPr>
                <w:rFonts w:ascii="Times New Roman"/>
                <w:sz w:val="24"/>
              </w:rPr>
              <w:t>56</w:t>
            </w:r>
          </w:p>
        </w:tc>
        <w:tc>
          <w:tcPr>
            <w:tcW w:w="1097" w:type="dxa"/>
            <w:vAlign w:val="center"/>
          </w:tcPr>
          <w:p w14:paraId="3C332C3C" w14:textId="7B55BA5A" w:rsidR="007830AF" w:rsidRDefault="007830AF" w:rsidP="007830AF">
            <w:pPr>
              <w:pStyle w:val="TableParagraph"/>
              <w:jc w:val="center"/>
              <w:rPr>
                <w:rFonts w:ascii="Times New Roman"/>
                <w:sz w:val="24"/>
              </w:rPr>
            </w:pPr>
            <w:r>
              <w:rPr>
                <w:rFonts w:ascii="Times New Roman" w:hint="eastAsia"/>
                <w:sz w:val="24"/>
              </w:rPr>
              <w:t>4</w:t>
            </w:r>
          </w:p>
        </w:tc>
        <w:tc>
          <w:tcPr>
            <w:tcW w:w="2343" w:type="dxa"/>
            <w:vAlign w:val="center"/>
          </w:tcPr>
          <w:p w14:paraId="1234C182" w14:textId="22DB1438" w:rsidR="007830AF" w:rsidRDefault="007830AF" w:rsidP="007830AF">
            <w:pPr>
              <w:pStyle w:val="TableParagraph"/>
              <w:jc w:val="center"/>
              <w:rPr>
                <w:rFonts w:ascii="Times New Roman"/>
                <w:sz w:val="24"/>
              </w:rPr>
            </w:pPr>
            <w:r w:rsidRPr="00676518">
              <w:rPr>
                <w:rFonts w:hint="eastAsia"/>
                <w:color w:val="000000"/>
                <w:sz w:val="20"/>
                <w:szCs w:val="20"/>
                <w:lang w:val="en-US" w:bidi="ar-SA"/>
              </w:rPr>
              <w:t>施达</w:t>
            </w:r>
          </w:p>
        </w:tc>
        <w:tc>
          <w:tcPr>
            <w:tcW w:w="1299" w:type="dxa"/>
            <w:vAlign w:val="center"/>
          </w:tcPr>
          <w:p w14:paraId="0CF04530" w14:textId="49A37632" w:rsidR="007830AF" w:rsidRDefault="007830AF" w:rsidP="007830AF">
            <w:pPr>
              <w:pStyle w:val="TableParagraph"/>
              <w:jc w:val="center"/>
              <w:rPr>
                <w:rFonts w:ascii="Times New Roman"/>
                <w:sz w:val="24"/>
              </w:rPr>
            </w:pPr>
            <w:r>
              <w:rPr>
                <w:rFonts w:ascii="Times New Roman"/>
                <w:sz w:val="24"/>
              </w:rPr>
              <w:t>4</w:t>
            </w:r>
          </w:p>
        </w:tc>
      </w:tr>
      <w:tr w:rsidR="007830AF" w14:paraId="4D3D29CD" w14:textId="77777777" w:rsidTr="0053597E">
        <w:trPr>
          <w:trHeight w:val="479"/>
        </w:trPr>
        <w:tc>
          <w:tcPr>
            <w:tcW w:w="3548" w:type="dxa"/>
            <w:vAlign w:val="center"/>
          </w:tcPr>
          <w:p w14:paraId="6BC1E4B6" w14:textId="4B9D5EC5" w:rsidR="007830AF" w:rsidRDefault="007830AF" w:rsidP="007830AF">
            <w:pPr>
              <w:pStyle w:val="TableParagraph"/>
              <w:jc w:val="center"/>
              <w:rPr>
                <w:rFonts w:ascii="Times New Roman"/>
                <w:sz w:val="24"/>
              </w:rPr>
            </w:pPr>
            <w:r w:rsidRPr="00826D56">
              <w:rPr>
                <w:rFonts w:asciiTheme="minorEastAsia" w:eastAsiaTheme="minorEastAsia" w:hAnsiTheme="minorEastAsia" w:hint="eastAsia"/>
                <w:color w:val="000000"/>
                <w:sz w:val="24"/>
                <w:szCs w:val="24"/>
              </w:rPr>
              <w:t>文本数据挖掘</w:t>
            </w:r>
          </w:p>
        </w:tc>
        <w:tc>
          <w:tcPr>
            <w:tcW w:w="1287" w:type="dxa"/>
            <w:vAlign w:val="center"/>
          </w:tcPr>
          <w:p w14:paraId="087014A1" w14:textId="6F4997E9" w:rsidR="007830AF" w:rsidRDefault="007830AF" w:rsidP="007830AF">
            <w:pPr>
              <w:pStyle w:val="TableParagraph"/>
              <w:jc w:val="center"/>
              <w:rPr>
                <w:rFonts w:ascii="Times New Roman"/>
                <w:sz w:val="24"/>
              </w:rPr>
            </w:pPr>
            <w:r w:rsidRPr="00826D56">
              <w:rPr>
                <w:rFonts w:asciiTheme="minorEastAsia" w:eastAsiaTheme="minorEastAsia" w:hAnsiTheme="minorEastAsia" w:hint="eastAsia"/>
                <w:sz w:val="24"/>
                <w:szCs w:val="24"/>
              </w:rPr>
              <w:t>4</w:t>
            </w:r>
            <w:r w:rsidRPr="00826D56">
              <w:rPr>
                <w:rFonts w:asciiTheme="minorEastAsia" w:eastAsiaTheme="minorEastAsia" w:hAnsiTheme="minorEastAsia"/>
                <w:sz w:val="24"/>
                <w:szCs w:val="24"/>
              </w:rPr>
              <w:t>8</w:t>
            </w:r>
          </w:p>
        </w:tc>
        <w:tc>
          <w:tcPr>
            <w:tcW w:w="1097" w:type="dxa"/>
            <w:vAlign w:val="center"/>
          </w:tcPr>
          <w:p w14:paraId="4ED4175D" w14:textId="7555B882" w:rsidR="007830AF" w:rsidRDefault="007830AF" w:rsidP="007830AF">
            <w:pPr>
              <w:pStyle w:val="TableParagraph"/>
              <w:jc w:val="center"/>
              <w:rPr>
                <w:rFonts w:ascii="Times New Roman"/>
                <w:sz w:val="24"/>
              </w:rPr>
            </w:pPr>
            <w:r w:rsidRPr="00826D56">
              <w:rPr>
                <w:rFonts w:asciiTheme="minorEastAsia" w:eastAsiaTheme="minorEastAsia" w:hAnsiTheme="minorEastAsia" w:hint="eastAsia"/>
                <w:sz w:val="24"/>
                <w:szCs w:val="24"/>
              </w:rPr>
              <w:t>4</w:t>
            </w:r>
          </w:p>
        </w:tc>
        <w:tc>
          <w:tcPr>
            <w:tcW w:w="2343" w:type="dxa"/>
            <w:vAlign w:val="center"/>
          </w:tcPr>
          <w:p w14:paraId="39913170" w14:textId="74943E99" w:rsidR="007830AF" w:rsidRDefault="007830AF" w:rsidP="007830AF">
            <w:pPr>
              <w:pStyle w:val="TableParagraph"/>
              <w:jc w:val="center"/>
              <w:rPr>
                <w:rFonts w:ascii="Times New Roman"/>
                <w:sz w:val="24"/>
              </w:rPr>
            </w:pPr>
            <w:proofErr w:type="gramStart"/>
            <w:r w:rsidRPr="00676518">
              <w:rPr>
                <w:rFonts w:hint="eastAsia"/>
                <w:color w:val="000000"/>
                <w:sz w:val="20"/>
                <w:szCs w:val="20"/>
                <w:lang w:val="en-US" w:bidi="ar-SA"/>
              </w:rPr>
              <w:t>赵千</w:t>
            </w:r>
            <w:proofErr w:type="gramEnd"/>
          </w:p>
        </w:tc>
        <w:tc>
          <w:tcPr>
            <w:tcW w:w="1299" w:type="dxa"/>
            <w:vAlign w:val="center"/>
          </w:tcPr>
          <w:p w14:paraId="122269AF" w14:textId="763258A8" w:rsidR="007830AF" w:rsidRDefault="007830AF" w:rsidP="007830AF">
            <w:pPr>
              <w:pStyle w:val="TableParagraph"/>
              <w:jc w:val="center"/>
              <w:rPr>
                <w:rFonts w:ascii="Times New Roman"/>
                <w:sz w:val="24"/>
              </w:rPr>
            </w:pPr>
            <w:r w:rsidRPr="00826D56">
              <w:rPr>
                <w:rFonts w:asciiTheme="minorEastAsia" w:eastAsiaTheme="minorEastAsia" w:hAnsiTheme="minorEastAsia" w:hint="eastAsia"/>
                <w:sz w:val="24"/>
                <w:szCs w:val="24"/>
              </w:rPr>
              <w:t>5</w:t>
            </w:r>
          </w:p>
        </w:tc>
      </w:tr>
      <w:tr w:rsidR="007830AF" w14:paraId="7AE74C8D" w14:textId="77777777" w:rsidTr="0053597E">
        <w:trPr>
          <w:trHeight w:val="479"/>
        </w:trPr>
        <w:tc>
          <w:tcPr>
            <w:tcW w:w="3548" w:type="dxa"/>
            <w:vAlign w:val="center"/>
          </w:tcPr>
          <w:p w14:paraId="3E798566" w14:textId="7ED1496A" w:rsidR="007830AF" w:rsidRPr="0053597E" w:rsidRDefault="007830AF" w:rsidP="007830AF">
            <w:pPr>
              <w:jc w:val="center"/>
              <w:rPr>
                <w:rFonts w:ascii="仿宋_GB2312" w:eastAsia="仿宋_GB2312" w:hAnsi="等线"/>
                <w:color w:val="000000"/>
                <w:sz w:val="21"/>
                <w:szCs w:val="21"/>
                <w:lang w:val="en-US" w:bidi="ar-SA"/>
              </w:rPr>
            </w:pPr>
            <w:r w:rsidRPr="00051D52">
              <w:rPr>
                <w:rFonts w:ascii="Times New Roman" w:hint="eastAsia"/>
                <w:sz w:val="24"/>
              </w:rPr>
              <w:t>大数据技术原理及应用</w:t>
            </w:r>
          </w:p>
        </w:tc>
        <w:tc>
          <w:tcPr>
            <w:tcW w:w="1287" w:type="dxa"/>
            <w:vAlign w:val="center"/>
          </w:tcPr>
          <w:p w14:paraId="56FF716C" w14:textId="3DFA7220" w:rsidR="007830AF" w:rsidRDefault="007830AF" w:rsidP="007830AF">
            <w:pPr>
              <w:pStyle w:val="TableParagraph"/>
              <w:jc w:val="center"/>
              <w:rPr>
                <w:rFonts w:ascii="Times New Roman"/>
                <w:sz w:val="24"/>
              </w:rPr>
            </w:pPr>
            <w:r>
              <w:rPr>
                <w:rFonts w:ascii="Times New Roman"/>
                <w:sz w:val="24"/>
              </w:rPr>
              <w:t>64</w:t>
            </w:r>
          </w:p>
        </w:tc>
        <w:tc>
          <w:tcPr>
            <w:tcW w:w="1097" w:type="dxa"/>
            <w:vAlign w:val="center"/>
          </w:tcPr>
          <w:p w14:paraId="20AF0E22" w14:textId="4BF910F6" w:rsidR="007830AF" w:rsidRDefault="007830AF" w:rsidP="007830AF">
            <w:pPr>
              <w:pStyle w:val="TableParagraph"/>
              <w:jc w:val="center"/>
              <w:rPr>
                <w:rFonts w:ascii="Times New Roman"/>
                <w:sz w:val="24"/>
              </w:rPr>
            </w:pPr>
            <w:r>
              <w:rPr>
                <w:rFonts w:ascii="Times New Roman"/>
                <w:sz w:val="24"/>
              </w:rPr>
              <w:t>4</w:t>
            </w:r>
          </w:p>
        </w:tc>
        <w:tc>
          <w:tcPr>
            <w:tcW w:w="2343" w:type="dxa"/>
            <w:vAlign w:val="center"/>
          </w:tcPr>
          <w:p w14:paraId="76BDF648" w14:textId="2D0C9751" w:rsidR="007830AF" w:rsidRPr="00676518" w:rsidRDefault="007830AF" w:rsidP="007830AF">
            <w:pPr>
              <w:pStyle w:val="TableParagraph"/>
              <w:jc w:val="center"/>
              <w:rPr>
                <w:color w:val="000000"/>
                <w:sz w:val="20"/>
                <w:szCs w:val="20"/>
                <w:lang w:val="en-US" w:bidi="ar-SA"/>
              </w:rPr>
            </w:pPr>
            <w:r w:rsidRPr="00676518">
              <w:rPr>
                <w:rFonts w:hint="eastAsia"/>
                <w:color w:val="000000"/>
                <w:sz w:val="20"/>
                <w:szCs w:val="20"/>
                <w:lang w:val="en-US" w:bidi="ar-SA"/>
              </w:rPr>
              <w:t>王进</w:t>
            </w:r>
          </w:p>
        </w:tc>
        <w:tc>
          <w:tcPr>
            <w:tcW w:w="1299" w:type="dxa"/>
            <w:vAlign w:val="center"/>
          </w:tcPr>
          <w:p w14:paraId="709E1061" w14:textId="5715D21F" w:rsidR="007830AF" w:rsidRDefault="007830AF" w:rsidP="007830AF">
            <w:pPr>
              <w:pStyle w:val="TableParagraph"/>
              <w:jc w:val="center"/>
              <w:rPr>
                <w:rFonts w:ascii="Times New Roman"/>
                <w:sz w:val="24"/>
              </w:rPr>
            </w:pPr>
            <w:r>
              <w:rPr>
                <w:rFonts w:ascii="Times New Roman"/>
                <w:sz w:val="24"/>
              </w:rPr>
              <w:t>3</w:t>
            </w:r>
          </w:p>
        </w:tc>
      </w:tr>
      <w:tr w:rsidR="007830AF" w14:paraId="226E67C6" w14:textId="77777777" w:rsidTr="0053597E">
        <w:trPr>
          <w:trHeight w:val="479"/>
        </w:trPr>
        <w:tc>
          <w:tcPr>
            <w:tcW w:w="3548" w:type="dxa"/>
            <w:vAlign w:val="center"/>
          </w:tcPr>
          <w:p w14:paraId="1670AC0B" w14:textId="77777777" w:rsidR="007830AF" w:rsidRPr="0053597E" w:rsidRDefault="007830AF" w:rsidP="007830AF">
            <w:pPr>
              <w:pStyle w:val="TableParagraph"/>
              <w:jc w:val="center"/>
              <w:rPr>
                <w:rFonts w:ascii="Times New Roman"/>
                <w:sz w:val="24"/>
              </w:rPr>
            </w:pPr>
            <w:r w:rsidRPr="0053597E">
              <w:rPr>
                <w:rFonts w:ascii="Times New Roman"/>
                <w:sz w:val="24"/>
              </w:rPr>
              <w:t>Python</w:t>
            </w:r>
            <w:r w:rsidRPr="0053597E">
              <w:rPr>
                <w:rFonts w:ascii="Times New Roman"/>
                <w:sz w:val="24"/>
              </w:rPr>
              <w:t>语言程序设计</w:t>
            </w:r>
          </w:p>
        </w:tc>
        <w:tc>
          <w:tcPr>
            <w:tcW w:w="1287" w:type="dxa"/>
            <w:vAlign w:val="center"/>
          </w:tcPr>
          <w:p w14:paraId="7B84EE58" w14:textId="77777777" w:rsidR="007830AF" w:rsidRDefault="007830AF" w:rsidP="007830AF">
            <w:pPr>
              <w:pStyle w:val="TableParagraph"/>
              <w:jc w:val="center"/>
              <w:rPr>
                <w:rFonts w:ascii="Times New Roman"/>
                <w:sz w:val="24"/>
              </w:rPr>
            </w:pPr>
            <w:r>
              <w:rPr>
                <w:rFonts w:ascii="Times New Roman"/>
                <w:sz w:val="24"/>
              </w:rPr>
              <w:t>48</w:t>
            </w:r>
          </w:p>
        </w:tc>
        <w:tc>
          <w:tcPr>
            <w:tcW w:w="1097" w:type="dxa"/>
            <w:vAlign w:val="center"/>
          </w:tcPr>
          <w:p w14:paraId="35B8A9B2" w14:textId="77777777" w:rsidR="007830AF" w:rsidRDefault="007830AF" w:rsidP="007830AF">
            <w:pPr>
              <w:pStyle w:val="TableParagraph"/>
              <w:jc w:val="center"/>
              <w:rPr>
                <w:rFonts w:ascii="Times New Roman"/>
                <w:sz w:val="24"/>
              </w:rPr>
            </w:pPr>
            <w:r>
              <w:rPr>
                <w:rFonts w:ascii="Times New Roman" w:hint="eastAsia"/>
                <w:sz w:val="24"/>
              </w:rPr>
              <w:t>4</w:t>
            </w:r>
          </w:p>
        </w:tc>
        <w:tc>
          <w:tcPr>
            <w:tcW w:w="2343" w:type="dxa"/>
            <w:vAlign w:val="center"/>
          </w:tcPr>
          <w:p w14:paraId="0852D1BB" w14:textId="77777777" w:rsidR="007830AF" w:rsidRPr="00676518" w:rsidRDefault="007830AF" w:rsidP="007830AF">
            <w:pPr>
              <w:pStyle w:val="TableParagraph"/>
              <w:ind w:firstLineChars="100" w:firstLine="200"/>
              <w:jc w:val="center"/>
              <w:rPr>
                <w:color w:val="000000"/>
                <w:sz w:val="20"/>
                <w:szCs w:val="20"/>
                <w:lang w:val="en-US" w:bidi="ar-SA"/>
              </w:rPr>
            </w:pPr>
            <w:proofErr w:type="gramStart"/>
            <w:r w:rsidRPr="00676518">
              <w:rPr>
                <w:rFonts w:hint="eastAsia"/>
                <w:color w:val="000000"/>
                <w:sz w:val="20"/>
                <w:szCs w:val="20"/>
                <w:lang w:val="en-US" w:bidi="ar-SA"/>
              </w:rPr>
              <w:t>胡德昆</w:t>
            </w:r>
            <w:proofErr w:type="gramEnd"/>
          </w:p>
        </w:tc>
        <w:tc>
          <w:tcPr>
            <w:tcW w:w="1299" w:type="dxa"/>
            <w:vAlign w:val="center"/>
          </w:tcPr>
          <w:p w14:paraId="6C44B205" w14:textId="77777777" w:rsidR="007830AF" w:rsidRDefault="007830AF" w:rsidP="007830AF">
            <w:pPr>
              <w:pStyle w:val="TableParagraph"/>
              <w:jc w:val="center"/>
              <w:rPr>
                <w:rFonts w:ascii="Times New Roman"/>
                <w:sz w:val="24"/>
              </w:rPr>
            </w:pPr>
            <w:r>
              <w:rPr>
                <w:rFonts w:ascii="Times New Roman"/>
                <w:sz w:val="24"/>
              </w:rPr>
              <w:t>2</w:t>
            </w:r>
          </w:p>
        </w:tc>
      </w:tr>
      <w:tr w:rsidR="007830AF" w14:paraId="4A8A1F29" w14:textId="77777777" w:rsidTr="0053597E">
        <w:trPr>
          <w:trHeight w:val="479"/>
        </w:trPr>
        <w:tc>
          <w:tcPr>
            <w:tcW w:w="3548" w:type="dxa"/>
            <w:vAlign w:val="center"/>
          </w:tcPr>
          <w:p w14:paraId="008FD772" w14:textId="77777777" w:rsidR="007830AF" w:rsidRPr="0053597E" w:rsidRDefault="007830AF" w:rsidP="007830AF">
            <w:pPr>
              <w:pStyle w:val="TableParagraph"/>
              <w:jc w:val="center"/>
              <w:rPr>
                <w:rFonts w:ascii="Times New Roman"/>
                <w:sz w:val="24"/>
              </w:rPr>
            </w:pPr>
            <w:r w:rsidRPr="00826D56">
              <w:rPr>
                <w:rFonts w:ascii="Times New Roman" w:hint="eastAsia"/>
                <w:sz w:val="24"/>
              </w:rPr>
              <w:t>数据库原理与应用</w:t>
            </w:r>
          </w:p>
        </w:tc>
        <w:tc>
          <w:tcPr>
            <w:tcW w:w="1287" w:type="dxa"/>
            <w:vAlign w:val="center"/>
          </w:tcPr>
          <w:p w14:paraId="2948F2F4" w14:textId="77777777" w:rsidR="007830AF" w:rsidRDefault="007830AF" w:rsidP="007830AF">
            <w:pPr>
              <w:pStyle w:val="TableParagraph"/>
              <w:jc w:val="center"/>
              <w:rPr>
                <w:rFonts w:ascii="Times New Roman"/>
                <w:sz w:val="24"/>
              </w:rPr>
            </w:pPr>
            <w:r>
              <w:rPr>
                <w:rFonts w:ascii="Times New Roman" w:hint="eastAsia"/>
                <w:sz w:val="24"/>
              </w:rPr>
              <w:t>6</w:t>
            </w:r>
            <w:r>
              <w:rPr>
                <w:rFonts w:ascii="Times New Roman"/>
                <w:sz w:val="24"/>
              </w:rPr>
              <w:t>4</w:t>
            </w:r>
          </w:p>
        </w:tc>
        <w:tc>
          <w:tcPr>
            <w:tcW w:w="1097" w:type="dxa"/>
            <w:vAlign w:val="center"/>
          </w:tcPr>
          <w:p w14:paraId="6E9D3981" w14:textId="77777777" w:rsidR="007830AF" w:rsidRDefault="007830AF" w:rsidP="007830AF">
            <w:pPr>
              <w:pStyle w:val="TableParagraph"/>
              <w:jc w:val="center"/>
              <w:rPr>
                <w:rFonts w:ascii="Times New Roman"/>
                <w:sz w:val="24"/>
              </w:rPr>
            </w:pPr>
            <w:r>
              <w:rPr>
                <w:rFonts w:ascii="Times New Roman" w:hint="eastAsia"/>
                <w:sz w:val="24"/>
              </w:rPr>
              <w:t>4</w:t>
            </w:r>
          </w:p>
        </w:tc>
        <w:tc>
          <w:tcPr>
            <w:tcW w:w="2343" w:type="dxa"/>
            <w:vAlign w:val="center"/>
          </w:tcPr>
          <w:p w14:paraId="20B3FE6B" w14:textId="77777777" w:rsidR="007830AF" w:rsidRPr="00676518" w:rsidRDefault="007830AF" w:rsidP="007830AF">
            <w:pPr>
              <w:pStyle w:val="TableParagraph"/>
              <w:ind w:firstLineChars="100" w:firstLine="200"/>
              <w:jc w:val="center"/>
              <w:rPr>
                <w:color w:val="000000"/>
                <w:sz w:val="20"/>
                <w:szCs w:val="20"/>
                <w:lang w:val="en-US" w:bidi="ar-SA"/>
              </w:rPr>
            </w:pPr>
            <w:r w:rsidRPr="00676518">
              <w:rPr>
                <w:rFonts w:hint="eastAsia"/>
                <w:color w:val="000000"/>
                <w:sz w:val="20"/>
                <w:szCs w:val="20"/>
                <w:lang w:val="en-US" w:bidi="ar-SA"/>
              </w:rPr>
              <w:t>黄荣彬</w:t>
            </w:r>
          </w:p>
        </w:tc>
        <w:tc>
          <w:tcPr>
            <w:tcW w:w="1299" w:type="dxa"/>
            <w:vAlign w:val="center"/>
          </w:tcPr>
          <w:p w14:paraId="343403FF" w14:textId="77777777" w:rsidR="007830AF" w:rsidRDefault="007830AF" w:rsidP="007830AF">
            <w:pPr>
              <w:pStyle w:val="TableParagraph"/>
              <w:jc w:val="center"/>
              <w:rPr>
                <w:rFonts w:ascii="Times New Roman"/>
                <w:sz w:val="24"/>
              </w:rPr>
            </w:pPr>
            <w:r>
              <w:rPr>
                <w:rFonts w:ascii="Times New Roman" w:hint="eastAsia"/>
                <w:sz w:val="24"/>
              </w:rPr>
              <w:t>3</w:t>
            </w:r>
          </w:p>
        </w:tc>
      </w:tr>
      <w:tr w:rsidR="007830AF" w14:paraId="4CAAE36C" w14:textId="77777777" w:rsidTr="0053597E">
        <w:trPr>
          <w:trHeight w:val="479"/>
        </w:trPr>
        <w:tc>
          <w:tcPr>
            <w:tcW w:w="3548" w:type="dxa"/>
            <w:vAlign w:val="center"/>
          </w:tcPr>
          <w:p w14:paraId="23B44BA7" w14:textId="77777777" w:rsidR="007830AF" w:rsidRPr="00826D56" w:rsidRDefault="007830AF" w:rsidP="007830AF">
            <w:pPr>
              <w:jc w:val="center"/>
              <w:rPr>
                <w:rFonts w:asciiTheme="minorEastAsia" w:eastAsiaTheme="minorEastAsia" w:hAnsiTheme="minorEastAsia"/>
                <w:color w:val="000000"/>
                <w:sz w:val="24"/>
                <w:szCs w:val="24"/>
              </w:rPr>
            </w:pPr>
            <w:r w:rsidRPr="00826D56">
              <w:rPr>
                <w:rFonts w:asciiTheme="minorEastAsia" w:eastAsiaTheme="minorEastAsia" w:hAnsiTheme="minorEastAsia" w:hint="eastAsia"/>
                <w:color w:val="000000"/>
                <w:sz w:val="24"/>
                <w:szCs w:val="24"/>
              </w:rPr>
              <w:t>金融数据分析</w:t>
            </w:r>
          </w:p>
        </w:tc>
        <w:tc>
          <w:tcPr>
            <w:tcW w:w="1287" w:type="dxa"/>
            <w:vAlign w:val="center"/>
          </w:tcPr>
          <w:p w14:paraId="56C71371" w14:textId="77777777" w:rsidR="007830AF" w:rsidRPr="00826D56" w:rsidRDefault="007830AF" w:rsidP="007830AF">
            <w:pPr>
              <w:pStyle w:val="TableParagraph"/>
              <w:jc w:val="center"/>
              <w:rPr>
                <w:rFonts w:asciiTheme="minorEastAsia" w:eastAsiaTheme="minorEastAsia" w:hAnsiTheme="minorEastAsia"/>
                <w:sz w:val="24"/>
                <w:szCs w:val="24"/>
              </w:rPr>
            </w:pPr>
            <w:r w:rsidRPr="00826D56">
              <w:rPr>
                <w:rFonts w:asciiTheme="minorEastAsia" w:eastAsiaTheme="minorEastAsia" w:hAnsiTheme="minorEastAsia" w:hint="eastAsia"/>
                <w:sz w:val="24"/>
                <w:szCs w:val="24"/>
              </w:rPr>
              <w:t>4</w:t>
            </w:r>
            <w:r w:rsidRPr="00826D56">
              <w:rPr>
                <w:rFonts w:asciiTheme="minorEastAsia" w:eastAsiaTheme="minorEastAsia" w:hAnsiTheme="minorEastAsia"/>
                <w:sz w:val="24"/>
                <w:szCs w:val="24"/>
              </w:rPr>
              <w:t>8</w:t>
            </w:r>
          </w:p>
        </w:tc>
        <w:tc>
          <w:tcPr>
            <w:tcW w:w="1097" w:type="dxa"/>
            <w:vAlign w:val="center"/>
          </w:tcPr>
          <w:p w14:paraId="2E41C4B9" w14:textId="77777777" w:rsidR="007830AF" w:rsidRPr="00826D56" w:rsidRDefault="007830AF" w:rsidP="007830AF">
            <w:pPr>
              <w:pStyle w:val="TableParagraph"/>
              <w:jc w:val="center"/>
              <w:rPr>
                <w:rFonts w:asciiTheme="minorEastAsia" w:eastAsiaTheme="minorEastAsia" w:hAnsiTheme="minorEastAsia"/>
                <w:sz w:val="24"/>
                <w:szCs w:val="24"/>
              </w:rPr>
            </w:pPr>
            <w:r w:rsidRPr="00826D56">
              <w:rPr>
                <w:rFonts w:asciiTheme="minorEastAsia" w:eastAsiaTheme="minorEastAsia" w:hAnsiTheme="minorEastAsia" w:hint="eastAsia"/>
                <w:sz w:val="24"/>
                <w:szCs w:val="24"/>
              </w:rPr>
              <w:t>4</w:t>
            </w:r>
          </w:p>
        </w:tc>
        <w:tc>
          <w:tcPr>
            <w:tcW w:w="2343" w:type="dxa"/>
            <w:vAlign w:val="center"/>
          </w:tcPr>
          <w:p w14:paraId="2C24AB8D" w14:textId="77777777" w:rsidR="007830AF" w:rsidRPr="00826D56" w:rsidRDefault="007830AF" w:rsidP="007830AF">
            <w:pPr>
              <w:pStyle w:val="TableParagraph"/>
              <w:jc w:val="center"/>
              <w:rPr>
                <w:rFonts w:asciiTheme="minorEastAsia" w:eastAsiaTheme="minorEastAsia" w:hAnsiTheme="minorEastAsia"/>
                <w:color w:val="000000"/>
                <w:sz w:val="24"/>
                <w:szCs w:val="24"/>
                <w:lang w:val="en-US" w:bidi="ar-SA"/>
              </w:rPr>
            </w:pPr>
            <w:r w:rsidRPr="00676518">
              <w:rPr>
                <w:rFonts w:hint="eastAsia"/>
                <w:color w:val="000000"/>
                <w:sz w:val="20"/>
                <w:szCs w:val="20"/>
                <w:lang w:val="en-US" w:bidi="ar-SA"/>
              </w:rPr>
              <w:t>王伟钧</w:t>
            </w:r>
          </w:p>
        </w:tc>
        <w:tc>
          <w:tcPr>
            <w:tcW w:w="1299" w:type="dxa"/>
            <w:vAlign w:val="center"/>
          </w:tcPr>
          <w:p w14:paraId="15D5F87F" w14:textId="77777777" w:rsidR="007830AF" w:rsidRPr="00826D56" w:rsidRDefault="007830AF" w:rsidP="007830AF">
            <w:pPr>
              <w:pStyle w:val="TableParagraph"/>
              <w:jc w:val="center"/>
              <w:rPr>
                <w:rFonts w:asciiTheme="minorEastAsia" w:eastAsiaTheme="minorEastAsia" w:hAnsiTheme="minorEastAsia"/>
                <w:sz w:val="24"/>
                <w:szCs w:val="24"/>
              </w:rPr>
            </w:pPr>
            <w:r w:rsidRPr="00826D56">
              <w:rPr>
                <w:rFonts w:asciiTheme="minorEastAsia" w:eastAsiaTheme="minorEastAsia" w:hAnsiTheme="minorEastAsia" w:hint="eastAsia"/>
                <w:sz w:val="24"/>
                <w:szCs w:val="24"/>
              </w:rPr>
              <w:t>6</w:t>
            </w:r>
          </w:p>
        </w:tc>
      </w:tr>
    </w:tbl>
    <w:p w14:paraId="52E3846B" w14:textId="77777777" w:rsidR="006703E8" w:rsidRDefault="006703E8">
      <w:pPr>
        <w:rPr>
          <w:rFonts w:ascii="Times New Roman"/>
          <w:sz w:val="24"/>
        </w:rPr>
        <w:sectPr w:rsidR="006703E8">
          <w:headerReference w:type="default" r:id="rId9"/>
          <w:pgSz w:w="11910" w:h="16840"/>
          <w:pgMar w:top="1760" w:right="660" w:bottom="280" w:left="1200" w:header="1409" w:footer="0" w:gutter="0"/>
          <w:cols w:space="720"/>
        </w:sectPr>
      </w:pPr>
    </w:p>
    <w:p w14:paraId="7D5BE312" w14:textId="77777777" w:rsidR="006703E8" w:rsidRDefault="006703E8">
      <w:pPr>
        <w:rPr>
          <w:sz w:val="20"/>
        </w:rPr>
      </w:pPr>
    </w:p>
    <w:p w14:paraId="49232073" w14:textId="77777777" w:rsidR="006703E8" w:rsidRDefault="006703E8">
      <w:pPr>
        <w:spacing w:before="5"/>
        <w:rPr>
          <w:sz w:val="21"/>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1438"/>
        <w:gridCol w:w="257"/>
        <w:gridCol w:w="989"/>
        <w:gridCol w:w="879"/>
        <w:gridCol w:w="438"/>
        <w:gridCol w:w="1282"/>
        <w:gridCol w:w="1023"/>
        <w:gridCol w:w="89"/>
        <w:gridCol w:w="1229"/>
        <w:gridCol w:w="992"/>
      </w:tblGrid>
      <w:tr w:rsidR="006703E8" w14:paraId="432F3514" w14:textId="77777777" w:rsidTr="000F0F42">
        <w:trPr>
          <w:trHeight w:val="340"/>
        </w:trPr>
        <w:tc>
          <w:tcPr>
            <w:tcW w:w="960" w:type="dxa"/>
          </w:tcPr>
          <w:p w14:paraId="63A0BFCE" w14:textId="77777777" w:rsidR="006703E8" w:rsidRDefault="008F3407">
            <w:pPr>
              <w:pStyle w:val="TableParagraph"/>
              <w:spacing w:before="14" w:line="306" w:lineRule="exact"/>
              <w:ind w:left="239"/>
              <w:rPr>
                <w:sz w:val="24"/>
              </w:rPr>
            </w:pPr>
            <w:r>
              <w:rPr>
                <w:sz w:val="24"/>
              </w:rPr>
              <w:t>姓名</w:t>
            </w:r>
          </w:p>
        </w:tc>
        <w:tc>
          <w:tcPr>
            <w:tcW w:w="1438" w:type="dxa"/>
            <w:vAlign w:val="center"/>
          </w:tcPr>
          <w:p w14:paraId="28EB2E7C" w14:textId="77777777" w:rsidR="006703E8" w:rsidRPr="000F0F42" w:rsidRDefault="00BF4534">
            <w:pPr>
              <w:pStyle w:val="TableParagraph"/>
              <w:rPr>
                <w:rFonts w:ascii="Times New Roman"/>
                <w:sz w:val="21"/>
                <w:szCs w:val="21"/>
              </w:rPr>
            </w:pPr>
            <w:r>
              <w:rPr>
                <w:rFonts w:ascii="Times New Roman" w:hint="eastAsia"/>
                <w:sz w:val="24"/>
              </w:rPr>
              <w:t xml:space="preserve"> </w:t>
            </w:r>
            <w:r w:rsidR="006362BA">
              <w:rPr>
                <w:rFonts w:ascii="Times New Roman"/>
                <w:sz w:val="24"/>
              </w:rPr>
              <w:t xml:space="preserve"> </w:t>
            </w:r>
            <w:r w:rsidR="000F0F42">
              <w:rPr>
                <w:rFonts w:ascii="Times New Roman"/>
                <w:sz w:val="24"/>
              </w:rPr>
              <w:t xml:space="preserve"> </w:t>
            </w:r>
            <w:proofErr w:type="gramStart"/>
            <w:r w:rsidR="006362BA" w:rsidRPr="000F0F42">
              <w:rPr>
                <w:rFonts w:ascii="Times New Roman" w:hint="eastAsia"/>
                <w:sz w:val="21"/>
                <w:szCs w:val="21"/>
              </w:rPr>
              <w:t>叶安胜</w:t>
            </w:r>
            <w:proofErr w:type="gramEnd"/>
          </w:p>
        </w:tc>
        <w:tc>
          <w:tcPr>
            <w:tcW w:w="1246" w:type="dxa"/>
            <w:gridSpan w:val="2"/>
            <w:vAlign w:val="center"/>
          </w:tcPr>
          <w:p w14:paraId="61630D0F" w14:textId="77777777" w:rsidR="006703E8" w:rsidRDefault="008F3407">
            <w:pPr>
              <w:pStyle w:val="TableParagraph"/>
              <w:spacing w:before="14" w:line="306" w:lineRule="exact"/>
              <w:ind w:left="381"/>
              <w:rPr>
                <w:sz w:val="24"/>
              </w:rPr>
            </w:pPr>
            <w:r>
              <w:rPr>
                <w:sz w:val="24"/>
              </w:rPr>
              <w:t>性别</w:t>
            </w:r>
          </w:p>
        </w:tc>
        <w:tc>
          <w:tcPr>
            <w:tcW w:w="879" w:type="dxa"/>
            <w:vAlign w:val="center"/>
          </w:tcPr>
          <w:p w14:paraId="2FF8D343" w14:textId="77777777" w:rsidR="006703E8" w:rsidRPr="000F0F42" w:rsidRDefault="006362BA" w:rsidP="000F0F42">
            <w:pPr>
              <w:pStyle w:val="TableParagraph"/>
              <w:ind w:firstLineChars="100" w:firstLine="210"/>
              <w:rPr>
                <w:rFonts w:ascii="Times New Roman"/>
                <w:sz w:val="21"/>
                <w:szCs w:val="21"/>
              </w:rPr>
            </w:pPr>
            <w:r w:rsidRPr="000F0F42">
              <w:rPr>
                <w:rFonts w:ascii="Times New Roman" w:hint="eastAsia"/>
                <w:sz w:val="21"/>
                <w:szCs w:val="21"/>
              </w:rPr>
              <w:t>男</w:t>
            </w:r>
          </w:p>
        </w:tc>
        <w:tc>
          <w:tcPr>
            <w:tcW w:w="1720" w:type="dxa"/>
            <w:gridSpan w:val="2"/>
            <w:vAlign w:val="center"/>
          </w:tcPr>
          <w:p w14:paraId="77CD90DF" w14:textId="77777777" w:rsidR="006703E8" w:rsidRDefault="008F3407">
            <w:pPr>
              <w:pStyle w:val="TableParagraph"/>
              <w:spacing w:before="14" w:line="306" w:lineRule="exact"/>
              <w:ind w:left="138"/>
              <w:rPr>
                <w:sz w:val="24"/>
              </w:rPr>
            </w:pPr>
            <w:r>
              <w:rPr>
                <w:sz w:val="24"/>
              </w:rPr>
              <w:t>专业技术职务</w:t>
            </w:r>
          </w:p>
        </w:tc>
        <w:tc>
          <w:tcPr>
            <w:tcW w:w="1112" w:type="dxa"/>
            <w:gridSpan w:val="2"/>
            <w:vAlign w:val="center"/>
          </w:tcPr>
          <w:p w14:paraId="243BAB8E" w14:textId="77777777" w:rsidR="006703E8" w:rsidRPr="000F0F42" w:rsidRDefault="006362BA" w:rsidP="000F0F42">
            <w:pPr>
              <w:pStyle w:val="TableParagraph"/>
              <w:ind w:firstLineChars="100" w:firstLine="210"/>
              <w:rPr>
                <w:rFonts w:ascii="Times New Roman"/>
                <w:sz w:val="21"/>
                <w:szCs w:val="21"/>
              </w:rPr>
            </w:pPr>
            <w:r w:rsidRPr="000F0F42">
              <w:rPr>
                <w:rFonts w:ascii="Times New Roman" w:hint="eastAsia"/>
                <w:sz w:val="21"/>
                <w:szCs w:val="21"/>
              </w:rPr>
              <w:t>教授</w:t>
            </w:r>
          </w:p>
        </w:tc>
        <w:tc>
          <w:tcPr>
            <w:tcW w:w="1229" w:type="dxa"/>
            <w:vAlign w:val="center"/>
          </w:tcPr>
          <w:p w14:paraId="203139D5" w14:textId="77777777" w:rsidR="006703E8" w:rsidRDefault="008F3407">
            <w:pPr>
              <w:pStyle w:val="TableParagraph"/>
              <w:spacing w:before="14" w:line="306" w:lineRule="exact"/>
              <w:ind w:left="131"/>
              <w:rPr>
                <w:sz w:val="24"/>
              </w:rPr>
            </w:pPr>
            <w:r>
              <w:rPr>
                <w:sz w:val="24"/>
              </w:rPr>
              <w:t>行政职务</w:t>
            </w:r>
          </w:p>
        </w:tc>
        <w:tc>
          <w:tcPr>
            <w:tcW w:w="992" w:type="dxa"/>
            <w:vAlign w:val="center"/>
          </w:tcPr>
          <w:p w14:paraId="1B8472A7" w14:textId="77777777" w:rsidR="006703E8" w:rsidRPr="000F0F42" w:rsidRDefault="006362BA">
            <w:pPr>
              <w:pStyle w:val="TableParagraph"/>
              <w:rPr>
                <w:rFonts w:ascii="Times New Roman"/>
                <w:sz w:val="21"/>
                <w:szCs w:val="21"/>
              </w:rPr>
            </w:pPr>
            <w:r w:rsidRPr="000F0F42">
              <w:rPr>
                <w:rFonts w:ascii="Times New Roman" w:hint="eastAsia"/>
                <w:sz w:val="21"/>
                <w:szCs w:val="21"/>
              </w:rPr>
              <w:t>教务处长</w:t>
            </w:r>
          </w:p>
        </w:tc>
      </w:tr>
      <w:tr w:rsidR="006703E8" w14:paraId="50E3168C" w14:textId="77777777" w:rsidTr="004C42FE">
        <w:trPr>
          <w:trHeight w:val="623"/>
        </w:trPr>
        <w:tc>
          <w:tcPr>
            <w:tcW w:w="960" w:type="dxa"/>
          </w:tcPr>
          <w:p w14:paraId="051413E4" w14:textId="77777777" w:rsidR="006703E8" w:rsidRDefault="008F3407">
            <w:pPr>
              <w:pStyle w:val="TableParagraph"/>
              <w:spacing w:line="307" w:lineRule="exact"/>
              <w:ind w:left="99" w:right="90"/>
              <w:jc w:val="center"/>
              <w:rPr>
                <w:sz w:val="24"/>
              </w:rPr>
            </w:pPr>
            <w:r>
              <w:rPr>
                <w:sz w:val="24"/>
              </w:rPr>
              <w:t>拟承担</w:t>
            </w:r>
          </w:p>
          <w:p w14:paraId="6E4BBA36" w14:textId="77777777" w:rsidR="006703E8" w:rsidRDefault="008F3407">
            <w:pPr>
              <w:pStyle w:val="TableParagraph"/>
              <w:spacing w:before="4" w:line="292" w:lineRule="exact"/>
              <w:ind w:left="99" w:right="90"/>
              <w:jc w:val="center"/>
              <w:rPr>
                <w:sz w:val="24"/>
              </w:rPr>
            </w:pPr>
            <w:r>
              <w:rPr>
                <w:sz w:val="24"/>
              </w:rPr>
              <w:t>课程</w:t>
            </w:r>
          </w:p>
        </w:tc>
        <w:tc>
          <w:tcPr>
            <w:tcW w:w="3563" w:type="dxa"/>
            <w:gridSpan w:val="4"/>
            <w:vAlign w:val="center"/>
          </w:tcPr>
          <w:p w14:paraId="6A33A625" w14:textId="77777777" w:rsidR="006703E8" w:rsidRPr="004C42FE" w:rsidRDefault="004C42FE" w:rsidP="004C42FE">
            <w:pPr>
              <w:pStyle w:val="TableParagraph"/>
              <w:ind w:firstLineChars="100" w:firstLine="240"/>
              <w:rPr>
                <w:rFonts w:ascii="Times New Roman"/>
                <w:sz w:val="24"/>
                <w:szCs w:val="24"/>
              </w:rPr>
            </w:pPr>
            <w:r w:rsidRPr="00676518">
              <w:rPr>
                <w:rFonts w:hint="eastAsia"/>
                <w:color w:val="000000"/>
                <w:sz w:val="24"/>
                <w:szCs w:val="24"/>
                <w:lang w:val="en-US" w:bidi="ar-SA"/>
              </w:rPr>
              <w:t>面向对象程序设计</w:t>
            </w:r>
          </w:p>
        </w:tc>
        <w:tc>
          <w:tcPr>
            <w:tcW w:w="1720" w:type="dxa"/>
            <w:gridSpan w:val="2"/>
          </w:tcPr>
          <w:p w14:paraId="5A79D572" w14:textId="77777777" w:rsidR="006703E8" w:rsidRDefault="008F3407">
            <w:pPr>
              <w:pStyle w:val="TableParagraph"/>
              <w:spacing w:before="155"/>
              <w:ind w:left="138"/>
              <w:rPr>
                <w:sz w:val="24"/>
              </w:rPr>
            </w:pPr>
            <w:r>
              <w:rPr>
                <w:sz w:val="24"/>
              </w:rPr>
              <w:t>现在所在单位</w:t>
            </w:r>
          </w:p>
        </w:tc>
        <w:tc>
          <w:tcPr>
            <w:tcW w:w="3333" w:type="dxa"/>
            <w:gridSpan w:val="4"/>
            <w:vAlign w:val="center"/>
          </w:tcPr>
          <w:p w14:paraId="0EFE67DC" w14:textId="77777777" w:rsidR="006703E8" w:rsidRDefault="006362BA">
            <w:pPr>
              <w:pStyle w:val="TableParagraph"/>
              <w:rPr>
                <w:rFonts w:ascii="Times New Roman"/>
                <w:sz w:val="24"/>
              </w:rPr>
            </w:pPr>
            <w:r>
              <w:rPr>
                <w:rFonts w:ascii="Times New Roman" w:hint="eastAsia"/>
                <w:sz w:val="24"/>
              </w:rPr>
              <w:t>成都大学</w:t>
            </w:r>
          </w:p>
        </w:tc>
      </w:tr>
      <w:tr w:rsidR="006703E8" w14:paraId="24BE50B6" w14:textId="77777777" w:rsidTr="00560A09">
        <w:trPr>
          <w:trHeight w:val="623"/>
        </w:trPr>
        <w:tc>
          <w:tcPr>
            <w:tcW w:w="2655" w:type="dxa"/>
            <w:gridSpan w:val="3"/>
          </w:tcPr>
          <w:p w14:paraId="32E4D878" w14:textId="77777777" w:rsidR="006703E8" w:rsidRDefault="008F3407">
            <w:pPr>
              <w:pStyle w:val="TableParagraph"/>
              <w:spacing w:line="307" w:lineRule="exact"/>
              <w:ind w:left="107"/>
              <w:rPr>
                <w:sz w:val="24"/>
              </w:rPr>
            </w:pPr>
            <w:r>
              <w:rPr>
                <w:sz w:val="24"/>
              </w:rPr>
              <w:t>最后学历毕业时间、</w:t>
            </w:r>
          </w:p>
          <w:p w14:paraId="105144BF" w14:textId="77777777" w:rsidR="006703E8" w:rsidRDefault="008F3407">
            <w:pPr>
              <w:pStyle w:val="TableParagraph"/>
              <w:spacing w:before="4" w:line="292" w:lineRule="exact"/>
              <w:ind w:left="777"/>
              <w:rPr>
                <w:sz w:val="24"/>
              </w:rPr>
            </w:pPr>
            <w:r>
              <w:rPr>
                <w:sz w:val="24"/>
              </w:rPr>
              <w:t>学校、专业</w:t>
            </w:r>
          </w:p>
        </w:tc>
        <w:tc>
          <w:tcPr>
            <w:tcW w:w="6921" w:type="dxa"/>
            <w:gridSpan w:val="8"/>
            <w:vAlign w:val="center"/>
          </w:tcPr>
          <w:p w14:paraId="18C6FC00" w14:textId="77777777" w:rsidR="006703E8" w:rsidRPr="002C4EC9" w:rsidRDefault="006362BA" w:rsidP="006362BA">
            <w:pPr>
              <w:pStyle w:val="TableParagraph"/>
              <w:ind w:firstLineChars="100" w:firstLine="210"/>
              <w:rPr>
                <w:rFonts w:asciiTheme="minorEastAsia" w:eastAsiaTheme="minorEastAsia" w:hAnsiTheme="minorEastAsia"/>
                <w:sz w:val="21"/>
                <w:szCs w:val="21"/>
              </w:rPr>
            </w:pPr>
            <w:r w:rsidRPr="002C4EC9">
              <w:rPr>
                <w:rFonts w:asciiTheme="minorEastAsia" w:eastAsiaTheme="minorEastAsia" w:hAnsiTheme="minorEastAsia" w:hint="eastAsia"/>
                <w:sz w:val="21"/>
                <w:szCs w:val="21"/>
              </w:rPr>
              <w:t>2</w:t>
            </w:r>
            <w:r w:rsidRPr="002C4EC9">
              <w:rPr>
                <w:rFonts w:asciiTheme="minorEastAsia" w:eastAsiaTheme="minorEastAsia" w:hAnsiTheme="minorEastAsia"/>
                <w:sz w:val="21"/>
                <w:szCs w:val="21"/>
              </w:rPr>
              <w:t>004</w:t>
            </w:r>
            <w:r w:rsidRPr="002C4EC9">
              <w:rPr>
                <w:rFonts w:asciiTheme="minorEastAsia" w:eastAsiaTheme="minorEastAsia" w:hAnsiTheme="minorEastAsia" w:hint="eastAsia"/>
                <w:sz w:val="21"/>
                <w:szCs w:val="21"/>
              </w:rPr>
              <w:t>年</w:t>
            </w:r>
            <w:r w:rsidRPr="002C4EC9">
              <w:rPr>
                <w:rFonts w:asciiTheme="minorEastAsia" w:eastAsiaTheme="minorEastAsia" w:hAnsiTheme="minorEastAsia"/>
                <w:sz w:val="21"/>
                <w:szCs w:val="21"/>
              </w:rPr>
              <w:t>3</w:t>
            </w:r>
            <w:r w:rsidRPr="002C4EC9">
              <w:rPr>
                <w:rFonts w:asciiTheme="minorEastAsia" w:eastAsiaTheme="minorEastAsia" w:hAnsiTheme="minorEastAsia" w:hint="eastAsia"/>
                <w:sz w:val="21"/>
                <w:szCs w:val="21"/>
              </w:rPr>
              <w:t>月毕业于电子科技大学计算机系统结构专业，获得工学硕士</w:t>
            </w:r>
          </w:p>
        </w:tc>
      </w:tr>
      <w:tr w:rsidR="006362BA" w14:paraId="2F99D79F" w14:textId="77777777" w:rsidTr="00A61867">
        <w:trPr>
          <w:trHeight w:val="626"/>
        </w:trPr>
        <w:tc>
          <w:tcPr>
            <w:tcW w:w="2655" w:type="dxa"/>
            <w:gridSpan w:val="3"/>
          </w:tcPr>
          <w:p w14:paraId="342B1F40" w14:textId="77777777" w:rsidR="006362BA" w:rsidRDefault="006362BA" w:rsidP="006362BA">
            <w:pPr>
              <w:pStyle w:val="TableParagraph"/>
              <w:spacing w:before="158"/>
              <w:ind w:left="606"/>
              <w:rPr>
                <w:sz w:val="24"/>
              </w:rPr>
            </w:pPr>
            <w:r>
              <w:rPr>
                <w:sz w:val="24"/>
              </w:rPr>
              <w:t>主要研究方向</w:t>
            </w:r>
          </w:p>
        </w:tc>
        <w:tc>
          <w:tcPr>
            <w:tcW w:w="6921" w:type="dxa"/>
            <w:gridSpan w:val="8"/>
            <w:vAlign w:val="center"/>
          </w:tcPr>
          <w:p w14:paraId="755A9883" w14:textId="77777777" w:rsidR="006362BA" w:rsidRPr="002C4EC9" w:rsidRDefault="006362BA" w:rsidP="006362BA">
            <w:pPr>
              <w:rPr>
                <w:rFonts w:asciiTheme="minorEastAsia" w:eastAsiaTheme="minorEastAsia" w:hAnsiTheme="minorEastAsia"/>
                <w:spacing w:val="-10"/>
                <w:sz w:val="21"/>
                <w:szCs w:val="21"/>
              </w:rPr>
            </w:pPr>
            <w:r w:rsidRPr="002C4EC9">
              <w:rPr>
                <w:rFonts w:asciiTheme="minorEastAsia" w:eastAsiaTheme="minorEastAsia" w:hAnsiTheme="minorEastAsia" w:hint="eastAsia"/>
                <w:sz w:val="21"/>
                <w:szCs w:val="21"/>
              </w:rPr>
              <w:t>从事图论及组合与优化等方面的智能算法研究、教育大数据、算法分析与设计、网络数据库、软件项目管理等领域方面</w:t>
            </w:r>
          </w:p>
        </w:tc>
      </w:tr>
      <w:tr w:rsidR="006362BA" w14:paraId="19A7999A" w14:textId="77777777" w:rsidTr="00560A09">
        <w:trPr>
          <w:trHeight w:val="1248"/>
        </w:trPr>
        <w:tc>
          <w:tcPr>
            <w:tcW w:w="2655" w:type="dxa"/>
            <w:gridSpan w:val="3"/>
            <w:vAlign w:val="center"/>
          </w:tcPr>
          <w:p w14:paraId="3BF1B652" w14:textId="77777777" w:rsidR="006362BA" w:rsidRDefault="006362BA" w:rsidP="006362BA">
            <w:pPr>
              <w:pStyle w:val="TableParagraph"/>
              <w:spacing w:line="244" w:lineRule="auto"/>
              <w:ind w:left="126" w:right="117"/>
              <w:jc w:val="both"/>
              <w:rPr>
                <w:sz w:val="24"/>
              </w:rPr>
            </w:pPr>
            <w:r>
              <w:rPr>
                <w:sz w:val="24"/>
              </w:rPr>
              <w:t>从事教育教学改革研究及获奖情况</w:t>
            </w:r>
          </w:p>
          <w:p w14:paraId="42EC2D2C" w14:textId="77777777" w:rsidR="006362BA" w:rsidRDefault="006362BA" w:rsidP="006362BA">
            <w:pPr>
              <w:pStyle w:val="TableParagraph"/>
              <w:spacing w:line="287" w:lineRule="exact"/>
              <w:ind w:left="846"/>
              <w:rPr>
                <w:sz w:val="24"/>
              </w:rPr>
            </w:pPr>
          </w:p>
        </w:tc>
        <w:tc>
          <w:tcPr>
            <w:tcW w:w="6921" w:type="dxa"/>
            <w:gridSpan w:val="8"/>
            <w:vAlign w:val="center"/>
          </w:tcPr>
          <w:p w14:paraId="798DD277" w14:textId="77777777" w:rsidR="006362BA" w:rsidRPr="002C4EC9" w:rsidRDefault="006362BA" w:rsidP="006362BA">
            <w:pPr>
              <w:pStyle w:val="TableParagraph"/>
              <w:rPr>
                <w:rFonts w:ascii="Times New Roman"/>
                <w:sz w:val="21"/>
                <w:szCs w:val="21"/>
              </w:rPr>
            </w:pPr>
            <w:r w:rsidRPr="002C4EC9">
              <w:rPr>
                <w:rFonts w:ascii="Times New Roman" w:hint="eastAsia"/>
                <w:sz w:val="21"/>
                <w:szCs w:val="21"/>
              </w:rPr>
              <w:t xml:space="preserve"> </w:t>
            </w:r>
            <w:r w:rsidRPr="002C4EC9">
              <w:rPr>
                <w:rFonts w:ascii="Times New Roman"/>
                <w:sz w:val="21"/>
                <w:szCs w:val="21"/>
              </w:rPr>
              <w:t xml:space="preserve">  1</w:t>
            </w:r>
            <w:r w:rsidRPr="002C4EC9">
              <w:rPr>
                <w:rFonts w:ascii="Times New Roman" w:hint="eastAsia"/>
                <w:sz w:val="21"/>
                <w:szCs w:val="21"/>
              </w:rPr>
              <w:t>.</w:t>
            </w:r>
            <w:r w:rsidRPr="002C4EC9">
              <w:rPr>
                <w:rFonts w:ascii="Times New Roman"/>
                <w:sz w:val="21"/>
                <w:szCs w:val="21"/>
              </w:rPr>
              <w:t xml:space="preserve"> </w:t>
            </w:r>
            <w:r w:rsidRPr="002C4EC9">
              <w:rPr>
                <w:rFonts w:ascii="Times New Roman" w:hint="eastAsia"/>
                <w:sz w:val="21"/>
                <w:szCs w:val="21"/>
              </w:rPr>
              <w:t>四川省第八届高等教育教学成果奖一等奖，地方高校应用型人才“</w:t>
            </w:r>
            <w:r w:rsidRPr="002C4EC9">
              <w:rPr>
                <w:rFonts w:ascii="Times New Roman"/>
                <w:sz w:val="21"/>
                <w:szCs w:val="21"/>
              </w:rPr>
              <w:t>135+X</w:t>
            </w:r>
            <w:r w:rsidRPr="002C4EC9">
              <w:rPr>
                <w:rFonts w:ascii="Times New Roman"/>
                <w:sz w:val="21"/>
                <w:szCs w:val="21"/>
              </w:rPr>
              <w:t>”实践创新能力培养模式的构建与实施，四川省人民政府</w:t>
            </w:r>
            <w:r w:rsidRPr="002C4EC9">
              <w:rPr>
                <w:rFonts w:ascii="Times New Roman"/>
                <w:sz w:val="21"/>
                <w:szCs w:val="21"/>
              </w:rPr>
              <w:t>,2018.4</w:t>
            </w:r>
            <w:r w:rsidRPr="002C4EC9">
              <w:rPr>
                <w:rFonts w:ascii="Times New Roman"/>
                <w:sz w:val="21"/>
                <w:szCs w:val="21"/>
              </w:rPr>
              <w:t>，排名第三</w:t>
            </w:r>
            <w:r w:rsidR="002C4EC9">
              <w:rPr>
                <w:rFonts w:ascii="Times New Roman" w:hint="eastAsia"/>
                <w:sz w:val="21"/>
                <w:szCs w:val="21"/>
              </w:rPr>
              <w:t>；</w:t>
            </w:r>
          </w:p>
          <w:p w14:paraId="50D00522" w14:textId="77777777" w:rsidR="006362BA" w:rsidRPr="002C4EC9" w:rsidRDefault="006362BA" w:rsidP="006362BA">
            <w:pPr>
              <w:pStyle w:val="TableParagraph"/>
              <w:ind w:firstLineChars="100" w:firstLine="210"/>
              <w:rPr>
                <w:rFonts w:ascii="Times New Roman"/>
                <w:sz w:val="21"/>
                <w:szCs w:val="21"/>
              </w:rPr>
            </w:pPr>
            <w:r w:rsidRPr="002C4EC9">
              <w:rPr>
                <w:rFonts w:ascii="Times New Roman"/>
                <w:sz w:val="21"/>
                <w:szCs w:val="21"/>
              </w:rPr>
              <w:t>2</w:t>
            </w:r>
            <w:r w:rsidRPr="002C4EC9">
              <w:rPr>
                <w:rFonts w:ascii="Times New Roman" w:hint="eastAsia"/>
                <w:sz w:val="21"/>
                <w:szCs w:val="21"/>
              </w:rPr>
              <w:t>.</w:t>
            </w:r>
            <w:r w:rsidRPr="002C4EC9">
              <w:rPr>
                <w:rFonts w:ascii="Times New Roman"/>
                <w:sz w:val="21"/>
                <w:szCs w:val="21"/>
              </w:rPr>
              <w:t xml:space="preserve"> </w:t>
            </w:r>
            <w:r w:rsidRPr="002C4EC9">
              <w:rPr>
                <w:rFonts w:ascii="Times New Roman" w:hint="eastAsia"/>
                <w:sz w:val="21"/>
                <w:szCs w:val="21"/>
              </w:rPr>
              <w:t>四川省教育厅项目，地方综合性大学开展新工科教育的探索与实践，</w:t>
            </w:r>
            <w:r w:rsidRPr="002C4EC9">
              <w:rPr>
                <w:rFonts w:ascii="Times New Roman"/>
                <w:sz w:val="21"/>
                <w:szCs w:val="21"/>
              </w:rPr>
              <w:t>2018-2020</w:t>
            </w:r>
            <w:r w:rsidRPr="002C4EC9">
              <w:rPr>
                <w:rFonts w:ascii="Times New Roman"/>
                <w:sz w:val="21"/>
                <w:szCs w:val="21"/>
              </w:rPr>
              <w:t>年，</w:t>
            </w:r>
            <w:r w:rsidRPr="002C4EC9">
              <w:rPr>
                <w:rFonts w:ascii="Times New Roman"/>
                <w:sz w:val="21"/>
                <w:szCs w:val="21"/>
              </w:rPr>
              <w:t>4.5</w:t>
            </w:r>
            <w:r w:rsidRPr="002C4EC9">
              <w:rPr>
                <w:rFonts w:ascii="Times New Roman"/>
                <w:sz w:val="21"/>
                <w:szCs w:val="21"/>
              </w:rPr>
              <w:t>万，项目主持人</w:t>
            </w:r>
            <w:r w:rsidRPr="002C4EC9">
              <w:rPr>
                <w:rFonts w:ascii="Times New Roman" w:hint="eastAsia"/>
                <w:sz w:val="21"/>
                <w:szCs w:val="21"/>
              </w:rPr>
              <w:t>；</w:t>
            </w:r>
          </w:p>
          <w:p w14:paraId="5761C463" w14:textId="77777777" w:rsidR="006362BA" w:rsidRPr="002C4EC9" w:rsidRDefault="006362BA" w:rsidP="006362BA">
            <w:pPr>
              <w:pStyle w:val="TableParagraph"/>
              <w:ind w:firstLineChars="100" w:firstLine="210"/>
              <w:rPr>
                <w:rFonts w:ascii="Times New Roman"/>
                <w:sz w:val="21"/>
                <w:szCs w:val="21"/>
              </w:rPr>
            </w:pPr>
            <w:r w:rsidRPr="002C4EC9">
              <w:rPr>
                <w:rFonts w:ascii="Times New Roman"/>
                <w:sz w:val="21"/>
                <w:szCs w:val="21"/>
              </w:rPr>
              <w:t>3</w:t>
            </w:r>
            <w:r w:rsidRPr="002C4EC9">
              <w:rPr>
                <w:rFonts w:ascii="Times New Roman" w:hint="eastAsia"/>
                <w:sz w:val="21"/>
                <w:szCs w:val="21"/>
              </w:rPr>
              <w:t>.</w:t>
            </w:r>
            <w:r w:rsidRPr="002C4EC9">
              <w:rPr>
                <w:rFonts w:ascii="Times New Roman" w:hint="eastAsia"/>
                <w:sz w:val="21"/>
                <w:szCs w:val="21"/>
              </w:rPr>
              <w:t>教育部高教司产学合作协同育人项目，</w:t>
            </w:r>
            <w:r w:rsidRPr="002C4EC9">
              <w:rPr>
                <w:rFonts w:ascii="Times New Roman"/>
                <w:sz w:val="21"/>
                <w:szCs w:val="21"/>
              </w:rPr>
              <w:t>C</w:t>
            </w:r>
            <w:r w:rsidRPr="002C4EC9">
              <w:rPr>
                <w:rFonts w:ascii="Times New Roman"/>
                <w:sz w:val="21"/>
                <w:szCs w:val="21"/>
              </w:rPr>
              <w:t>语言综合项目开发实战，</w:t>
            </w:r>
            <w:r w:rsidRPr="002C4EC9">
              <w:rPr>
                <w:rFonts w:ascii="Times New Roman"/>
                <w:sz w:val="21"/>
                <w:szCs w:val="21"/>
              </w:rPr>
              <w:t>2017.8-2019</w:t>
            </w:r>
            <w:r w:rsidRPr="002C4EC9">
              <w:rPr>
                <w:rFonts w:ascii="Times New Roman"/>
                <w:sz w:val="21"/>
                <w:szCs w:val="21"/>
              </w:rPr>
              <w:t>年，</w:t>
            </w:r>
            <w:r w:rsidRPr="002C4EC9">
              <w:rPr>
                <w:rFonts w:ascii="Times New Roman"/>
                <w:sz w:val="21"/>
                <w:szCs w:val="21"/>
              </w:rPr>
              <w:t>3</w:t>
            </w:r>
            <w:r w:rsidRPr="002C4EC9">
              <w:rPr>
                <w:rFonts w:ascii="Times New Roman"/>
                <w:sz w:val="21"/>
                <w:szCs w:val="21"/>
              </w:rPr>
              <w:t>万，项目主持人</w:t>
            </w:r>
            <w:r w:rsidRPr="002C4EC9">
              <w:rPr>
                <w:rFonts w:ascii="Times New Roman" w:hint="eastAsia"/>
                <w:sz w:val="21"/>
                <w:szCs w:val="21"/>
              </w:rPr>
              <w:t>。</w:t>
            </w:r>
          </w:p>
          <w:p w14:paraId="5CB7FE67" w14:textId="77777777" w:rsidR="006362BA" w:rsidRPr="002C4EC9" w:rsidRDefault="006362BA" w:rsidP="006362BA">
            <w:pPr>
              <w:pStyle w:val="TableParagraph"/>
              <w:rPr>
                <w:rFonts w:ascii="Times New Roman"/>
                <w:sz w:val="21"/>
                <w:szCs w:val="21"/>
              </w:rPr>
            </w:pPr>
          </w:p>
        </w:tc>
      </w:tr>
      <w:tr w:rsidR="006362BA" w14:paraId="51D0B182" w14:textId="77777777" w:rsidTr="00560A09">
        <w:trPr>
          <w:trHeight w:val="623"/>
        </w:trPr>
        <w:tc>
          <w:tcPr>
            <w:tcW w:w="2655" w:type="dxa"/>
            <w:gridSpan w:val="3"/>
            <w:vAlign w:val="center"/>
          </w:tcPr>
          <w:p w14:paraId="4DBC56CD" w14:textId="77777777" w:rsidR="006362BA" w:rsidRDefault="006362BA" w:rsidP="006362BA">
            <w:pPr>
              <w:pStyle w:val="TableParagraph"/>
              <w:ind w:left="606"/>
              <w:rPr>
                <w:sz w:val="24"/>
              </w:rPr>
            </w:pPr>
            <w:r>
              <w:rPr>
                <w:sz w:val="24"/>
              </w:rPr>
              <w:t>从事科学研究</w:t>
            </w:r>
          </w:p>
          <w:p w14:paraId="4D5AD69B" w14:textId="77777777" w:rsidR="006362BA" w:rsidRDefault="006362BA" w:rsidP="006362BA">
            <w:pPr>
              <w:pStyle w:val="TableParagraph"/>
              <w:spacing w:before="4" w:line="292" w:lineRule="exact"/>
              <w:ind w:left="726"/>
              <w:rPr>
                <w:sz w:val="24"/>
              </w:rPr>
            </w:pPr>
            <w:r>
              <w:rPr>
                <w:sz w:val="24"/>
              </w:rPr>
              <w:t>及获奖情况</w:t>
            </w:r>
          </w:p>
        </w:tc>
        <w:tc>
          <w:tcPr>
            <w:tcW w:w="6921" w:type="dxa"/>
            <w:gridSpan w:val="8"/>
            <w:vAlign w:val="center"/>
          </w:tcPr>
          <w:p w14:paraId="30E7D3DF" w14:textId="77777777" w:rsidR="006362BA" w:rsidRPr="002C4EC9" w:rsidRDefault="006362BA" w:rsidP="006362BA">
            <w:pPr>
              <w:pStyle w:val="TableParagraph"/>
              <w:rPr>
                <w:rFonts w:ascii="Times New Roman"/>
                <w:sz w:val="21"/>
                <w:szCs w:val="21"/>
              </w:rPr>
            </w:pPr>
            <w:r>
              <w:rPr>
                <w:rFonts w:ascii="Times New Roman" w:hint="eastAsia"/>
                <w:sz w:val="24"/>
              </w:rPr>
              <w:t xml:space="preserve"> </w:t>
            </w:r>
            <w:r>
              <w:rPr>
                <w:rFonts w:ascii="Times New Roman"/>
                <w:sz w:val="24"/>
              </w:rPr>
              <w:t xml:space="preserve"> </w:t>
            </w:r>
            <w:r w:rsidRPr="002C4EC9">
              <w:rPr>
                <w:rFonts w:ascii="Times New Roman"/>
                <w:sz w:val="21"/>
                <w:szCs w:val="21"/>
              </w:rPr>
              <w:t>1</w:t>
            </w:r>
            <w:r w:rsidRPr="002C4EC9">
              <w:rPr>
                <w:rFonts w:ascii="Times New Roman" w:hint="eastAsia"/>
                <w:sz w:val="21"/>
                <w:szCs w:val="21"/>
              </w:rPr>
              <w:t>.</w:t>
            </w:r>
            <w:r w:rsidRPr="002C4EC9">
              <w:rPr>
                <w:rFonts w:ascii="Times New Roman"/>
                <w:sz w:val="21"/>
                <w:szCs w:val="21"/>
              </w:rPr>
              <w:t xml:space="preserve"> SCI</w:t>
            </w:r>
            <w:r w:rsidRPr="002C4EC9">
              <w:rPr>
                <w:rFonts w:ascii="Times New Roman"/>
                <w:sz w:val="21"/>
                <w:szCs w:val="21"/>
              </w:rPr>
              <w:t>论文</w:t>
            </w:r>
            <w:r w:rsidRPr="002C4EC9">
              <w:rPr>
                <w:rFonts w:ascii="Times New Roman"/>
                <w:sz w:val="21"/>
                <w:szCs w:val="21"/>
              </w:rPr>
              <w:t>,Zagreb Connection Number Index of Nanotubes and Regular Hexagonal Lattice</w:t>
            </w:r>
            <w:r w:rsidRPr="002C4EC9">
              <w:rPr>
                <w:rFonts w:ascii="Times New Roman"/>
                <w:sz w:val="21"/>
                <w:szCs w:val="21"/>
              </w:rPr>
              <w:t>，</w:t>
            </w:r>
            <w:r w:rsidRPr="002C4EC9">
              <w:rPr>
                <w:rFonts w:ascii="Times New Roman"/>
                <w:sz w:val="21"/>
                <w:szCs w:val="21"/>
              </w:rPr>
              <w:t>Open Chemistry, 17.1 (2019)</w:t>
            </w:r>
            <w:r w:rsidRPr="002C4EC9">
              <w:rPr>
                <w:rFonts w:ascii="Times New Roman"/>
                <w:sz w:val="21"/>
                <w:szCs w:val="21"/>
              </w:rPr>
              <w:t>，排名第一</w:t>
            </w:r>
            <w:r w:rsidR="002C4EC9" w:rsidRPr="002C4EC9">
              <w:rPr>
                <w:rFonts w:ascii="Times New Roman" w:hint="eastAsia"/>
                <w:sz w:val="21"/>
                <w:szCs w:val="21"/>
              </w:rPr>
              <w:t>；</w:t>
            </w:r>
          </w:p>
          <w:p w14:paraId="48B7EA80" w14:textId="77777777" w:rsidR="006362BA" w:rsidRPr="002C4EC9" w:rsidRDefault="006362BA" w:rsidP="002C4EC9">
            <w:pPr>
              <w:pStyle w:val="TableParagraph"/>
              <w:ind w:firstLineChars="100" w:firstLine="210"/>
              <w:rPr>
                <w:rFonts w:ascii="Times New Roman"/>
                <w:sz w:val="21"/>
                <w:szCs w:val="21"/>
              </w:rPr>
            </w:pPr>
            <w:r w:rsidRPr="002C4EC9">
              <w:rPr>
                <w:rFonts w:ascii="Times New Roman"/>
                <w:sz w:val="21"/>
                <w:szCs w:val="21"/>
              </w:rPr>
              <w:t>2</w:t>
            </w:r>
            <w:r w:rsidRPr="002C4EC9">
              <w:rPr>
                <w:rFonts w:ascii="Times New Roman" w:hint="eastAsia"/>
                <w:sz w:val="21"/>
                <w:szCs w:val="21"/>
              </w:rPr>
              <w:t>.</w:t>
            </w:r>
            <w:r w:rsidRPr="002C4EC9">
              <w:rPr>
                <w:rFonts w:ascii="Times New Roman"/>
                <w:sz w:val="21"/>
                <w:szCs w:val="21"/>
              </w:rPr>
              <w:t xml:space="preserve"> SCI</w:t>
            </w:r>
            <w:r w:rsidRPr="002C4EC9">
              <w:rPr>
                <w:rFonts w:ascii="Times New Roman"/>
                <w:sz w:val="21"/>
                <w:szCs w:val="21"/>
              </w:rPr>
              <w:t>论文</w:t>
            </w:r>
            <w:r w:rsidRPr="002C4EC9">
              <w:rPr>
                <w:rFonts w:ascii="Times New Roman"/>
                <w:sz w:val="21"/>
                <w:szCs w:val="21"/>
              </w:rPr>
              <w:t>,More Results on the Domination Number of Cartesian Product of Two Directed Cycles</w:t>
            </w:r>
            <w:r w:rsidRPr="002C4EC9">
              <w:rPr>
                <w:rFonts w:ascii="Times New Roman"/>
                <w:sz w:val="21"/>
                <w:szCs w:val="21"/>
              </w:rPr>
              <w:t>，</w:t>
            </w:r>
            <w:r w:rsidRPr="002C4EC9">
              <w:rPr>
                <w:rFonts w:ascii="Times New Roman"/>
                <w:sz w:val="21"/>
                <w:szCs w:val="21"/>
              </w:rPr>
              <w:t>Mathematics,2019,7(2)</w:t>
            </w:r>
            <w:r w:rsidRPr="002C4EC9">
              <w:rPr>
                <w:rFonts w:ascii="Times New Roman"/>
                <w:sz w:val="21"/>
                <w:szCs w:val="21"/>
              </w:rPr>
              <w:t>，排名第一</w:t>
            </w:r>
            <w:r w:rsidR="002C4EC9" w:rsidRPr="002C4EC9">
              <w:rPr>
                <w:rFonts w:ascii="Times New Roman" w:hint="eastAsia"/>
                <w:sz w:val="21"/>
                <w:szCs w:val="21"/>
              </w:rPr>
              <w:t>；</w:t>
            </w:r>
          </w:p>
          <w:p w14:paraId="52AC1E32" w14:textId="77777777" w:rsidR="006362BA" w:rsidRPr="002C4EC9" w:rsidRDefault="006362BA" w:rsidP="006362BA">
            <w:pPr>
              <w:pStyle w:val="TableParagraph"/>
              <w:ind w:firstLineChars="100" w:firstLine="210"/>
              <w:rPr>
                <w:rFonts w:ascii="Times New Roman"/>
                <w:sz w:val="21"/>
                <w:szCs w:val="21"/>
              </w:rPr>
            </w:pPr>
            <w:r w:rsidRPr="002C4EC9">
              <w:rPr>
                <w:rFonts w:ascii="Times New Roman"/>
                <w:sz w:val="21"/>
                <w:szCs w:val="21"/>
              </w:rPr>
              <w:t>3</w:t>
            </w:r>
            <w:r w:rsidRPr="002C4EC9">
              <w:rPr>
                <w:rFonts w:ascii="Times New Roman" w:hint="eastAsia"/>
                <w:sz w:val="21"/>
                <w:szCs w:val="21"/>
              </w:rPr>
              <w:t>.</w:t>
            </w:r>
            <w:r w:rsidRPr="002C4EC9">
              <w:rPr>
                <w:rFonts w:ascii="Times New Roman"/>
                <w:sz w:val="21"/>
                <w:szCs w:val="21"/>
              </w:rPr>
              <w:t xml:space="preserve"> SCI</w:t>
            </w:r>
            <w:r w:rsidRPr="002C4EC9">
              <w:rPr>
                <w:rFonts w:ascii="Times New Roman"/>
                <w:sz w:val="21"/>
                <w:szCs w:val="21"/>
              </w:rPr>
              <w:t>论文</w:t>
            </w:r>
            <w:r w:rsidRPr="002C4EC9">
              <w:rPr>
                <w:rFonts w:ascii="Times New Roman"/>
                <w:sz w:val="21"/>
                <w:szCs w:val="21"/>
              </w:rPr>
              <w:t>,Outer-Independent Italian Domination in Graphs</w:t>
            </w:r>
            <w:r w:rsidRPr="002C4EC9">
              <w:rPr>
                <w:rFonts w:ascii="Times New Roman"/>
                <w:sz w:val="21"/>
                <w:szCs w:val="21"/>
              </w:rPr>
              <w:t>，</w:t>
            </w:r>
            <w:r w:rsidRPr="002C4EC9">
              <w:rPr>
                <w:rFonts w:ascii="Times New Roman"/>
                <w:sz w:val="21"/>
                <w:szCs w:val="21"/>
              </w:rPr>
              <w:t>IEEE Access, vol.7, pp. 22756-22762, 2019</w:t>
            </w:r>
            <w:r w:rsidRPr="002C4EC9">
              <w:rPr>
                <w:rFonts w:ascii="Times New Roman"/>
                <w:sz w:val="21"/>
                <w:szCs w:val="21"/>
              </w:rPr>
              <w:t>，排名第二</w:t>
            </w:r>
            <w:r w:rsidR="002C4EC9" w:rsidRPr="002C4EC9">
              <w:rPr>
                <w:rFonts w:ascii="Times New Roman" w:hint="eastAsia"/>
                <w:sz w:val="21"/>
                <w:szCs w:val="21"/>
              </w:rPr>
              <w:t>；</w:t>
            </w:r>
          </w:p>
          <w:p w14:paraId="300F3B02" w14:textId="77777777" w:rsidR="006362BA" w:rsidRPr="002C4EC9" w:rsidRDefault="006362BA" w:rsidP="006362BA">
            <w:pPr>
              <w:pStyle w:val="TableParagraph"/>
              <w:ind w:firstLineChars="100" w:firstLine="210"/>
              <w:rPr>
                <w:rFonts w:ascii="Times New Roman"/>
                <w:sz w:val="21"/>
                <w:szCs w:val="21"/>
              </w:rPr>
            </w:pPr>
            <w:r w:rsidRPr="002C4EC9">
              <w:rPr>
                <w:rFonts w:ascii="Times New Roman" w:hint="eastAsia"/>
                <w:sz w:val="21"/>
                <w:szCs w:val="21"/>
              </w:rPr>
              <w:t>4.</w:t>
            </w:r>
            <w:r w:rsidRPr="002C4EC9">
              <w:rPr>
                <w:rFonts w:ascii="Times New Roman"/>
                <w:sz w:val="21"/>
                <w:szCs w:val="21"/>
              </w:rPr>
              <w:t xml:space="preserve"> </w:t>
            </w:r>
            <w:r w:rsidRPr="002C4EC9">
              <w:rPr>
                <w:rFonts w:ascii="Times New Roman" w:hint="eastAsia"/>
                <w:sz w:val="21"/>
                <w:szCs w:val="21"/>
              </w:rPr>
              <w:t>国家重点研发计划子课题，数字虚拟资产威胁控制基础设置，</w:t>
            </w:r>
            <w:r w:rsidRPr="002C4EC9">
              <w:rPr>
                <w:rFonts w:ascii="Times New Roman"/>
                <w:sz w:val="21"/>
                <w:szCs w:val="21"/>
              </w:rPr>
              <w:t>2016.7-2019.12</w:t>
            </w:r>
            <w:r w:rsidRPr="002C4EC9">
              <w:rPr>
                <w:rFonts w:ascii="Times New Roman"/>
                <w:sz w:val="21"/>
                <w:szCs w:val="21"/>
              </w:rPr>
              <w:t>，</w:t>
            </w:r>
            <w:r w:rsidRPr="002C4EC9">
              <w:rPr>
                <w:rFonts w:ascii="Times New Roman"/>
                <w:sz w:val="21"/>
                <w:szCs w:val="21"/>
              </w:rPr>
              <w:t>40</w:t>
            </w:r>
            <w:r w:rsidRPr="002C4EC9">
              <w:rPr>
                <w:rFonts w:ascii="Times New Roman"/>
                <w:sz w:val="21"/>
                <w:szCs w:val="21"/>
              </w:rPr>
              <w:t>万，主持人；</w:t>
            </w:r>
          </w:p>
          <w:p w14:paraId="53578335" w14:textId="77777777" w:rsidR="006362BA" w:rsidRPr="002C4EC9" w:rsidRDefault="006362BA" w:rsidP="006362BA">
            <w:pPr>
              <w:pStyle w:val="TableParagraph"/>
              <w:ind w:firstLineChars="100" w:firstLine="210"/>
              <w:rPr>
                <w:rFonts w:ascii="Times New Roman"/>
                <w:sz w:val="21"/>
                <w:szCs w:val="21"/>
              </w:rPr>
            </w:pPr>
            <w:r w:rsidRPr="002C4EC9">
              <w:rPr>
                <w:rFonts w:ascii="Times New Roman" w:hint="eastAsia"/>
                <w:sz w:val="21"/>
                <w:szCs w:val="21"/>
              </w:rPr>
              <w:t>5.</w:t>
            </w:r>
            <w:r w:rsidRPr="002C4EC9">
              <w:rPr>
                <w:rFonts w:ascii="Times New Roman"/>
                <w:sz w:val="21"/>
                <w:szCs w:val="21"/>
              </w:rPr>
              <w:t xml:space="preserve"> </w:t>
            </w:r>
            <w:r w:rsidRPr="002C4EC9">
              <w:rPr>
                <w:rFonts w:ascii="Times New Roman" w:hint="eastAsia"/>
                <w:sz w:val="21"/>
                <w:szCs w:val="21"/>
              </w:rPr>
              <w:t>四川省教育厅自</w:t>
            </w:r>
            <w:proofErr w:type="gramStart"/>
            <w:r w:rsidRPr="002C4EC9">
              <w:rPr>
                <w:rFonts w:ascii="Times New Roman" w:hint="eastAsia"/>
                <w:sz w:val="21"/>
                <w:szCs w:val="21"/>
              </w:rPr>
              <w:t>科重点</w:t>
            </w:r>
            <w:proofErr w:type="gramEnd"/>
            <w:r w:rsidRPr="002C4EC9">
              <w:rPr>
                <w:rFonts w:ascii="Times New Roman" w:hint="eastAsia"/>
                <w:sz w:val="21"/>
                <w:szCs w:val="21"/>
              </w:rPr>
              <w:t>项目，图下若干</w:t>
            </w:r>
            <w:r w:rsidRPr="002C4EC9">
              <w:rPr>
                <w:rFonts w:ascii="Times New Roman"/>
                <w:sz w:val="21"/>
                <w:szCs w:val="21"/>
              </w:rPr>
              <w:t>NP</w:t>
            </w:r>
            <w:r w:rsidRPr="002C4EC9">
              <w:rPr>
                <w:rFonts w:ascii="Times New Roman"/>
                <w:sz w:val="21"/>
                <w:szCs w:val="21"/>
              </w:rPr>
              <w:t>问题启发式智能搜索算法研究，</w:t>
            </w:r>
            <w:r w:rsidRPr="002C4EC9">
              <w:rPr>
                <w:rFonts w:ascii="Times New Roman"/>
                <w:sz w:val="21"/>
                <w:szCs w:val="21"/>
              </w:rPr>
              <w:t>2015.01-2017.6</w:t>
            </w:r>
            <w:r w:rsidRPr="002C4EC9">
              <w:rPr>
                <w:rFonts w:ascii="Times New Roman"/>
                <w:sz w:val="21"/>
                <w:szCs w:val="21"/>
              </w:rPr>
              <w:t>，</w:t>
            </w:r>
            <w:r w:rsidRPr="002C4EC9">
              <w:rPr>
                <w:rFonts w:ascii="Times New Roman"/>
                <w:sz w:val="21"/>
                <w:szCs w:val="21"/>
              </w:rPr>
              <w:t>2</w:t>
            </w:r>
            <w:r w:rsidRPr="002C4EC9">
              <w:rPr>
                <w:rFonts w:ascii="Times New Roman"/>
                <w:sz w:val="21"/>
                <w:szCs w:val="21"/>
              </w:rPr>
              <w:t>万，项目主持人。</w:t>
            </w:r>
          </w:p>
          <w:p w14:paraId="5F516D08" w14:textId="77777777" w:rsidR="006362BA" w:rsidRDefault="006362BA" w:rsidP="006362BA">
            <w:pPr>
              <w:pStyle w:val="TableParagraph"/>
              <w:rPr>
                <w:rFonts w:ascii="Times New Roman"/>
                <w:sz w:val="24"/>
              </w:rPr>
            </w:pPr>
          </w:p>
        </w:tc>
      </w:tr>
      <w:tr w:rsidR="006362BA" w14:paraId="7253A3DE" w14:textId="77777777" w:rsidTr="00560A09">
        <w:trPr>
          <w:trHeight w:val="623"/>
        </w:trPr>
        <w:tc>
          <w:tcPr>
            <w:tcW w:w="2655" w:type="dxa"/>
            <w:gridSpan w:val="3"/>
          </w:tcPr>
          <w:p w14:paraId="4E36ADC1" w14:textId="77777777" w:rsidR="006362BA" w:rsidRDefault="006362BA" w:rsidP="006362BA">
            <w:pPr>
              <w:pStyle w:val="TableParagraph"/>
              <w:spacing w:line="307" w:lineRule="exact"/>
              <w:ind w:left="107" w:right="98"/>
              <w:jc w:val="center"/>
              <w:rPr>
                <w:sz w:val="24"/>
              </w:rPr>
            </w:pPr>
            <w:r>
              <w:rPr>
                <w:sz w:val="24"/>
              </w:rPr>
              <w:t>近三年获得教学研究经</w:t>
            </w:r>
          </w:p>
          <w:p w14:paraId="22B4A3AD" w14:textId="77777777" w:rsidR="006362BA" w:rsidRDefault="006362BA" w:rsidP="006362BA">
            <w:pPr>
              <w:pStyle w:val="TableParagraph"/>
              <w:spacing w:before="4" w:line="292" w:lineRule="exact"/>
              <w:ind w:left="106" w:right="98"/>
              <w:jc w:val="center"/>
              <w:rPr>
                <w:sz w:val="24"/>
              </w:rPr>
            </w:pPr>
            <w:r>
              <w:rPr>
                <w:sz w:val="24"/>
              </w:rPr>
              <w:t>费（万元）</w:t>
            </w:r>
          </w:p>
        </w:tc>
        <w:tc>
          <w:tcPr>
            <w:tcW w:w="2306" w:type="dxa"/>
            <w:gridSpan w:val="3"/>
            <w:vAlign w:val="center"/>
          </w:tcPr>
          <w:p w14:paraId="06F7E02B" w14:textId="77777777" w:rsidR="006362BA" w:rsidRDefault="00A61867" w:rsidP="006362BA">
            <w:pPr>
              <w:pStyle w:val="TableParagraph"/>
              <w:rPr>
                <w:rFonts w:ascii="Times New Roman"/>
                <w:sz w:val="24"/>
              </w:rPr>
            </w:pPr>
            <w:r>
              <w:rPr>
                <w:rFonts w:ascii="Times New Roman" w:hint="eastAsia"/>
                <w:sz w:val="24"/>
              </w:rPr>
              <w:t xml:space="preserve"> </w:t>
            </w:r>
            <w:r>
              <w:rPr>
                <w:rFonts w:ascii="Times New Roman"/>
                <w:sz w:val="24"/>
              </w:rPr>
              <w:t xml:space="preserve">     25</w:t>
            </w:r>
          </w:p>
        </w:tc>
        <w:tc>
          <w:tcPr>
            <w:tcW w:w="2305" w:type="dxa"/>
            <w:gridSpan w:val="2"/>
            <w:vAlign w:val="center"/>
          </w:tcPr>
          <w:p w14:paraId="6E5F8D90" w14:textId="77777777" w:rsidR="006362BA" w:rsidRDefault="006362BA" w:rsidP="006362BA">
            <w:pPr>
              <w:pStyle w:val="TableParagraph"/>
              <w:spacing w:line="307" w:lineRule="exact"/>
              <w:ind w:left="106"/>
              <w:rPr>
                <w:sz w:val="24"/>
              </w:rPr>
            </w:pPr>
            <w:r>
              <w:rPr>
                <w:sz w:val="24"/>
              </w:rPr>
              <w:t>近三年获得科学</w:t>
            </w:r>
            <w:proofErr w:type="gramStart"/>
            <w:r>
              <w:rPr>
                <w:sz w:val="24"/>
              </w:rPr>
              <w:t>研</w:t>
            </w:r>
            <w:proofErr w:type="gramEnd"/>
          </w:p>
          <w:p w14:paraId="62C6B323" w14:textId="77777777" w:rsidR="006362BA" w:rsidRDefault="006362BA" w:rsidP="006362BA">
            <w:pPr>
              <w:pStyle w:val="TableParagraph"/>
              <w:spacing w:before="4" w:line="292" w:lineRule="exact"/>
              <w:ind w:left="106"/>
              <w:rPr>
                <w:sz w:val="24"/>
              </w:rPr>
            </w:pPr>
            <w:r>
              <w:rPr>
                <w:sz w:val="24"/>
              </w:rPr>
              <w:t>究经费（万元）</w:t>
            </w:r>
          </w:p>
        </w:tc>
        <w:tc>
          <w:tcPr>
            <w:tcW w:w="2310" w:type="dxa"/>
            <w:gridSpan w:val="3"/>
            <w:vAlign w:val="center"/>
          </w:tcPr>
          <w:p w14:paraId="7BD34038" w14:textId="77777777" w:rsidR="006362BA" w:rsidRDefault="00A61867" w:rsidP="006362BA">
            <w:pPr>
              <w:pStyle w:val="TableParagraph"/>
              <w:rPr>
                <w:rFonts w:ascii="Times New Roman"/>
                <w:sz w:val="24"/>
              </w:rPr>
            </w:pPr>
            <w:r>
              <w:rPr>
                <w:rFonts w:ascii="Times New Roman" w:hint="eastAsia"/>
                <w:sz w:val="24"/>
              </w:rPr>
              <w:t xml:space="preserve"> </w:t>
            </w:r>
            <w:r>
              <w:rPr>
                <w:rFonts w:ascii="Times New Roman"/>
                <w:sz w:val="24"/>
              </w:rPr>
              <w:t xml:space="preserve"> 53</w:t>
            </w:r>
          </w:p>
        </w:tc>
      </w:tr>
      <w:tr w:rsidR="006362BA" w14:paraId="53591507" w14:textId="77777777" w:rsidTr="00560A09">
        <w:trPr>
          <w:trHeight w:val="623"/>
        </w:trPr>
        <w:tc>
          <w:tcPr>
            <w:tcW w:w="2655" w:type="dxa"/>
            <w:gridSpan w:val="3"/>
          </w:tcPr>
          <w:p w14:paraId="0DC281D9" w14:textId="77777777" w:rsidR="006362BA" w:rsidRDefault="006362BA" w:rsidP="006362BA">
            <w:pPr>
              <w:pStyle w:val="TableParagraph"/>
              <w:spacing w:line="307" w:lineRule="exact"/>
              <w:ind w:left="107" w:right="98"/>
              <w:jc w:val="center"/>
              <w:rPr>
                <w:sz w:val="24"/>
              </w:rPr>
            </w:pPr>
            <w:r>
              <w:rPr>
                <w:sz w:val="24"/>
              </w:rPr>
              <w:t>近三年给本科生授课</w:t>
            </w:r>
          </w:p>
          <w:p w14:paraId="79FC2198" w14:textId="77777777" w:rsidR="006362BA" w:rsidRDefault="006362BA" w:rsidP="006362BA">
            <w:pPr>
              <w:pStyle w:val="TableParagraph"/>
              <w:spacing w:before="4" w:line="292" w:lineRule="exact"/>
              <w:ind w:left="106" w:right="98"/>
              <w:jc w:val="center"/>
              <w:rPr>
                <w:sz w:val="24"/>
              </w:rPr>
            </w:pPr>
            <w:r>
              <w:rPr>
                <w:sz w:val="24"/>
              </w:rPr>
              <w:t>课程及学时数</w:t>
            </w:r>
          </w:p>
        </w:tc>
        <w:tc>
          <w:tcPr>
            <w:tcW w:w="2306" w:type="dxa"/>
            <w:gridSpan w:val="3"/>
            <w:vAlign w:val="center"/>
          </w:tcPr>
          <w:p w14:paraId="58A1B429" w14:textId="77777777" w:rsidR="00A61867" w:rsidRPr="00560A09" w:rsidRDefault="00A61867" w:rsidP="00A61867">
            <w:pPr>
              <w:pStyle w:val="TableParagraph"/>
              <w:rPr>
                <w:rFonts w:ascii="Times New Roman"/>
                <w:sz w:val="21"/>
                <w:szCs w:val="21"/>
              </w:rPr>
            </w:pPr>
            <w:r>
              <w:rPr>
                <w:rFonts w:ascii="Times New Roman" w:hint="eastAsia"/>
                <w:sz w:val="24"/>
              </w:rPr>
              <w:t xml:space="preserve"> </w:t>
            </w:r>
            <w:r w:rsidRPr="00560A09">
              <w:rPr>
                <w:rFonts w:ascii="Times New Roman" w:hint="eastAsia"/>
                <w:sz w:val="21"/>
                <w:szCs w:val="21"/>
              </w:rPr>
              <w:t>创业理论与实践</w:t>
            </w:r>
            <w:r w:rsidRPr="00560A09">
              <w:rPr>
                <w:rFonts w:ascii="Times New Roman"/>
                <w:sz w:val="21"/>
                <w:szCs w:val="21"/>
              </w:rPr>
              <w:t>,12</w:t>
            </w:r>
            <w:r w:rsidRPr="00560A09">
              <w:rPr>
                <w:rFonts w:ascii="Times New Roman"/>
                <w:sz w:val="21"/>
                <w:szCs w:val="21"/>
              </w:rPr>
              <w:t>学时</w:t>
            </w:r>
          </w:p>
          <w:p w14:paraId="4E89711F" w14:textId="77777777" w:rsidR="006362BA" w:rsidRDefault="00A61867" w:rsidP="00A61867">
            <w:pPr>
              <w:pStyle w:val="TableParagraph"/>
              <w:rPr>
                <w:rFonts w:ascii="Times New Roman"/>
                <w:sz w:val="24"/>
              </w:rPr>
            </w:pPr>
            <w:r w:rsidRPr="00560A09">
              <w:rPr>
                <w:rFonts w:ascii="Times New Roman"/>
                <w:sz w:val="21"/>
                <w:szCs w:val="21"/>
              </w:rPr>
              <w:t>C</w:t>
            </w:r>
            <w:r w:rsidRPr="00560A09">
              <w:rPr>
                <w:rFonts w:ascii="Times New Roman"/>
                <w:sz w:val="21"/>
                <w:szCs w:val="21"/>
              </w:rPr>
              <w:t>语言课程设计，</w:t>
            </w:r>
            <w:r w:rsidRPr="00560A09">
              <w:rPr>
                <w:rFonts w:ascii="Times New Roman"/>
                <w:sz w:val="21"/>
                <w:szCs w:val="21"/>
              </w:rPr>
              <w:t>160</w:t>
            </w:r>
            <w:r w:rsidRPr="00560A09">
              <w:rPr>
                <w:rFonts w:ascii="Times New Roman"/>
                <w:sz w:val="21"/>
                <w:szCs w:val="21"/>
              </w:rPr>
              <w:t>学时</w:t>
            </w:r>
          </w:p>
        </w:tc>
        <w:tc>
          <w:tcPr>
            <w:tcW w:w="2305" w:type="dxa"/>
            <w:gridSpan w:val="2"/>
            <w:vAlign w:val="center"/>
          </w:tcPr>
          <w:p w14:paraId="09C57F24" w14:textId="77777777" w:rsidR="006362BA" w:rsidRDefault="006362BA" w:rsidP="006362BA">
            <w:pPr>
              <w:pStyle w:val="TableParagraph"/>
              <w:spacing w:line="307" w:lineRule="exact"/>
              <w:ind w:left="106"/>
              <w:rPr>
                <w:sz w:val="24"/>
              </w:rPr>
            </w:pPr>
            <w:r>
              <w:rPr>
                <w:sz w:val="24"/>
              </w:rPr>
              <w:t>近三年指导本科毕</w:t>
            </w:r>
          </w:p>
          <w:p w14:paraId="78AB497D" w14:textId="77777777" w:rsidR="006362BA" w:rsidRDefault="006362BA" w:rsidP="006362BA">
            <w:pPr>
              <w:pStyle w:val="TableParagraph"/>
              <w:spacing w:before="4" w:line="292" w:lineRule="exact"/>
              <w:ind w:left="106"/>
              <w:rPr>
                <w:sz w:val="24"/>
              </w:rPr>
            </w:pPr>
            <w:r>
              <w:rPr>
                <w:sz w:val="24"/>
              </w:rPr>
              <w:t>业设计（人次）</w:t>
            </w:r>
          </w:p>
        </w:tc>
        <w:tc>
          <w:tcPr>
            <w:tcW w:w="2310" w:type="dxa"/>
            <w:gridSpan w:val="3"/>
            <w:vAlign w:val="center"/>
          </w:tcPr>
          <w:p w14:paraId="5E2F3034" w14:textId="77777777" w:rsidR="006362BA" w:rsidRDefault="00560A09" w:rsidP="006362BA">
            <w:pPr>
              <w:pStyle w:val="TableParagraph"/>
              <w:rPr>
                <w:rFonts w:ascii="Times New Roman"/>
                <w:sz w:val="24"/>
              </w:rPr>
            </w:pPr>
            <w:r>
              <w:rPr>
                <w:rFonts w:ascii="Times New Roman" w:hint="eastAsia"/>
                <w:sz w:val="24"/>
              </w:rPr>
              <w:t xml:space="preserve"> </w:t>
            </w:r>
            <w:r>
              <w:rPr>
                <w:rFonts w:ascii="Times New Roman"/>
                <w:sz w:val="24"/>
              </w:rPr>
              <w:t xml:space="preserve">  11</w:t>
            </w:r>
          </w:p>
        </w:tc>
      </w:tr>
    </w:tbl>
    <w:p w14:paraId="1B889B17" w14:textId="77777777" w:rsidR="006703E8" w:rsidRDefault="006703E8">
      <w:pPr>
        <w:spacing w:line="362" w:lineRule="exact"/>
        <w:ind w:left="458"/>
        <w:rPr>
          <w:spacing w:val="-1"/>
          <w:sz w:val="24"/>
        </w:rPr>
      </w:pPr>
    </w:p>
    <w:p w14:paraId="62B28A42" w14:textId="77777777" w:rsidR="00576D9F" w:rsidRDefault="00576D9F">
      <w:pPr>
        <w:spacing w:line="362" w:lineRule="exact"/>
        <w:ind w:left="458"/>
        <w:rPr>
          <w:rFonts w:eastAsiaTheme="minorEastAsia"/>
          <w:sz w:val="24"/>
        </w:rPr>
      </w:pPr>
    </w:p>
    <w:p w14:paraId="766EFC10" w14:textId="77777777" w:rsidR="00CD2761" w:rsidRDefault="00CD2761">
      <w:pPr>
        <w:spacing w:line="362" w:lineRule="exact"/>
        <w:ind w:left="458"/>
        <w:rPr>
          <w:rFonts w:eastAsiaTheme="minorEastAsia"/>
          <w:sz w:val="24"/>
        </w:rPr>
      </w:pPr>
    </w:p>
    <w:p w14:paraId="1AC8D5D8" w14:textId="77777777" w:rsidR="00CD2761" w:rsidRDefault="00CD2761">
      <w:pPr>
        <w:spacing w:line="362" w:lineRule="exact"/>
        <w:ind w:left="458"/>
        <w:rPr>
          <w:rFonts w:eastAsiaTheme="minorEastAsia"/>
          <w:sz w:val="24"/>
        </w:rPr>
      </w:pPr>
    </w:p>
    <w:p w14:paraId="25C085D4" w14:textId="77777777" w:rsidR="00CD2761" w:rsidRDefault="00CD2761">
      <w:pPr>
        <w:spacing w:line="362" w:lineRule="exact"/>
        <w:ind w:left="458"/>
        <w:rPr>
          <w:rFonts w:eastAsiaTheme="minorEastAsia"/>
          <w:sz w:val="24"/>
        </w:rPr>
      </w:pPr>
    </w:p>
    <w:p w14:paraId="65DADEFE" w14:textId="77777777" w:rsidR="00CD2761" w:rsidRDefault="00CD2761">
      <w:pPr>
        <w:spacing w:line="362" w:lineRule="exact"/>
        <w:ind w:left="458"/>
        <w:rPr>
          <w:rFonts w:eastAsiaTheme="minorEastAsia"/>
          <w:sz w:val="24"/>
        </w:rPr>
      </w:pPr>
    </w:p>
    <w:p w14:paraId="18A9B355" w14:textId="77777777" w:rsidR="00CD2761" w:rsidRDefault="00CD2761">
      <w:pPr>
        <w:spacing w:line="362" w:lineRule="exact"/>
        <w:ind w:left="458"/>
        <w:rPr>
          <w:rFonts w:eastAsiaTheme="minorEastAsia"/>
          <w:sz w:val="24"/>
        </w:rPr>
      </w:pPr>
    </w:p>
    <w:p w14:paraId="41517D6D" w14:textId="77777777" w:rsidR="00CD2761" w:rsidRDefault="00CD2761">
      <w:pPr>
        <w:spacing w:line="362" w:lineRule="exact"/>
        <w:ind w:left="458"/>
        <w:rPr>
          <w:rFonts w:eastAsiaTheme="minorEastAsia"/>
          <w:sz w:val="24"/>
        </w:rPr>
      </w:pPr>
    </w:p>
    <w:p w14:paraId="6E458541" w14:textId="77777777" w:rsidR="00CD2761" w:rsidRDefault="00CD2761">
      <w:pPr>
        <w:spacing w:line="362" w:lineRule="exact"/>
        <w:ind w:left="458"/>
        <w:rPr>
          <w:rFonts w:eastAsiaTheme="minorEastAsia"/>
          <w:sz w:val="24"/>
        </w:rPr>
      </w:pPr>
    </w:p>
    <w:p w14:paraId="7C15F377" w14:textId="77777777" w:rsidR="00CD2761" w:rsidRDefault="00CD2761">
      <w:pPr>
        <w:spacing w:line="362" w:lineRule="exact"/>
        <w:ind w:left="458"/>
        <w:rPr>
          <w:rFonts w:eastAsiaTheme="minorEastAsia"/>
          <w:sz w:val="24"/>
        </w:rPr>
      </w:pPr>
    </w:p>
    <w:p w14:paraId="712A08F3" w14:textId="77777777" w:rsidR="00CD2761" w:rsidRDefault="00CD2761">
      <w:pPr>
        <w:spacing w:line="362" w:lineRule="exact"/>
        <w:ind w:left="458"/>
        <w:rPr>
          <w:rFonts w:eastAsiaTheme="minorEastAsia"/>
          <w:sz w:val="24"/>
        </w:rPr>
      </w:pPr>
    </w:p>
    <w:p w14:paraId="74A641B1" w14:textId="77777777" w:rsidR="00CD2761" w:rsidRDefault="00CD2761">
      <w:pPr>
        <w:spacing w:line="362" w:lineRule="exact"/>
        <w:ind w:left="458"/>
        <w:rPr>
          <w:rFonts w:eastAsiaTheme="minorEastAsia"/>
          <w:sz w:val="24"/>
        </w:rPr>
      </w:pPr>
    </w:p>
    <w:p w14:paraId="29332767" w14:textId="77777777" w:rsidR="00CD2761" w:rsidRDefault="00CD2761">
      <w:pPr>
        <w:spacing w:line="362" w:lineRule="exact"/>
        <w:ind w:left="458"/>
        <w:rPr>
          <w:rFonts w:eastAsiaTheme="minorEastAsia"/>
          <w:sz w:val="24"/>
        </w:rPr>
      </w:pPr>
    </w:p>
    <w:p w14:paraId="2A7B56E3" w14:textId="77777777" w:rsidR="00CD2761" w:rsidRDefault="00CD2761">
      <w:pPr>
        <w:spacing w:line="362" w:lineRule="exact"/>
        <w:ind w:left="458"/>
        <w:rPr>
          <w:rFonts w:eastAsiaTheme="minorEastAsia"/>
          <w:sz w:val="24"/>
        </w:rPr>
      </w:pPr>
    </w:p>
    <w:p w14:paraId="58C10C58" w14:textId="77777777" w:rsidR="00576D9F" w:rsidRPr="00576D9F" w:rsidRDefault="00576D9F">
      <w:pPr>
        <w:spacing w:line="362" w:lineRule="exact"/>
        <w:ind w:left="458"/>
        <w:rPr>
          <w:rFonts w:eastAsiaTheme="minorEastAsia"/>
          <w:sz w:val="24"/>
        </w:rPr>
      </w:pPr>
    </w:p>
    <w:p w14:paraId="0103698F" w14:textId="77777777" w:rsidR="006703E8" w:rsidRDefault="006703E8">
      <w:pPr>
        <w:rPr>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1438"/>
        <w:gridCol w:w="257"/>
        <w:gridCol w:w="989"/>
        <w:gridCol w:w="879"/>
        <w:gridCol w:w="438"/>
        <w:gridCol w:w="1282"/>
        <w:gridCol w:w="1023"/>
        <w:gridCol w:w="89"/>
        <w:gridCol w:w="1229"/>
        <w:gridCol w:w="992"/>
      </w:tblGrid>
      <w:tr w:rsidR="003B7E13" w14:paraId="666A0E3E" w14:textId="77777777" w:rsidTr="00A03D12">
        <w:trPr>
          <w:trHeight w:val="340"/>
        </w:trPr>
        <w:tc>
          <w:tcPr>
            <w:tcW w:w="960" w:type="dxa"/>
          </w:tcPr>
          <w:p w14:paraId="7AF54167" w14:textId="77777777" w:rsidR="003B7E13" w:rsidRDefault="003B7E13" w:rsidP="00A03D12">
            <w:pPr>
              <w:pStyle w:val="TableParagraph"/>
              <w:spacing w:before="14" w:line="306" w:lineRule="exact"/>
              <w:ind w:left="239"/>
              <w:rPr>
                <w:sz w:val="24"/>
              </w:rPr>
            </w:pPr>
            <w:r>
              <w:rPr>
                <w:sz w:val="24"/>
              </w:rPr>
              <w:t>姓名</w:t>
            </w:r>
          </w:p>
        </w:tc>
        <w:tc>
          <w:tcPr>
            <w:tcW w:w="1438" w:type="dxa"/>
            <w:vAlign w:val="center"/>
          </w:tcPr>
          <w:p w14:paraId="2DDAFDF0" w14:textId="77777777" w:rsidR="003B7E13" w:rsidRPr="00FC4BC7" w:rsidRDefault="003B7E13" w:rsidP="00A03D12">
            <w:pPr>
              <w:pStyle w:val="TableParagraph"/>
              <w:rPr>
                <w:rFonts w:ascii="Times New Roman"/>
                <w:sz w:val="24"/>
                <w:szCs w:val="24"/>
              </w:rPr>
            </w:pPr>
            <w:r w:rsidRPr="00FC4BC7">
              <w:rPr>
                <w:rFonts w:ascii="Times New Roman" w:hint="eastAsia"/>
                <w:sz w:val="24"/>
                <w:szCs w:val="24"/>
              </w:rPr>
              <w:t xml:space="preserve"> </w:t>
            </w:r>
            <w:r w:rsidRPr="00FC4BC7">
              <w:rPr>
                <w:rFonts w:ascii="Times New Roman"/>
                <w:sz w:val="24"/>
                <w:szCs w:val="24"/>
              </w:rPr>
              <w:t xml:space="preserve">  </w:t>
            </w:r>
            <w:proofErr w:type="gramStart"/>
            <w:r w:rsidRPr="00FC4BC7">
              <w:rPr>
                <w:rFonts w:ascii="Times New Roman" w:hint="eastAsia"/>
                <w:sz w:val="24"/>
                <w:szCs w:val="24"/>
              </w:rPr>
              <w:t>于曦</w:t>
            </w:r>
            <w:proofErr w:type="gramEnd"/>
          </w:p>
        </w:tc>
        <w:tc>
          <w:tcPr>
            <w:tcW w:w="1246" w:type="dxa"/>
            <w:gridSpan w:val="2"/>
            <w:vAlign w:val="center"/>
          </w:tcPr>
          <w:p w14:paraId="454CA665" w14:textId="77777777" w:rsidR="003B7E13" w:rsidRPr="00FC4BC7" w:rsidRDefault="003B7E13" w:rsidP="00A03D12">
            <w:pPr>
              <w:pStyle w:val="TableParagraph"/>
              <w:spacing w:before="14" w:line="306" w:lineRule="exact"/>
              <w:ind w:left="381"/>
              <w:rPr>
                <w:sz w:val="24"/>
                <w:szCs w:val="24"/>
              </w:rPr>
            </w:pPr>
            <w:r w:rsidRPr="00FC4BC7">
              <w:rPr>
                <w:sz w:val="24"/>
                <w:szCs w:val="24"/>
              </w:rPr>
              <w:t>性别</w:t>
            </w:r>
          </w:p>
        </w:tc>
        <w:tc>
          <w:tcPr>
            <w:tcW w:w="879" w:type="dxa"/>
            <w:vAlign w:val="center"/>
          </w:tcPr>
          <w:p w14:paraId="2898521A" w14:textId="77777777" w:rsidR="003B7E13" w:rsidRPr="00FC4BC7" w:rsidRDefault="003B7E13" w:rsidP="00A03D12">
            <w:pPr>
              <w:pStyle w:val="TableParagraph"/>
              <w:ind w:firstLineChars="100" w:firstLine="240"/>
              <w:rPr>
                <w:rFonts w:ascii="Times New Roman"/>
                <w:sz w:val="24"/>
                <w:szCs w:val="24"/>
              </w:rPr>
            </w:pPr>
            <w:r w:rsidRPr="00FC4BC7">
              <w:rPr>
                <w:rFonts w:ascii="Times New Roman" w:hint="eastAsia"/>
                <w:sz w:val="24"/>
                <w:szCs w:val="24"/>
              </w:rPr>
              <w:t>男</w:t>
            </w:r>
          </w:p>
        </w:tc>
        <w:tc>
          <w:tcPr>
            <w:tcW w:w="1720" w:type="dxa"/>
            <w:gridSpan w:val="2"/>
            <w:vAlign w:val="center"/>
          </w:tcPr>
          <w:p w14:paraId="76926803" w14:textId="77777777" w:rsidR="003B7E13" w:rsidRPr="00FC4BC7" w:rsidRDefault="003B7E13" w:rsidP="00A03D12">
            <w:pPr>
              <w:pStyle w:val="TableParagraph"/>
              <w:spacing w:before="14" w:line="306" w:lineRule="exact"/>
              <w:ind w:left="138"/>
              <w:rPr>
                <w:sz w:val="24"/>
                <w:szCs w:val="24"/>
              </w:rPr>
            </w:pPr>
            <w:r w:rsidRPr="00FC4BC7">
              <w:rPr>
                <w:sz w:val="24"/>
                <w:szCs w:val="24"/>
              </w:rPr>
              <w:t>专业技术职务</w:t>
            </w:r>
          </w:p>
        </w:tc>
        <w:tc>
          <w:tcPr>
            <w:tcW w:w="1112" w:type="dxa"/>
            <w:gridSpan w:val="2"/>
            <w:vAlign w:val="center"/>
          </w:tcPr>
          <w:p w14:paraId="69AD409C" w14:textId="77777777" w:rsidR="003B7E13" w:rsidRPr="00FC4BC7" w:rsidRDefault="003B7E13" w:rsidP="00A03D12">
            <w:pPr>
              <w:pStyle w:val="TableParagraph"/>
              <w:ind w:firstLineChars="100" w:firstLine="240"/>
              <w:rPr>
                <w:rFonts w:ascii="Times New Roman"/>
                <w:sz w:val="24"/>
                <w:szCs w:val="24"/>
              </w:rPr>
            </w:pPr>
            <w:r w:rsidRPr="00FC4BC7">
              <w:rPr>
                <w:rFonts w:ascii="Times New Roman" w:hint="eastAsia"/>
                <w:sz w:val="24"/>
                <w:szCs w:val="24"/>
              </w:rPr>
              <w:t>教授</w:t>
            </w:r>
          </w:p>
        </w:tc>
        <w:tc>
          <w:tcPr>
            <w:tcW w:w="1229" w:type="dxa"/>
            <w:vAlign w:val="center"/>
          </w:tcPr>
          <w:p w14:paraId="369494E3" w14:textId="77777777" w:rsidR="003B7E13" w:rsidRPr="00FC4BC7" w:rsidRDefault="003B7E13" w:rsidP="00A03D12">
            <w:pPr>
              <w:pStyle w:val="TableParagraph"/>
              <w:spacing w:before="14" w:line="306" w:lineRule="exact"/>
              <w:ind w:left="131"/>
              <w:rPr>
                <w:sz w:val="24"/>
                <w:szCs w:val="24"/>
              </w:rPr>
            </w:pPr>
            <w:r w:rsidRPr="00FC4BC7">
              <w:rPr>
                <w:sz w:val="24"/>
                <w:szCs w:val="24"/>
              </w:rPr>
              <w:t>行政职务</w:t>
            </w:r>
          </w:p>
        </w:tc>
        <w:tc>
          <w:tcPr>
            <w:tcW w:w="992" w:type="dxa"/>
            <w:vAlign w:val="center"/>
          </w:tcPr>
          <w:p w14:paraId="7D2097BC" w14:textId="77777777" w:rsidR="003B7E13" w:rsidRPr="00FC4BC7" w:rsidRDefault="003B7E13" w:rsidP="00A03D12">
            <w:pPr>
              <w:pStyle w:val="TableParagraph"/>
              <w:rPr>
                <w:rFonts w:ascii="Times New Roman"/>
                <w:sz w:val="24"/>
                <w:szCs w:val="24"/>
              </w:rPr>
            </w:pPr>
            <w:r w:rsidRPr="00FC4BC7">
              <w:rPr>
                <w:rFonts w:ascii="Times New Roman" w:hint="eastAsia"/>
                <w:sz w:val="24"/>
                <w:szCs w:val="24"/>
              </w:rPr>
              <w:t>副院长</w:t>
            </w:r>
          </w:p>
        </w:tc>
      </w:tr>
      <w:tr w:rsidR="003B7E13" w14:paraId="457D545F" w14:textId="77777777" w:rsidTr="00223B01">
        <w:trPr>
          <w:trHeight w:val="623"/>
        </w:trPr>
        <w:tc>
          <w:tcPr>
            <w:tcW w:w="960" w:type="dxa"/>
          </w:tcPr>
          <w:p w14:paraId="0DB13F9C" w14:textId="77777777" w:rsidR="003B7E13" w:rsidRDefault="003B7E13" w:rsidP="00A03D12">
            <w:pPr>
              <w:pStyle w:val="TableParagraph"/>
              <w:spacing w:line="307" w:lineRule="exact"/>
              <w:ind w:left="99" w:right="90"/>
              <w:jc w:val="center"/>
              <w:rPr>
                <w:sz w:val="24"/>
              </w:rPr>
            </w:pPr>
            <w:r>
              <w:rPr>
                <w:sz w:val="24"/>
              </w:rPr>
              <w:t>拟承担</w:t>
            </w:r>
          </w:p>
          <w:p w14:paraId="63E20A67" w14:textId="77777777" w:rsidR="003B7E13" w:rsidRDefault="003B7E13" w:rsidP="00A03D12">
            <w:pPr>
              <w:pStyle w:val="TableParagraph"/>
              <w:spacing w:before="4" w:line="292" w:lineRule="exact"/>
              <w:ind w:left="99" w:right="90"/>
              <w:jc w:val="center"/>
              <w:rPr>
                <w:sz w:val="24"/>
              </w:rPr>
            </w:pPr>
            <w:r>
              <w:rPr>
                <w:sz w:val="24"/>
              </w:rPr>
              <w:t>课程</w:t>
            </w:r>
          </w:p>
        </w:tc>
        <w:tc>
          <w:tcPr>
            <w:tcW w:w="3563" w:type="dxa"/>
            <w:gridSpan w:val="4"/>
            <w:vAlign w:val="center"/>
          </w:tcPr>
          <w:p w14:paraId="71B5FD3D" w14:textId="39A161FB" w:rsidR="003B7E13" w:rsidRPr="00FC4BC7" w:rsidRDefault="00FC4BC7" w:rsidP="00223B01">
            <w:pPr>
              <w:pStyle w:val="TableParagraph"/>
              <w:ind w:firstLineChars="100" w:firstLine="240"/>
              <w:rPr>
                <w:rFonts w:ascii="Times New Roman"/>
                <w:sz w:val="24"/>
                <w:szCs w:val="24"/>
              </w:rPr>
            </w:pPr>
            <w:r w:rsidRPr="00FC4BC7">
              <w:rPr>
                <w:rFonts w:hint="eastAsia"/>
                <w:color w:val="000000"/>
                <w:sz w:val="24"/>
                <w:szCs w:val="24"/>
                <w:lang w:val="en-US" w:bidi="ar-SA"/>
              </w:rPr>
              <w:t>大数据系统架构设计</w:t>
            </w:r>
          </w:p>
        </w:tc>
        <w:tc>
          <w:tcPr>
            <w:tcW w:w="1720" w:type="dxa"/>
            <w:gridSpan w:val="2"/>
          </w:tcPr>
          <w:p w14:paraId="6DC0F59C" w14:textId="77777777" w:rsidR="003B7E13" w:rsidRPr="00FC4BC7" w:rsidRDefault="003B7E13" w:rsidP="00A03D12">
            <w:pPr>
              <w:pStyle w:val="TableParagraph"/>
              <w:spacing w:before="155"/>
              <w:ind w:left="138"/>
              <w:rPr>
                <w:sz w:val="24"/>
                <w:szCs w:val="24"/>
              </w:rPr>
            </w:pPr>
            <w:r w:rsidRPr="00FC4BC7">
              <w:rPr>
                <w:sz w:val="24"/>
                <w:szCs w:val="24"/>
              </w:rPr>
              <w:t>现在所在单位</w:t>
            </w:r>
          </w:p>
        </w:tc>
        <w:tc>
          <w:tcPr>
            <w:tcW w:w="3333" w:type="dxa"/>
            <w:gridSpan w:val="4"/>
            <w:vAlign w:val="center"/>
          </w:tcPr>
          <w:p w14:paraId="1E9B439B" w14:textId="77777777" w:rsidR="003B7E13" w:rsidRPr="00FC4BC7" w:rsidRDefault="003B7E13" w:rsidP="003B7E13">
            <w:pPr>
              <w:pStyle w:val="TableParagraph"/>
              <w:ind w:firstLineChars="100" w:firstLine="240"/>
              <w:rPr>
                <w:rFonts w:ascii="Times New Roman"/>
                <w:sz w:val="24"/>
                <w:szCs w:val="24"/>
              </w:rPr>
            </w:pPr>
            <w:r w:rsidRPr="00FC4BC7">
              <w:rPr>
                <w:rFonts w:ascii="Times New Roman" w:hint="eastAsia"/>
                <w:sz w:val="24"/>
                <w:szCs w:val="24"/>
              </w:rPr>
              <w:t>成都大学</w:t>
            </w:r>
          </w:p>
        </w:tc>
      </w:tr>
      <w:tr w:rsidR="003B7E13" w14:paraId="7A98326A" w14:textId="77777777" w:rsidTr="00A03D12">
        <w:trPr>
          <w:trHeight w:val="623"/>
        </w:trPr>
        <w:tc>
          <w:tcPr>
            <w:tcW w:w="2655" w:type="dxa"/>
            <w:gridSpan w:val="3"/>
          </w:tcPr>
          <w:p w14:paraId="741A89CA" w14:textId="77777777" w:rsidR="003B7E13" w:rsidRDefault="003B7E13" w:rsidP="00A03D12">
            <w:pPr>
              <w:pStyle w:val="TableParagraph"/>
              <w:spacing w:line="307" w:lineRule="exact"/>
              <w:ind w:left="107"/>
              <w:rPr>
                <w:sz w:val="24"/>
              </w:rPr>
            </w:pPr>
            <w:r>
              <w:rPr>
                <w:sz w:val="24"/>
              </w:rPr>
              <w:t>最后学历毕业时间、</w:t>
            </w:r>
          </w:p>
          <w:p w14:paraId="3924FCF3" w14:textId="77777777" w:rsidR="003B7E13" w:rsidRDefault="003B7E13" w:rsidP="00A03D12">
            <w:pPr>
              <w:pStyle w:val="TableParagraph"/>
              <w:spacing w:before="4" w:line="292" w:lineRule="exact"/>
              <w:ind w:left="777"/>
              <w:rPr>
                <w:sz w:val="24"/>
              </w:rPr>
            </w:pPr>
            <w:r>
              <w:rPr>
                <w:sz w:val="24"/>
              </w:rPr>
              <w:t>学校、专业</w:t>
            </w:r>
          </w:p>
        </w:tc>
        <w:tc>
          <w:tcPr>
            <w:tcW w:w="6921" w:type="dxa"/>
            <w:gridSpan w:val="8"/>
            <w:vAlign w:val="center"/>
          </w:tcPr>
          <w:p w14:paraId="5B08C5C6" w14:textId="77777777" w:rsidR="003B7E13" w:rsidRPr="003B7E13" w:rsidRDefault="003B7E13" w:rsidP="00A03D12">
            <w:pPr>
              <w:pStyle w:val="TableParagraph"/>
              <w:ind w:firstLineChars="100" w:firstLine="210"/>
              <w:rPr>
                <w:rFonts w:asciiTheme="minorEastAsia" w:eastAsiaTheme="minorEastAsia" w:hAnsiTheme="minorEastAsia"/>
                <w:sz w:val="21"/>
                <w:szCs w:val="21"/>
              </w:rPr>
            </w:pPr>
            <w:r w:rsidRPr="003B7E13">
              <w:rPr>
                <w:rFonts w:asciiTheme="minorEastAsia" w:eastAsiaTheme="minorEastAsia" w:hAnsiTheme="minorEastAsia"/>
                <w:sz w:val="21"/>
                <w:szCs w:val="21"/>
              </w:rPr>
              <w:t>2015年</w:t>
            </w:r>
            <w:r w:rsidRPr="003B7E13">
              <w:rPr>
                <w:rFonts w:asciiTheme="minorEastAsia" w:eastAsiaTheme="minorEastAsia" w:hAnsiTheme="minorEastAsia" w:hint="eastAsia"/>
                <w:sz w:val="21"/>
                <w:szCs w:val="21"/>
              </w:rPr>
              <w:t>7月毕业于法国里昂第二大学计算机科学专业，工学博士</w:t>
            </w:r>
          </w:p>
        </w:tc>
      </w:tr>
      <w:tr w:rsidR="003B7E13" w14:paraId="4E511024" w14:textId="77777777" w:rsidTr="00A03D12">
        <w:trPr>
          <w:trHeight w:val="626"/>
        </w:trPr>
        <w:tc>
          <w:tcPr>
            <w:tcW w:w="2655" w:type="dxa"/>
            <w:gridSpan w:val="3"/>
          </w:tcPr>
          <w:p w14:paraId="3BD30585" w14:textId="77777777" w:rsidR="003B7E13" w:rsidRDefault="003B7E13" w:rsidP="00A03D12">
            <w:pPr>
              <w:pStyle w:val="TableParagraph"/>
              <w:spacing w:before="158"/>
              <w:ind w:left="606"/>
              <w:rPr>
                <w:sz w:val="24"/>
              </w:rPr>
            </w:pPr>
            <w:r>
              <w:rPr>
                <w:sz w:val="24"/>
              </w:rPr>
              <w:t>主要研究方向</w:t>
            </w:r>
          </w:p>
        </w:tc>
        <w:tc>
          <w:tcPr>
            <w:tcW w:w="6921" w:type="dxa"/>
            <w:gridSpan w:val="8"/>
            <w:vAlign w:val="center"/>
          </w:tcPr>
          <w:p w14:paraId="29878048" w14:textId="77777777" w:rsidR="003B7E13" w:rsidRPr="003B7E13" w:rsidRDefault="003B7E13" w:rsidP="003B7E13">
            <w:pPr>
              <w:ind w:firstLineChars="100" w:firstLine="210"/>
              <w:rPr>
                <w:rFonts w:asciiTheme="minorEastAsia" w:eastAsiaTheme="minorEastAsia" w:hAnsiTheme="minorEastAsia"/>
                <w:spacing w:val="-10"/>
                <w:sz w:val="21"/>
                <w:szCs w:val="21"/>
              </w:rPr>
            </w:pPr>
            <w:r w:rsidRPr="003B7E13">
              <w:rPr>
                <w:rFonts w:asciiTheme="minorEastAsia" w:eastAsiaTheme="minorEastAsia" w:hAnsiTheme="minorEastAsia" w:hint="eastAsia"/>
                <w:sz w:val="21"/>
                <w:szCs w:val="21"/>
              </w:rPr>
              <w:t>产品生命周期管理；智能决策；生命周期评估；机器学习</w:t>
            </w:r>
          </w:p>
        </w:tc>
      </w:tr>
      <w:tr w:rsidR="003B7E13" w14:paraId="58874FC6" w14:textId="77777777" w:rsidTr="00C82B15">
        <w:trPr>
          <w:trHeight w:val="417"/>
        </w:trPr>
        <w:tc>
          <w:tcPr>
            <w:tcW w:w="2655" w:type="dxa"/>
            <w:gridSpan w:val="3"/>
            <w:vAlign w:val="center"/>
          </w:tcPr>
          <w:p w14:paraId="16E50195" w14:textId="77777777" w:rsidR="003B7E13" w:rsidRDefault="003B7E13" w:rsidP="00A03D12">
            <w:pPr>
              <w:pStyle w:val="TableParagraph"/>
              <w:spacing w:line="244" w:lineRule="auto"/>
              <w:ind w:left="126" w:right="117"/>
              <w:jc w:val="both"/>
              <w:rPr>
                <w:sz w:val="24"/>
              </w:rPr>
            </w:pPr>
            <w:r>
              <w:rPr>
                <w:sz w:val="24"/>
              </w:rPr>
              <w:t>从事教育教学改革研究及获奖情况</w:t>
            </w:r>
          </w:p>
          <w:p w14:paraId="6A7A7610" w14:textId="77777777" w:rsidR="003B7E13" w:rsidRDefault="003B7E13" w:rsidP="00A03D12">
            <w:pPr>
              <w:pStyle w:val="TableParagraph"/>
              <w:spacing w:line="287" w:lineRule="exact"/>
              <w:ind w:left="846"/>
              <w:rPr>
                <w:sz w:val="24"/>
              </w:rPr>
            </w:pPr>
          </w:p>
        </w:tc>
        <w:tc>
          <w:tcPr>
            <w:tcW w:w="6921" w:type="dxa"/>
            <w:gridSpan w:val="8"/>
            <w:vAlign w:val="center"/>
          </w:tcPr>
          <w:p w14:paraId="771021D8" w14:textId="77777777" w:rsidR="003B7E13" w:rsidRPr="005C1992" w:rsidRDefault="003B7E13" w:rsidP="005C1992">
            <w:pPr>
              <w:rPr>
                <w:rFonts w:asciiTheme="minorEastAsia" w:eastAsiaTheme="minorEastAsia" w:hAnsiTheme="minorEastAsia"/>
                <w:sz w:val="21"/>
                <w:szCs w:val="21"/>
              </w:rPr>
            </w:pPr>
            <w:r w:rsidRPr="002C4EC9">
              <w:rPr>
                <w:rFonts w:ascii="Times New Roman" w:hint="eastAsia"/>
                <w:sz w:val="21"/>
                <w:szCs w:val="21"/>
              </w:rPr>
              <w:t xml:space="preserve"> </w:t>
            </w:r>
            <w:r w:rsidRPr="002C4EC9">
              <w:rPr>
                <w:rFonts w:ascii="Times New Roman"/>
                <w:sz w:val="21"/>
                <w:szCs w:val="21"/>
              </w:rPr>
              <w:t xml:space="preserve">  </w:t>
            </w:r>
            <w:r w:rsidR="005C1992" w:rsidRPr="005C1992">
              <w:rPr>
                <w:rFonts w:asciiTheme="minorEastAsia" w:eastAsiaTheme="minorEastAsia" w:hAnsiTheme="minorEastAsia"/>
                <w:sz w:val="21"/>
                <w:szCs w:val="21"/>
              </w:rPr>
              <w:t>1</w:t>
            </w:r>
            <w:r w:rsidR="005C1992" w:rsidRPr="005C1992">
              <w:rPr>
                <w:rFonts w:asciiTheme="minorEastAsia" w:eastAsiaTheme="minorEastAsia" w:hAnsiTheme="minorEastAsia" w:hint="eastAsia"/>
                <w:sz w:val="21"/>
                <w:szCs w:val="21"/>
              </w:rPr>
              <w:t>.四川省科技厅项目，基于互联网招聘信息的中国制造2025人才培养体系研究，2016.1-2017.12，</w:t>
            </w:r>
            <w:r w:rsidR="005C1992" w:rsidRPr="005C1992">
              <w:rPr>
                <w:rFonts w:asciiTheme="minorEastAsia" w:eastAsiaTheme="minorEastAsia" w:hAnsiTheme="minorEastAsia"/>
                <w:sz w:val="21"/>
                <w:szCs w:val="21"/>
              </w:rPr>
              <w:t>5</w:t>
            </w:r>
            <w:r w:rsidR="005C1992" w:rsidRPr="005C1992">
              <w:rPr>
                <w:rFonts w:asciiTheme="minorEastAsia" w:eastAsiaTheme="minorEastAsia" w:hAnsiTheme="minorEastAsia" w:hint="eastAsia"/>
                <w:sz w:val="21"/>
                <w:szCs w:val="21"/>
              </w:rPr>
              <w:t>万，项目主持人；</w:t>
            </w:r>
          </w:p>
          <w:p w14:paraId="40EF5A19" w14:textId="77777777" w:rsidR="005C1992" w:rsidRPr="005C1992" w:rsidRDefault="005C1992" w:rsidP="005C1992">
            <w:pPr>
              <w:ind w:firstLineChars="100" w:firstLine="210"/>
              <w:rPr>
                <w:rFonts w:asciiTheme="minorEastAsia" w:eastAsiaTheme="minorEastAsia" w:hAnsiTheme="minorEastAsia"/>
                <w:spacing w:val="-10"/>
                <w:sz w:val="21"/>
                <w:szCs w:val="21"/>
              </w:rPr>
            </w:pPr>
            <w:r w:rsidRPr="005C1992">
              <w:rPr>
                <w:rFonts w:asciiTheme="minorEastAsia" w:eastAsiaTheme="minorEastAsia" w:hAnsiTheme="minorEastAsia" w:hint="eastAsia"/>
                <w:sz w:val="21"/>
                <w:szCs w:val="21"/>
              </w:rPr>
              <w:t>2.</w:t>
            </w:r>
            <w:r w:rsidRPr="005C1992">
              <w:rPr>
                <w:rFonts w:asciiTheme="minorEastAsia" w:eastAsiaTheme="minorEastAsia" w:hAnsiTheme="minorEastAsia" w:hint="eastAsia"/>
                <w:spacing w:val="-10"/>
                <w:sz w:val="21"/>
                <w:szCs w:val="21"/>
              </w:rPr>
              <w:t>四川省信息处理与控制实验示范教学中心，四川省级教育厅， 2017.</w:t>
            </w:r>
            <w:r w:rsidRPr="005C1992">
              <w:rPr>
                <w:rFonts w:asciiTheme="minorEastAsia" w:eastAsiaTheme="minorEastAsia" w:hAnsiTheme="minorEastAsia"/>
                <w:spacing w:val="-10"/>
                <w:sz w:val="21"/>
                <w:szCs w:val="21"/>
              </w:rPr>
              <w:t>01</w:t>
            </w:r>
            <w:r w:rsidRPr="005C1992">
              <w:rPr>
                <w:rFonts w:asciiTheme="minorEastAsia" w:eastAsiaTheme="minorEastAsia" w:hAnsiTheme="minorEastAsia" w:hint="eastAsia"/>
                <w:spacing w:val="-10"/>
                <w:sz w:val="21"/>
                <w:szCs w:val="21"/>
              </w:rPr>
              <w:t>，排名第一；</w:t>
            </w:r>
          </w:p>
          <w:p w14:paraId="39604A06" w14:textId="77777777" w:rsidR="005C1992" w:rsidRPr="005C1992" w:rsidRDefault="005C1992" w:rsidP="005C1992">
            <w:pPr>
              <w:rPr>
                <w:rFonts w:asciiTheme="minorEastAsia" w:eastAsiaTheme="minorEastAsia" w:hAnsiTheme="minorEastAsia"/>
                <w:spacing w:val="-10"/>
                <w:sz w:val="21"/>
                <w:szCs w:val="21"/>
              </w:rPr>
            </w:pPr>
            <w:r w:rsidRPr="005C1992">
              <w:rPr>
                <w:rFonts w:asciiTheme="minorEastAsia" w:eastAsiaTheme="minorEastAsia" w:hAnsiTheme="minorEastAsia" w:hint="eastAsia"/>
                <w:spacing w:val="-10"/>
                <w:sz w:val="21"/>
                <w:szCs w:val="21"/>
              </w:rPr>
              <w:t xml:space="preserve"> </w:t>
            </w:r>
            <w:r w:rsidRPr="005C1992">
              <w:rPr>
                <w:rFonts w:asciiTheme="minorEastAsia" w:eastAsiaTheme="minorEastAsia" w:hAnsiTheme="minorEastAsia"/>
                <w:spacing w:val="-10"/>
                <w:sz w:val="21"/>
                <w:szCs w:val="21"/>
              </w:rPr>
              <w:t>3</w:t>
            </w:r>
            <w:r w:rsidRPr="005C1992">
              <w:rPr>
                <w:rFonts w:asciiTheme="minorEastAsia" w:eastAsiaTheme="minorEastAsia" w:hAnsiTheme="minorEastAsia" w:hint="eastAsia"/>
                <w:spacing w:val="-10"/>
                <w:sz w:val="21"/>
                <w:szCs w:val="21"/>
              </w:rPr>
              <w:t>. 成都市市属高校重点专业（软件工程），成都市级教育局，2016.</w:t>
            </w:r>
            <w:r w:rsidRPr="005C1992">
              <w:rPr>
                <w:rFonts w:asciiTheme="minorEastAsia" w:eastAsiaTheme="minorEastAsia" w:hAnsiTheme="minorEastAsia"/>
                <w:spacing w:val="-10"/>
                <w:sz w:val="21"/>
                <w:szCs w:val="21"/>
              </w:rPr>
              <w:t>01</w:t>
            </w:r>
            <w:r w:rsidRPr="005C1992">
              <w:rPr>
                <w:rFonts w:asciiTheme="minorEastAsia" w:eastAsiaTheme="minorEastAsia" w:hAnsiTheme="minorEastAsia" w:hint="eastAsia"/>
                <w:spacing w:val="-10"/>
                <w:sz w:val="21"/>
                <w:szCs w:val="21"/>
              </w:rPr>
              <w:t>，排名第一；</w:t>
            </w:r>
          </w:p>
          <w:p w14:paraId="3E0492F5" w14:textId="77777777" w:rsidR="005C1992" w:rsidRPr="005C1992" w:rsidRDefault="005C1992" w:rsidP="005C1992">
            <w:pPr>
              <w:ind w:firstLineChars="100" w:firstLine="200"/>
              <w:rPr>
                <w:rFonts w:asciiTheme="minorEastAsia" w:eastAsiaTheme="minorEastAsia" w:hAnsiTheme="minorEastAsia"/>
                <w:spacing w:val="-10"/>
                <w:sz w:val="21"/>
                <w:szCs w:val="21"/>
              </w:rPr>
            </w:pPr>
            <w:r w:rsidRPr="005C1992">
              <w:rPr>
                <w:rFonts w:asciiTheme="minorEastAsia" w:eastAsiaTheme="minorEastAsia" w:hAnsiTheme="minorEastAsia"/>
                <w:spacing w:val="-10"/>
                <w:sz w:val="21"/>
                <w:szCs w:val="21"/>
              </w:rPr>
              <w:t>4</w:t>
            </w:r>
            <w:r w:rsidRPr="005C1992">
              <w:rPr>
                <w:rFonts w:asciiTheme="minorEastAsia" w:eastAsiaTheme="minorEastAsia" w:hAnsiTheme="minorEastAsia" w:hint="eastAsia"/>
                <w:spacing w:val="-10"/>
                <w:sz w:val="21"/>
                <w:szCs w:val="21"/>
              </w:rPr>
              <w:t>.</w:t>
            </w:r>
            <w:r w:rsidRPr="005C1992">
              <w:rPr>
                <w:rFonts w:asciiTheme="minorEastAsia" w:eastAsiaTheme="minorEastAsia" w:hAnsiTheme="minorEastAsia"/>
                <w:spacing w:val="-10"/>
                <w:sz w:val="21"/>
                <w:szCs w:val="21"/>
              </w:rPr>
              <w:t xml:space="preserve"> </w:t>
            </w:r>
            <w:r w:rsidRPr="005C1992">
              <w:rPr>
                <w:rFonts w:asciiTheme="minorEastAsia" w:eastAsiaTheme="minorEastAsia" w:hAnsiTheme="minorEastAsia" w:hint="eastAsia"/>
                <w:spacing w:val="-10"/>
                <w:sz w:val="21"/>
                <w:szCs w:val="21"/>
              </w:rPr>
              <w:t>可持续化的多元IT创新人才培养体系的构建与实践，成都大学教学成果二等奖，2016，排名第一；</w:t>
            </w:r>
          </w:p>
          <w:p w14:paraId="5086A57B" w14:textId="77777777" w:rsidR="005C1992" w:rsidRPr="005C1992" w:rsidRDefault="005C1992" w:rsidP="005C1992">
            <w:pPr>
              <w:ind w:firstLineChars="100" w:firstLine="200"/>
              <w:rPr>
                <w:rFonts w:eastAsia="仿宋_GB2312"/>
                <w:spacing w:val="-10"/>
                <w:szCs w:val="21"/>
              </w:rPr>
            </w:pPr>
            <w:r w:rsidRPr="005C1992">
              <w:rPr>
                <w:rFonts w:asciiTheme="minorEastAsia" w:eastAsiaTheme="minorEastAsia" w:hAnsiTheme="minorEastAsia" w:hint="eastAsia"/>
                <w:spacing w:val="-10"/>
                <w:sz w:val="21"/>
                <w:szCs w:val="21"/>
              </w:rPr>
              <w:t>5.以</w:t>
            </w:r>
            <w:proofErr w:type="gramStart"/>
            <w:r w:rsidRPr="005C1992">
              <w:rPr>
                <w:rFonts w:asciiTheme="minorEastAsia" w:eastAsiaTheme="minorEastAsia" w:hAnsiTheme="minorEastAsia" w:hint="eastAsia"/>
                <w:spacing w:val="-10"/>
                <w:sz w:val="21"/>
                <w:szCs w:val="21"/>
              </w:rPr>
              <w:t>赛学创</w:t>
            </w:r>
            <w:proofErr w:type="gramEnd"/>
            <w:r w:rsidRPr="005C1992">
              <w:rPr>
                <w:rFonts w:asciiTheme="minorEastAsia" w:eastAsiaTheme="minorEastAsia" w:hAnsiTheme="minorEastAsia" w:hint="eastAsia"/>
                <w:spacing w:val="-10"/>
                <w:sz w:val="21"/>
                <w:szCs w:val="21"/>
              </w:rPr>
              <w:t>为核心，工程应用型创新人才培养模式的探索与实践，成都大学教学成果一等奖，2016，排名第三。</w:t>
            </w:r>
            <w:r w:rsidRPr="003D5558">
              <w:rPr>
                <w:rFonts w:eastAsia="仿宋_GB2312" w:hint="eastAsia"/>
                <w:spacing w:val="-10"/>
                <w:szCs w:val="21"/>
              </w:rPr>
              <w:tab/>
            </w:r>
          </w:p>
        </w:tc>
      </w:tr>
      <w:tr w:rsidR="003B7E13" w14:paraId="25F7F491" w14:textId="77777777" w:rsidTr="00A03D12">
        <w:trPr>
          <w:trHeight w:val="623"/>
        </w:trPr>
        <w:tc>
          <w:tcPr>
            <w:tcW w:w="2655" w:type="dxa"/>
            <w:gridSpan w:val="3"/>
            <w:vAlign w:val="center"/>
          </w:tcPr>
          <w:p w14:paraId="5A0C54F1" w14:textId="77777777" w:rsidR="003B7E13" w:rsidRDefault="003B7E13" w:rsidP="00A03D12">
            <w:pPr>
              <w:pStyle w:val="TableParagraph"/>
              <w:ind w:left="606"/>
              <w:rPr>
                <w:sz w:val="24"/>
              </w:rPr>
            </w:pPr>
            <w:r>
              <w:rPr>
                <w:sz w:val="24"/>
              </w:rPr>
              <w:t>从事科学研究</w:t>
            </w:r>
          </w:p>
          <w:p w14:paraId="26237E9D" w14:textId="77777777" w:rsidR="003B7E13" w:rsidRDefault="003B7E13" w:rsidP="00A03D12">
            <w:pPr>
              <w:pStyle w:val="TableParagraph"/>
              <w:spacing w:before="4" w:line="292" w:lineRule="exact"/>
              <w:ind w:left="726"/>
              <w:rPr>
                <w:sz w:val="24"/>
              </w:rPr>
            </w:pPr>
            <w:r>
              <w:rPr>
                <w:sz w:val="24"/>
              </w:rPr>
              <w:t>及获奖情况</w:t>
            </w:r>
          </w:p>
        </w:tc>
        <w:tc>
          <w:tcPr>
            <w:tcW w:w="6921" w:type="dxa"/>
            <w:gridSpan w:val="8"/>
            <w:vAlign w:val="center"/>
          </w:tcPr>
          <w:p w14:paraId="3ABD1771" w14:textId="77777777" w:rsidR="003B7E13" w:rsidRPr="005C1992" w:rsidRDefault="003B7E13" w:rsidP="00A03D12">
            <w:pPr>
              <w:pStyle w:val="TableParagraph"/>
              <w:rPr>
                <w:rFonts w:asciiTheme="minorEastAsia" w:eastAsiaTheme="minorEastAsia" w:hAnsiTheme="minorEastAsia"/>
                <w:sz w:val="21"/>
                <w:szCs w:val="21"/>
              </w:rPr>
            </w:pPr>
            <w:r>
              <w:rPr>
                <w:rFonts w:ascii="Times New Roman" w:hint="eastAsia"/>
                <w:sz w:val="24"/>
              </w:rPr>
              <w:t xml:space="preserve"> </w:t>
            </w:r>
            <w:r>
              <w:rPr>
                <w:rFonts w:ascii="Times New Roman"/>
                <w:sz w:val="24"/>
              </w:rPr>
              <w:t xml:space="preserve"> </w:t>
            </w:r>
            <w:r w:rsidRPr="005C1992">
              <w:rPr>
                <w:rFonts w:asciiTheme="minorEastAsia" w:eastAsiaTheme="minorEastAsia" w:hAnsiTheme="minorEastAsia"/>
                <w:sz w:val="21"/>
                <w:szCs w:val="21"/>
              </w:rPr>
              <w:t>1</w:t>
            </w:r>
            <w:r w:rsidRPr="005C1992">
              <w:rPr>
                <w:rFonts w:asciiTheme="minorEastAsia" w:eastAsiaTheme="minorEastAsia" w:hAnsiTheme="minorEastAsia" w:hint="eastAsia"/>
                <w:sz w:val="21"/>
                <w:szCs w:val="21"/>
              </w:rPr>
              <w:t>.</w:t>
            </w:r>
            <w:r w:rsidR="005C1992" w:rsidRPr="005C1992">
              <w:rPr>
                <w:rFonts w:asciiTheme="minorEastAsia" w:eastAsiaTheme="minorEastAsia" w:hAnsiTheme="minorEastAsia" w:hint="eastAsia"/>
                <w:sz w:val="21"/>
                <w:szCs w:val="21"/>
              </w:rPr>
              <w:t>欧盟Erasmus+ Capacity Building in Higher Education项目：Building Skills4.0 THrough UniversitY and Entreprise CollaboraTion</w:t>
            </w:r>
            <w:r w:rsidRPr="005C1992">
              <w:rPr>
                <w:rFonts w:asciiTheme="minorEastAsia" w:eastAsiaTheme="minorEastAsia" w:hAnsiTheme="minorEastAsia" w:hint="eastAsia"/>
                <w:sz w:val="21"/>
                <w:szCs w:val="21"/>
              </w:rPr>
              <w:t>；</w:t>
            </w:r>
            <w:r w:rsidR="005C1992" w:rsidRPr="005C1992">
              <w:rPr>
                <w:rFonts w:asciiTheme="minorEastAsia" w:eastAsiaTheme="minorEastAsia" w:hAnsiTheme="minorEastAsia"/>
                <w:sz w:val="21"/>
                <w:szCs w:val="21"/>
              </w:rPr>
              <w:t>2018/11/15 -2021/11/14</w:t>
            </w:r>
            <w:r w:rsidR="005C1992" w:rsidRPr="005C1992">
              <w:rPr>
                <w:rFonts w:asciiTheme="minorEastAsia" w:eastAsiaTheme="minorEastAsia" w:hAnsiTheme="minorEastAsia" w:hint="eastAsia"/>
                <w:sz w:val="21"/>
                <w:szCs w:val="21"/>
              </w:rPr>
              <w:t>，6</w:t>
            </w:r>
            <w:r w:rsidR="005C1992" w:rsidRPr="005C1992">
              <w:rPr>
                <w:rFonts w:asciiTheme="minorEastAsia" w:eastAsiaTheme="minorEastAsia" w:hAnsiTheme="minorEastAsia"/>
                <w:sz w:val="21"/>
                <w:szCs w:val="21"/>
              </w:rPr>
              <w:t>3</w:t>
            </w:r>
            <w:r w:rsidR="005C1992" w:rsidRPr="005C1992">
              <w:rPr>
                <w:rFonts w:asciiTheme="minorEastAsia" w:eastAsiaTheme="minorEastAsia" w:hAnsiTheme="minorEastAsia" w:hint="eastAsia"/>
                <w:sz w:val="21"/>
                <w:szCs w:val="21"/>
              </w:rPr>
              <w:t>万，项目主持人；</w:t>
            </w:r>
          </w:p>
          <w:p w14:paraId="03390BB1" w14:textId="77777777" w:rsidR="003B7E13" w:rsidRPr="005C1992" w:rsidRDefault="003B7E13" w:rsidP="005C1992">
            <w:pPr>
              <w:ind w:firstLineChars="100" w:firstLine="210"/>
              <w:rPr>
                <w:rFonts w:asciiTheme="minorEastAsia" w:eastAsiaTheme="minorEastAsia" w:hAnsiTheme="minorEastAsia"/>
                <w:sz w:val="21"/>
                <w:szCs w:val="21"/>
              </w:rPr>
            </w:pPr>
            <w:r w:rsidRPr="005C1992">
              <w:rPr>
                <w:rFonts w:asciiTheme="minorEastAsia" w:eastAsiaTheme="minorEastAsia" w:hAnsiTheme="minorEastAsia"/>
                <w:sz w:val="21"/>
                <w:szCs w:val="21"/>
              </w:rPr>
              <w:t>2</w:t>
            </w:r>
            <w:r w:rsidRPr="005C1992">
              <w:rPr>
                <w:rFonts w:asciiTheme="minorEastAsia" w:eastAsiaTheme="minorEastAsia" w:hAnsiTheme="minorEastAsia" w:hint="eastAsia"/>
                <w:sz w:val="21"/>
                <w:szCs w:val="21"/>
              </w:rPr>
              <w:t>.</w:t>
            </w:r>
            <w:r w:rsidR="005C1992" w:rsidRPr="005C1992">
              <w:rPr>
                <w:rFonts w:asciiTheme="minorEastAsia" w:eastAsiaTheme="minorEastAsia" w:hAnsiTheme="minorEastAsia" w:hint="eastAsia"/>
                <w:sz w:val="21"/>
                <w:szCs w:val="21"/>
              </w:rPr>
              <w:t>四川省科技厅项目，混凝土搅拌站智能监控系统，201</w:t>
            </w:r>
            <w:r w:rsidR="005C1992" w:rsidRPr="005C1992">
              <w:rPr>
                <w:rFonts w:asciiTheme="minorEastAsia" w:eastAsiaTheme="minorEastAsia" w:hAnsiTheme="minorEastAsia"/>
                <w:sz w:val="21"/>
                <w:szCs w:val="21"/>
              </w:rPr>
              <w:t>7</w:t>
            </w:r>
            <w:r w:rsidR="005C1992" w:rsidRPr="005C1992">
              <w:rPr>
                <w:rFonts w:asciiTheme="minorEastAsia" w:eastAsiaTheme="minorEastAsia" w:hAnsiTheme="minorEastAsia" w:hint="eastAsia"/>
                <w:sz w:val="21"/>
                <w:szCs w:val="21"/>
              </w:rPr>
              <w:t>.1-2018.6</w:t>
            </w:r>
            <w:r w:rsidRPr="005C1992">
              <w:rPr>
                <w:rFonts w:asciiTheme="minorEastAsia" w:eastAsiaTheme="minorEastAsia" w:hAnsiTheme="minorEastAsia" w:hint="eastAsia"/>
                <w:sz w:val="21"/>
                <w:szCs w:val="21"/>
              </w:rPr>
              <w:t>；</w:t>
            </w:r>
            <w:r w:rsidR="005C1992" w:rsidRPr="005C1992">
              <w:rPr>
                <w:rFonts w:asciiTheme="minorEastAsia" w:eastAsiaTheme="minorEastAsia" w:hAnsiTheme="minorEastAsia" w:hint="eastAsia"/>
                <w:sz w:val="21"/>
                <w:szCs w:val="21"/>
              </w:rPr>
              <w:t>1</w:t>
            </w:r>
            <w:r w:rsidR="005C1992" w:rsidRPr="005C1992">
              <w:rPr>
                <w:rFonts w:asciiTheme="minorEastAsia" w:eastAsiaTheme="minorEastAsia" w:hAnsiTheme="minorEastAsia"/>
                <w:sz w:val="21"/>
                <w:szCs w:val="21"/>
              </w:rPr>
              <w:t>5</w:t>
            </w:r>
            <w:r w:rsidR="005C1992" w:rsidRPr="005C1992">
              <w:rPr>
                <w:rFonts w:asciiTheme="minorEastAsia" w:eastAsiaTheme="minorEastAsia" w:hAnsiTheme="minorEastAsia" w:hint="eastAsia"/>
                <w:sz w:val="21"/>
                <w:szCs w:val="21"/>
              </w:rPr>
              <w:t>万，项目主持人；</w:t>
            </w:r>
          </w:p>
          <w:p w14:paraId="3E823D46" w14:textId="77777777" w:rsidR="005C1992" w:rsidRPr="005C1992" w:rsidRDefault="005C1992" w:rsidP="005C1992">
            <w:pPr>
              <w:ind w:firstLineChars="100" w:firstLine="210"/>
              <w:rPr>
                <w:rFonts w:asciiTheme="minorEastAsia" w:eastAsiaTheme="minorEastAsia" w:hAnsiTheme="minorEastAsia"/>
                <w:sz w:val="21"/>
                <w:szCs w:val="21"/>
              </w:rPr>
            </w:pPr>
            <w:r w:rsidRPr="005C1992">
              <w:rPr>
                <w:rFonts w:asciiTheme="minorEastAsia" w:eastAsiaTheme="minorEastAsia" w:hAnsiTheme="minorEastAsia" w:hint="eastAsia"/>
                <w:sz w:val="21"/>
                <w:szCs w:val="21"/>
              </w:rPr>
              <w:t>3. 四川省教育厅项目，基于深度学习的医学</w:t>
            </w:r>
            <w:proofErr w:type="gramStart"/>
            <w:r w:rsidRPr="005C1992">
              <w:rPr>
                <w:rFonts w:asciiTheme="minorEastAsia" w:eastAsiaTheme="minorEastAsia" w:hAnsiTheme="minorEastAsia" w:hint="eastAsia"/>
                <w:sz w:val="21"/>
                <w:szCs w:val="21"/>
              </w:rPr>
              <w:t>图像超</w:t>
            </w:r>
            <w:proofErr w:type="gramEnd"/>
            <w:r w:rsidRPr="005C1992">
              <w:rPr>
                <w:rFonts w:asciiTheme="minorEastAsia" w:eastAsiaTheme="minorEastAsia" w:hAnsiTheme="minorEastAsia" w:hint="eastAsia"/>
                <w:sz w:val="21"/>
                <w:szCs w:val="21"/>
              </w:rPr>
              <w:t>分辨率重构算法研究，01</w:t>
            </w:r>
            <w:r w:rsidRPr="005C1992">
              <w:rPr>
                <w:rFonts w:asciiTheme="minorEastAsia" w:eastAsiaTheme="minorEastAsia" w:hAnsiTheme="minorEastAsia"/>
                <w:sz w:val="21"/>
                <w:szCs w:val="21"/>
              </w:rPr>
              <w:t>7</w:t>
            </w:r>
            <w:r w:rsidRPr="005C1992">
              <w:rPr>
                <w:rFonts w:asciiTheme="minorEastAsia" w:eastAsiaTheme="minorEastAsia" w:hAnsiTheme="minorEastAsia" w:hint="eastAsia"/>
                <w:sz w:val="21"/>
                <w:szCs w:val="21"/>
              </w:rPr>
              <w:t>.7-201</w:t>
            </w:r>
            <w:r w:rsidRPr="005C1992">
              <w:rPr>
                <w:rFonts w:asciiTheme="minorEastAsia" w:eastAsiaTheme="minorEastAsia" w:hAnsiTheme="minorEastAsia"/>
                <w:sz w:val="21"/>
                <w:szCs w:val="21"/>
              </w:rPr>
              <w:t>8</w:t>
            </w:r>
            <w:r w:rsidRPr="005C1992">
              <w:rPr>
                <w:rFonts w:asciiTheme="minorEastAsia" w:eastAsiaTheme="minorEastAsia" w:hAnsiTheme="minorEastAsia" w:hint="eastAsia"/>
                <w:sz w:val="21"/>
                <w:szCs w:val="21"/>
              </w:rPr>
              <w:t>.12，</w:t>
            </w:r>
            <w:r w:rsidRPr="005C1992">
              <w:rPr>
                <w:rFonts w:asciiTheme="minorEastAsia" w:eastAsiaTheme="minorEastAsia" w:hAnsiTheme="minorEastAsia"/>
                <w:sz w:val="21"/>
                <w:szCs w:val="21"/>
              </w:rPr>
              <w:t>2</w:t>
            </w:r>
            <w:r w:rsidRPr="005C1992">
              <w:rPr>
                <w:rFonts w:asciiTheme="minorEastAsia" w:eastAsiaTheme="minorEastAsia" w:hAnsiTheme="minorEastAsia" w:hint="eastAsia"/>
                <w:sz w:val="21"/>
                <w:szCs w:val="21"/>
              </w:rPr>
              <w:t>万，项目主持人</w:t>
            </w:r>
            <w:r>
              <w:rPr>
                <w:rFonts w:asciiTheme="minorEastAsia" w:eastAsiaTheme="minorEastAsia" w:hAnsiTheme="minorEastAsia" w:hint="eastAsia"/>
                <w:sz w:val="21"/>
                <w:szCs w:val="21"/>
              </w:rPr>
              <w:t>。</w:t>
            </w:r>
          </w:p>
          <w:p w14:paraId="25757436" w14:textId="77777777" w:rsidR="003B7E13" w:rsidRPr="005C1992" w:rsidRDefault="005C1992" w:rsidP="005C1992">
            <w:pPr>
              <w:rPr>
                <w:rFonts w:ascii="仿宋" w:eastAsia="仿宋" w:hAnsi="仿宋"/>
                <w:szCs w:val="21"/>
              </w:rPr>
            </w:pPr>
            <w:r>
              <w:rPr>
                <w:rFonts w:ascii="仿宋" w:eastAsia="仿宋" w:hAnsi="仿宋"/>
                <w:szCs w:val="21"/>
              </w:rPr>
              <w:t xml:space="preserve"> </w:t>
            </w:r>
          </w:p>
        </w:tc>
      </w:tr>
      <w:tr w:rsidR="003B7E13" w14:paraId="48D3D1F7" w14:textId="77777777" w:rsidTr="00A03D12">
        <w:trPr>
          <w:trHeight w:val="623"/>
        </w:trPr>
        <w:tc>
          <w:tcPr>
            <w:tcW w:w="2655" w:type="dxa"/>
            <w:gridSpan w:val="3"/>
          </w:tcPr>
          <w:p w14:paraId="346E13F3" w14:textId="77777777" w:rsidR="003B7E13" w:rsidRDefault="003B7E13" w:rsidP="00A03D12">
            <w:pPr>
              <w:pStyle w:val="TableParagraph"/>
              <w:spacing w:line="307" w:lineRule="exact"/>
              <w:ind w:left="107" w:right="98"/>
              <w:jc w:val="center"/>
              <w:rPr>
                <w:sz w:val="24"/>
              </w:rPr>
            </w:pPr>
            <w:r>
              <w:rPr>
                <w:sz w:val="24"/>
              </w:rPr>
              <w:t>近三年获得教学研究经</w:t>
            </w:r>
          </w:p>
          <w:p w14:paraId="7E0030BC" w14:textId="77777777" w:rsidR="003B7E13" w:rsidRDefault="003B7E13" w:rsidP="00A03D12">
            <w:pPr>
              <w:pStyle w:val="TableParagraph"/>
              <w:spacing w:before="4" w:line="292" w:lineRule="exact"/>
              <w:ind w:left="106" w:right="98"/>
              <w:jc w:val="center"/>
              <w:rPr>
                <w:sz w:val="24"/>
              </w:rPr>
            </w:pPr>
            <w:r>
              <w:rPr>
                <w:sz w:val="24"/>
              </w:rPr>
              <w:t>费（万元）</w:t>
            </w:r>
          </w:p>
        </w:tc>
        <w:tc>
          <w:tcPr>
            <w:tcW w:w="2306" w:type="dxa"/>
            <w:gridSpan w:val="3"/>
            <w:vAlign w:val="center"/>
          </w:tcPr>
          <w:p w14:paraId="685A85DE" w14:textId="77777777" w:rsidR="003B7E13" w:rsidRPr="003B7E13" w:rsidRDefault="003B7E13" w:rsidP="00A03D12">
            <w:pPr>
              <w:pStyle w:val="TableParagraph"/>
              <w:rPr>
                <w:rFonts w:asciiTheme="minorEastAsia" w:eastAsiaTheme="minorEastAsia" w:hAnsiTheme="minorEastAsia"/>
                <w:sz w:val="21"/>
                <w:szCs w:val="21"/>
              </w:rPr>
            </w:pPr>
            <w:r w:rsidRPr="003B7E13">
              <w:rPr>
                <w:rFonts w:asciiTheme="minorEastAsia" w:eastAsiaTheme="minorEastAsia" w:hAnsiTheme="minorEastAsia" w:hint="eastAsia"/>
                <w:sz w:val="21"/>
                <w:szCs w:val="21"/>
              </w:rPr>
              <w:t xml:space="preserve"> </w:t>
            </w:r>
            <w:r w:rsidRPr="003B7E13">
              <w:rPr>
                <w:rFonts w:asciiTheme="minorEastAsia" w:eastAsiaTheme="minorEastAsia" w:hAnsiTheme="minorEastAsia"/>
                <w:sz w:val="21"/>
                <w:szCs w:val="21"/>
              </w:rPr>
              <w:t xml:space="preserve">    </w:t>
            </w:r>
            <w:r>
              <w:rPr>
                <w:rFonts w:asciiTheme="minorEastAsia" w:eastAsiaTheme="minorEastAsia" w:hAnsiTheme="minorEastAsia"/>
                <w:sz w:val="21"/>
                <w:szCs w:val="21"/>
              </w:rPr>
              <w:t>5</w:t>
            </w:r>
          </w:p>
        </w:tc>
        <w:tc>
          <w:tcPr>
            <w:tcW w:w="2305" w:type="dxa"/>
            <w:gridSpan w:val="2"/>
            <w:vAlign w:val="center"/>
          </w:tcPr>
          <w:p w14:paraId="73CE934D" w14:textId="77777777" w:rsidR="003B7E13" w:rsidRDefault="003B7E13" w:rsidP="00A03D12">
            <w:pPr>
              <w:pStyle w:val="TableParagraph"/>
              <w:spacing w:line="307" w:lineRule="exact"/>
              <w:ind w:left="106"/>
              <w:rPr>
                <w:sz w:val="24"/>
              </w:rPr>
            </w:pPr>
            <w:r>
              <w:rPr>
                <w:sz w:val="24"/>
              </w:rPr>
              <w:t>近三年获得科学</w:t>
            </w:r>
            <w:proofErr w:type="gramStart"/>
            <w:r>
              <w:rPr>
                <w:sz w:val="24"/>
              </w:rPr>
              <w:t>研</w:t>
            </w:r>
            <w:proofErr w:type="gramEnd"/>
          </w:p>
          <w:p w14:paraId="56F5E243" w14:textId="77777777" w:rsidR="003B7E13" w:rsidRDefault="003B7E13" w:rsidP="00A03D12">
            <w:pPr>
              <w:pStyle w:val="TableParagraph"/>
              <w:spacing w:before="4" w:line="292" w:lineRule="exact"/>
              <w:ind w:left="106"/>
              <w:rPr>
                <w:sz w:val="24"/>
              </w:rPr>
            </w:pPr>
            <w:r>
              <w:rPr>
                <w:sz w:val="24"/>
              </w:rPr>
              <w:t>究经费（万元）</w:t>
            </w:r>
          </w:p>
        </w:tc>
        <w:tc>
          <w:tcPr>
            <w:tcW w:w="2310" w:type="dxa"/>
            <w:gridSpan w:val="3"/>
            <w:vAlign w:val="center"/>
          </w:tcPr>
          <w:p w14:paraId="31F616C2" w14:textId="77777777" w:rsidR="003B7E13" w:rsidRDefault="003B7E13" w:rsidP="00A03D12">
            <w:pPr>
              <w:pStyle w:val="TableParagraph"/>
              <w:rPr>
                <w:rFonts w:ascii="Times New Roman"/>
                <w:sz w:val="24"/>
              </w:rPr>
            </w:pPr>
            <w:r>
              <w:rPr>
                <w:rFonts w:ascii="Times New Roman" w:hint="eastAsia"/>
                <w:sz w:val="24"/>
              </w:rPr>
              <w:t xml:space="preserve"> </w:t>
            </w:r>
            <w:r>
              <w:rPr>
                <w:rFonts w:ascii="Times New Roman"/>
                <w:sz w:val="24"/>
              </w:rPr>
              <w:t xml:space="preserve"> 80</w:t>
            </w:r>
          </w:p>
        </w:tc>
      </w:tr>
      <w:tr w:rsidR="003B7E13" w14:paraId="32EC484F" w14:textId="77777777" w:rsidTr="00A03D12">
        <w:trPr>
          <w:trHeight w:val="623"/>
        </w:trPr>
        <w:tc>
          <w:tcPr>
            <w:tcW w:w="2655" w:type="dxa"/>
            <w:gridSpan w:val="3"/>
          </w:tcPr>
          <w:p w14:paraId="012AC122" w14:textId="77777777" w:rsidR="003B7E13" w:rsidRDefault="003B7E13" w:rsidP="00A03D12">
            <w:pPr>
              <w:pStyle w:val="TableParagraph"/>
              <w:spacing w:line="307" w:lineRule="exact"/>
              <w:ind w:left="107" w:right="98"/>
              <w:jc w:val="center"/>
              <w:rPr>
                <w:sz w:val="24"/>
              </w:rPr>
            </w:pPr>
            <w:r>
              <w:rPr>
                <w:sz w:val="24"/>
              </w:rPr>
              <w:t>近三年给本科生授课</w:t>
            </w:r>
          </w:p>
          <w:p w14:paraId="603FE501" w14:textId="77777777" w:rsidR="003B7E13" w:rsidRDefault="003B7E13" w:rsidP="00A03D12">
            <w:pPr>
              <w:pStyle w:val="TableParagraph"/>
              <w:spacing w:before="4" w:line="292" w:lineRule="exact"/>
              <w:ind w:left="106" w:right="98"/>
              <w:jc w:val="center"/>
              <w:rPr>
                <w:sz w:val="24"/>
              </w:rPr>
            </w:pPr>
            <w:r>
              <w:rPr>
                <w:sz w:val="24"/>
              </w:rPr>
              <w:t>课程及学时数</w:t>
            </w:r>
          </w:p>
        </w:tc>
        <w:tc>
          <w:tcPr>
            <w:tcW w:w="2306" w:type="dxa"/>
            <w:gridSpan w:val="3"/>
            <w:vAlign w:val="center"/>
          </w:tcPr>
          <w:p w14:paraId="0E41454A" w14:textId="77777777" w:rsidR="003B7E13" w:rsidRPr="003B7E13" w:rsidRDefault="003B7E13" w:rsidP="00A03D12">
            <w:pPr>
              <w:pStyle w:val="TableParagraph"/>
              <w:rPr>
                <w:rFonts w:asciiTheme="minorEastAsia" w:eastAsiaTheme="minorEastAsia" w:hAnsiTheme="minorEastAsia"/>
                <w:sz w:val="21"/>
                <w:szCs w:val="21"/>
              </w:rPr>
            </w:pPr>
            <w:r w:rsidRPr="003B7E13">
              <w:rPr>
                <w:rFonts w:asciiTheme="minorEastAsia" w:eastAsiaTheme="minorEastAsia" w:hAnsiTheme="minorEastAsia" w:hint="eastAsia"/>
                <w:sz w:val="21"/>
                <w:szCs w:val="21"/>
              </w:rPr>
              <w:t xml:space="preserve"> J2EE高级开发技术</w:t>
            </w:r>
            <w:r w:rsidRPr="003B7E13">
              <w:rPr>
                <w:rFonts w:asciiTheme="minorEastAsia" w:eastAsiaTheme="minorEastAsia" w:hAnsiTheme="minorEastAsia"/>
                <w:sz w:val="21"/>
                <w:szCs w:val="21"/>
              </w:rPr>
              <w:t>,168学时</w:t>
            </w:r>
          </w:p>
          <w:p w14:paraId="790BD25D" w14:textId="77777777" w:rsidR="003B7E13" w:rsidRPr="003B7E13" w:rsidRDefault="003B7E13" w:rsidP="006A7C85">
            <w:pPr>
              <w:pStyle w:val="TableParagraph"/>
              <w:ind w:firstLineChars="100" w:firstLine="210"/>
              <w:rPr>
                <w:rFonts w:asciiTheme="minorEastAsia" w:eastAsiaTheme="minorEastAsia" w:hAnsiTheme="minorEastAsia"/>
                <w:sz w:val="21"/>
                <w:szCs w:val="21"/>
              </w:rPr>
            </w:pPr>
            <w:r w:rsidRPr="003B7E13">
              <w:rPr>
                <w:rFonts w:asciiTheme="minorEastAsia" w:eastAsiaTheme="minorEastAsia" w:hAnsiTheme="minorEastAsia" w:hint="eastAsia"/>
                <w:sz w:val="21"/>
                <w:szCs w:val="21"/>
              </w:rPr>
              <w:t>用户调研及数据分析</w:t>
            </w:r>
            <w:r w:rsidRPr="003B7E13">
              <w:rPr>
                <w:rFonts w:asciiTheme="minorEastAsia" w:eastAsiaTheme="minorEastAsia" w:hAnsiTheme="minorEastAsia"/>
                <w:sz w:val="21"/>
                <w:szCs w:val="21"/>
              </w:rPr>
              <w:t>，32学时</w:t>
            </w:r>
          </w:p>
        </w:tc>
        <w:tc>
          <w:tcPr>
            <w:tcW w:w="2305" w:type="dxa"/>
            <w:gridSpan w:val="2"/>
            <w:vAlign w:val="center"/>
          </w:tcPr>
          <w:p w14:paraId="5592399D" w14:textId="77777777" w:rsidR="003B7E13" w:rsidRDefault="003B7E13" w:rsidP="00A03D12">
            <w:pPr>
              <w:pStyle w:val="TableParagraph"/>
              <w:spacing w:line="307" w:lineRule="exact"/>
              <w:ind w:left="106"/>
              <w:rPr>
                <w:sz w:val="24"/>
              </w:rPr>
            </w:pPr>
            <w:r>
              <w:rPr>
                <w:sz w:val="24"/>
              </w:rPr>
              <w:t>近三年指导本科毕</w:t>
            </w:r>
          </w:p>
          <w:p w14:paraId="65B91160" w14:textId="77777777" w:rsidR="003B7E13" w:rsidRDefault="003B7E13" w:rsidP="00A03D12">
            <w:pPr>
              <w:pStyle w:val="TableParagraph"/>
              <w:spacing w:before="4" w:line="292" w:lineRule="exact"/>
              <w:ind w:left="106"/>
              <w:rPr>
                <w:sz w:val="24"/>
              </w:rPr>
            </w:pPr>
            <w:r>
              <w:rPr>
                <w:sz w:val="24"/>
              </w:rPr>
              <w:t>业设计（人次）</w:t>
            </w:r>
          </w:p>
        </w:tc>
        <w:tc>
          <w:tcPr>
            <w:tcW w:w="2310" w:type="dxa"/>
            <w:gridSpan w:val="3"/>
            <w:vAlign w:val="center"/>
          </w:tcPr>
          <w:p w14:paraId="07DC8BCF" w14:textId="77777777" w:rsidR="003B7E13" w:rsidRDefault="003B7E13" w:rsidP="00A03D12">
            <w:pPr>
              <w:pStyle w:val="TableParagraph"/>
              <w:rPr>
                <w:rFonts w:ascii="Times New Roman"/>
                <w:sz w:val="24"/>
              </w:rPr>
            </w:pPr>
            <w:r>
              <w:rPr>
                <w:rFonts w:ascii="Times New Roman" w:hint="eastAsia"/>
                <w:sz w:val="24"/>
              </w:rPr>
              <w:t xml:space="preserve"> </w:t>
            </w:r>
            <w:r>
              <w:rPr>
                <w:rFonts w:ascii="Times New Roman"/>
                <w:sz w:val="24"/>
              </w:rPr>
              <w:t xml:space="preserve">  16</w:t>
            </w:r>
          </w:p>
        </w:tc>
      </w:tr>
    </w:tbl>
    <w:p w14:paraId="2D9EDCD0" w14:textId="77777777" w:rsidR="006703E8" w:rsidRDefault="006703E8">
      <w:pPr>
        <w:spacing w:before="10" w:after="1"/>
        <w:rPr>
          <w:sz w:val="24"/>
        </w:rPr>
      </w:pPr>
    </w:p>
    <w:p w14:paraId="4289D06F" w14:textId="77777777" w:rsidR="00576D9F" w:rsidRDefault="00576D9F">
      <w:pPr>
        <w:spacing w:before="10" w:after="1"/>
        <w:rPr>
          <w:sz w:val="24"/>
        </w:rPr>
      </w:pPr>
    </w:p>
    <w:p w14:paraId="3C0E06FE" w14:textId="77777777" w:rsidR="00576D9F" w:rsidRDefault="00576D9F">
      <w:pPr>
        <w:spacing w:before="10" w:after="1"/>
        <w:rPr>
          <w:sz w:val="24"/>
        </w:rPr>
      </w:pPr>
    </w:p>
    <w:p w14:paraId="012F21DB" w14:textId="77777777" w:rsidR="00CD2761" w:rsidRDefault="00CD2761">
      <w:pPr>
        <w:spacing w:before="10" w:after="1"/>
        <w:rPr>
          <w:sz w:val="24"/>
        </w:rPr>
      </w:pPr>
    </w:p>
    <w:p w14:paraId="08329166" w14:textId="77777777" w:rsidR="00CD2761" w:rsidRDefault="00CD2761">
      <w:pPr>
        <w:spacing w:before="10" w:after="1"/>
        <w:rPr>
          <w:sz w:val="24"/>
        </w:rPr>
      </w:pPr>
    </w:p>
    <w:p w14:paraId="1700AA6F" w14:textId="77777777" w:rsidR="00CD2761" w:rsidRDefault="00CD2761">
      <w:pPr>
        <w:spacing w:before="10" w:after="1"/>
        <w:rPr>
          <w:sz w:val="24"/>
        </w:rPr>
      </w:pPr>
    </w:p>
    <w:p w14:paraId="0F972208" w14:textId="77777777" w:rsidR="00CD2761" w:rsidRDefault="00CD2761">
      <w:pPr>
        <w:spacing w:before="10" w:after="1"/>
        <w:rPr>
          <w:sz w:val="24"/>
        </w:rPr>
      </w:pPr>
    </w:p>
    <w:p w14:paraId="3401437E" w14:textId="77777777" w:rsidR="00CD2761" w:rsidRDefault="00CD2761">
      <w:pPr>
        <w:spacing w:before="10" w:after="1"/>
        <w:rPr>
          <w:sz w:val="24"/>
        </w:rPr>
      </w:pPr>
    </w:p>
    <w:p w14:paraId="2F870BE8" w14:textId="77777777" w:rsidR="00CD2761" w:rsidRDefault="00CD2761">
      <w:pPr>
        <w:spacing w:before="10" w:after="1"/>
        <w:rPr>
          <w:sz w:val="24"/>
        </w:rPr>
      </w:pPr>
    </w:p>
    <w:p w14:paraId="6AE09E48" w14:textId="77777777" w:rsidR="00CD2761" w:rsidRDefault="00CD2761">
      <w:pPr>
        <w:spacing w:before="10" w:after="1"/>
        <w:rPr>
          <w:sz w:val="24"/>
        </w:rPr>
      </w:pPr>
    </w:p>
    <w:p w14:paraId="46250DEE" w14:textId="77777777" w:rsidR="00CD2761" w:rsidRDefault="00CD2761">
      <w:pPr>
        <w:spacing w:before="10" w:after="1"/>
        <w:rPr>
          <w:sz w:val="24"/>
        </w:rPr>
      </w:pPr>
    </w:p>
    <w:p w14:paraId="1694368F" w14:textId="77777777" w:rsidR="00CD2761" w:rsidRDefault="00CD2761">
      <w:pPr>
        <w:spacing w:before="10" w:after="1"/>
        <w:rPr>
          <w:sz w:val="24"/>
        </w:rPr>
      </w:pPr>
    </w:p>
    <w:p w14:paraId="4EFDD049" w14:textId="77777777" w:rsidR="00CD2761" w:rsidRDefault="00CD2761">
      <w:pPr>
        <w:spacing w:before="10" w:after="1"/>
        <w:rPr>
          <w:sz w:val="24"/>
        </w:rPr>
      </w:pPr>
    </w:p>
    <w:p w14:paraId="7A2C4D2B" w14:textId="77777777" w:rsidR="00CD2761" w:rsidRDefault="00CD2761">
      <w:pPr>
        <w:spacing w:before="10" w:after="1"/>
        <w:rPr>
          <w:sz w:val="24"/>
        </w:rPr>
      </w:pPr>
    </w:p>
    <w:p w14:paraId="109963DC" w14:textId="77777777" w:rsidR="00CD2761" w:rsidRDefault="00CD2761">
      <w:pPr>
        <w:spacing w:before="10" w:after="1"/>
        <w:rPr>
          <w:sz w:val="24"/>
        </w:rPr>
      </w:pPr>
    </w:p>
    <w:p w14:paraId="67989E80" w14:textId="77777777" w:rsidR="00CD2761" w:rsidRDefault="00CD2761">
      <w:pPr>
        <w:spacing w:before="10" w:after="1"/>
        <w:rPr>
          <w:sz w:val="24"/>
        </w:rPr>
      </w:pPr>
    </w:p>
    <w:p w14:paraId="65057B73" w14:textId="77777777" w:rsidR="00CD2761" w:rsidRDefault="00CD2761">
      <w:pPr>
        <w:spacing w:before="10" w:after="1"/>
        <w:rPr>
          <w:sz w:val="24"/>
        </w:rPr>
      </w:pPr>
    </w:p>
    <w:p w14:paraId="1E5DDAA6" w14:textId="77777777" w:rsidR="006A7C85" w:rsidRDefault="006A7C85">
      <w:pPr>
        <w:spacing w:before="10" w:after="1"/>
        <w:rPr>
          <w:sz w:val="24"/>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1438"/>
        <w:gridCol w:w="257"/>
        <w:gridCol w:w="989"/>
        <w:gridCol w:w="879"/>
        <w:gridCol w:w="438"/>
        <w:gridCol w:w="1282"/>
        <w:gridCol w:w="1023"/>
        <w:gridCol w:w="89"/>
        <w:gridCol w:w="1229"/>
        <w:gridCol w:w="992"/>
      </w:tblGrid>
      <w:tr w:rsidR="006A7C85" w14:paraId="7E49212A" w14:textId="77777777" w:rsidTr="00A03D12">
        <w:trPr>
          <w:trHeight w:val="340"/>
        </w:trPr>
        <w:tc>
          <w:tcPr>
            <w:tcW w:w="960" w:type="dxa"/>
          </w:tcPr>
          <w:p w14:paraId="1199CD0D" w14:textId="77777777" w:rsidR="006A7C85" w:rsidRDefault="006A7C85" w:rsidP="00A03D12">
            <w:pPr>
              <w:pStyle w:val="TableParagraph"/>
              <w:spacing w:before="14" w:line="306" w:lineRule="exact"/>
              <w:ind w:left="239"/>
              <w:rPr>
                <w:sz w:val="24"/>
              </w:rPr>
            </w:pPr>
            <w:r>
              <w:rPr>
                <w:sz w:val="24"/>
              </w:rPr>
              <w:t>姓名</w:t>
            </w:r>
          </w:p>
        </w:tc>
        <w:tc>
          <w:tcPr>
            <w:tcW w:w="1438" w:type="dxa"/>
            <w:vAlign w:val="center"/>
          </w:tcPr>
          <w:p w14:paraId="545C2EC8" w14:textId="77777777" w:rsidR="006A7C85" w:rsidRPr="000F0F42" w:rsidRDefault="006A7C85" w:rsidP="00A03D12">
            <w:pPr>
              <w:pStyle w:val="TableParagraph"/>
              <w:rPr>
                <w:rFonts w:ascii="Times New Roman"/>
                <w:sz w:val="21"/>
                <w:szCs w:val="21"/>
              </w:rPr>
            </w:pPr>
            <w:r>
              <w:rPr>
                <w:rFonts w:ascii="Times New Roman" w:hint="eastAsia"/>
                <w:sz w:val="24"/>
              </w:rPr>
              <w:t xml:space="preserve"> </w:t>
            </w:r>
            <w:r>
              <w:rPr>
                <w:rFonts w:ascii="Times New Roman"/>
                <w:sz w:val="24"/>
              </w:rPr>
              <w:t xml:space="preserve">  </w:t>
            </w:r>
            <w:r>
              <w:rPr>
                <w:rFonts w:ascii="Times New Roman" w:hint="eastAsia"/>
                <w:sz w:val="21"/>
                <w:szCs w:val="21"/>
              </w:rPr>
              <w:t>高朝邦</w:t>
            </w:r>
          </w:p>
        </w:tc>
        <w:tc>
          <w:tcPr>
            <w:tcW w:w="1246" w:type="dxa"/>
            <w:gridSpan w:val="2"/>
            <w:vAlign w:val="center"/>
          </w:tcPr>
          <w:p w14:paraId="6F7B9E4C" w14:textId="77777777" w:rsidR="006A7C85" w:rsidRDefault="006A7C85" w:rsidP="00A03D12">
            <w:pPr>
              <w:pStyle w:val="TableParagraph"/>
              <w:spacing w:before="14" w:line="306" w:lineRule="exact"/>
              <w:ind w:left="381"/>
              <w:rPr>
                <w:sz w:val="24"/>
              </w:rPr>
            </w:pPr>
            <w:r>
              <w:rPr>
                <w:sz w:val="24"/>
              </w:rPr>
              <w:t>性别</w:t>
            </w:r>
          </w:p>
        </w:tc>
        <w:tc>
          <w:tcPr>
            <w:tcW w:w="879" w:type="dxa"/>
            <w:vAlign w:val="center"/>
          </w:tcPr>
          <w:p w14:paraId="7474BC2C" w14:textId="77777777" w:rsidR="006A7C85" w:rsidRPr="000F0F42" w:rsidRDefault="006A7C85" w:rsidP="00A03D12">
            <w:pPr>
              <w:pStyle w:val="TableParagraph"/>
              <w:ind w:firstLineChars="100" w:firstLine="210"/>
              <w:rPr>
                <w:rFonts w:ascii="Times New Roman"/>
                <w:sz w:val="21"/>
                <w:szCs w:val="21"/>
              </w:rPr>
            </w:pPr>
            <w:r w:rsidRPr="000F0F42">
              <w:rPr>
                <w:rFonts w:ascii="Times New Roman" w:hint="eastAsia"/>
                <w:sz w:val="21"/>
                <w:szCs w:val="21"/>
              </w:rPr>
              <w:t>男</w:t>
            </w:r>
          </w:p>
        </w:tc>
        <w:tc>
          <w:tcPr>
            <w:tcW w:w="1720" w:type="dxa"/>
            <w:gridSpan w:val="2"/>
            <w:vAlign w:val="center"/>
          </w:tcPr>
          <w:p w14:paraId="3D63D9D9" w14:textId="77777777" w:rsidR="006A7C85" w:rsidRDefault="006A7C85" w:rsidP="00A03D12">
            <w:pPr>
              <w:pStyle w:val="TableParagraph"/>
              <w:spacing w:before="14" w:line="306" w:lineRule="exact"/>
              <w:ind w:left="138"/>
              <w:rPr>
                <w:sz w:val="24"/>
              </w:rPr>
            </w:pPr>
            <w:r>
              <w:rPr>
                <w:sz w:val="24"/>
              </w:rPr>
              <w:t>专业技术职务</w:t>
            </w:r>
          </w:p>
        </w:tc>
        <w:tc>
          <w:tcPr>
            <w:tcW w:w="1112" w:type="dxa"/>
            <w:gridSpan w:val="2"/>
            <w:vAlign w:val="center"/>
          </w:tcPr>
          <w:p w14:paraId="3AA92908" w14:textId="77777777" w:rsidR="006A7C85" w:rsidRPr="000F0F42" w:rsidRDefault="006A7C85" w:rsidP="00A03D12">
            <w:pPr>
              <w:pStyle w:val="TableParagraph"/>
              <w:ind w:firstLineChars="100" w:firstLine="210"/>
              <w:rPr>
                <w:rFonts w:ascii="Times New Roman"/>
                <w:sz w:val="21"/>
                <w:szCs w:val="21"/>
              </w:rPr>
            </w:pPr>
            <w:r w:rsidRPr="000F0F42">
              <w:rPr>
                <w:rFonts w:ascii="Times New Roman" w:hint="eastAsia"/>
                <w:sz w:val="21"/>
                <w:szCs w:val="21"/>
              </w:rPr>
              <w:t>教授</w:t>
            </w:r>
          </w:p>
        </w:tc>
        <w:tc>
          <w:tcPr>
            <w:tcW w:w="1229" w:type="dxa"/>
            <w:vAlign w:val="center"/>
          </w:tcPr>
          <w:p w14:paraId="0697F186" w14:textId="77777777" w:rsidR="006A7C85" w:rsidRDefault="006A7C85" w:rsidP="00A03D12">
            <w:pPr>
              <w:pStyle w:val="TableParagraph"/>
              <w:spacing w:before="14" w:line="306" w:lineRule="exact"/>
              <w:ind w:left="131"/>
              <w:rPr>
                <w:sz w:val="24"/>
              </w:rPr>
            </w:pPr>
            <w:r>
              <w:rPr>
                <w:sz w:val="24"/>
              </w:rPr>
              <w:t>行政职务</w:t>
            </w:r>
          </w:p>
        </w:tc>
        <w:tc>
          <w:tcPr>
            <w:tcW w:w="992" w:type="dxa"/>
            <w:vAlign w:val="center"/>
          </w:tcPr>
          <w:p w14:paraId="0E195E73" w14:textId="77777777" w:rsidR="006A7C85" w:rsidRPr="000F0F42" w:rsidRDefault="006A7C85" w:rsidP="00A03D12">
            <w:pPr>
              <w:pStyle w:val="TableParagraph"/>
              <w:rPr>
                <w:rFonts w:ascii="Times New Roman"/>
                <w:sz w:val="21"/>
                <w:szCs w:val="21"/>
              </w:rPr>
            </w:pPr>
            <w:r>
              <w:rPr>
                <w:rFonts w:ascii="Times New Roman" w:hint="eastAsia"/>
                <w:sz w:val="21"/>
                <w:szCs w:val="21"/>
              </w:rPr>
              <w:t>副院长</w:t>
            </w:r>
          </w:p>
        </w:tc>
      </w:tr>
      <w:tr w:rsidR="006A7C85" w14:paraId="31843286" w14:textId="77777777" w:rsidTr="00223B01">
        <w:trPr>
          <w:trHeight w:val="623"/>
        </w:trPr>
        <w:tc>
          <w:tcPr>
            <w:tcW w:w="960" w:type="dxa"/>
          </w:tcPr>
          <w:p w14:paraId="568A3BB9" w14:textId="77777777" w:rsidR="006A7C85" w:rsidRDefault="006A7C85" w:rsidP="00A03D12">
            <w:pPr>
              <w:pStyle w:val="TableParagraph"/>
              <w:spacing w:line="307" w:lineRule="exact"/>
              <w:ind w:left="99" w:right="90"/>
              <w:jc w:val="center"/>
              <w:rPr>
                <w:sz w:val="24"/>
              </w:rPr>
            </w:pPr>
            <w:r>
              <w:rPr>
                <w:sz w:val="24"/>
              </w:rPr>
              <w:t>拟承担</w:t>
            </w:r>
          </w:p>
          <w:p w14:paraId="1021FE9A" w14:textId="77777777" w:rsidR="006A7C85" w:rsidRDefault="006A7C85" w:rsidP="00A03D12">
            <w:pPr>
              <w:pStyle w:val="TableParagraph"/>
              <w:spacing w:before="4" w:line="292" w:lineRule="exact"/>
              <w:ind w:left="99" w:right="90"/>
              <w:jc w:val="center"/>
              <w:rPr>
                <w:sz w:val="24"/>
              </w:rPr>
            </w:pPr>
            <w:r>
              <w:rPr>
                <w:sz w:val="24"/>
              </w:rPr>
              <w:t>课程</w:t>
            </w:r>
          </w:p>
        </w:tc>
        <w:tc>
          <w:tcPr>
            <w:tcW w:w="3563" w:type="dxa"/>
            <w:gridSpan w:val="4"/>
            <w:vAlign w:val="center"/>
          </w:tcPr>
          <w:p w14:paraId="03311DFC" w14:textId="2EDFDEC3" w:rsidR="006A7C85" w:rsidRPr="00223B01" w:rsidRDefault="00FC4BC7" w:rsidP="00223B01">
            <w:pPr>
              <w:pStyle w:val="TableParagraph"/>
              <w:ind w:firstLineChars="100" w:firstLine="240"/>
              <w:rPr>
                <w:rFonts w:ascii="Times New Roman"/>
                <w:sz w:val="24"/>
                <w:szCs w:val="24"/>
              </w:rPr>
            </w:pPr>
            <w:r w:rsidRPr="00FC4BC7">
              <w:rPr>
                <w:rFonts w:hint="eastAsia"/>
                <w:color w:val="000000"/>
                <w:sz w:val="24"/>
                <w:szCs w:val="24"/>
                <w:lang w:val="en-US" w:bidi="ar-SA"/>
              </w:rPr>
              <w:t>概率论与数理统计</w:t>
            </w:r>
          </w:p>
        </w:tc>
        <w:tc>
          <w:tcPr>
            <w:tcW w:w="1720" w:type="dxa"/>
            <w:gridSpan w:val="2"/>
          </w:tcPr>
          <w:p w14:paraId="0E57FD54" w14:textId="77777777" w:rsidR="006A7C85" w:rsidRDefault="006A7C85" w:rsidP="00A03D12">
            <w:pPr>
              <w:pStyle w:val="TableParagraph"/>
              <w:spacing w:before="155"/>
              <w:ind w:left="138"/>
              <w:rPr>
                <w:sz w:val="24"/>
              </w:rPr>
            </w:pPr>
            <w:r>
              <w:rPr>
                <w:sz w:val="24"/>
              </w:rPr>
              <w:t>现在所在单位</w:t>
            </w:r>
          </w:p>
        </w:tc>
        <w:tc>
          <w:tcPr>
            <w:tcW w:w="3333" w:type="dxa"/>
            <w:gridSpan w:val="4"/>
            <w:vAlign w:val="center"/>
          </w:tcPr>
          <w:p w14:paraId="609E3C82" w14:textId="77777777" w:rsidR="006A7C85" w:rsidRPr="003B7E13" w:rsidRDefault="006A7C85" w:rsidP="00A03D12">
            <w:pPr>
              <w:pStyle w:val="TableParagraph"/>
              <w:ind w:firstLineChars="100" w:firstLine="210"/>
              <w:rPr>
                <w:rFonts w:ascii="Times New Roman"/>
                <w:sz w:val="21"/>
                <w:szCs w:val="21"/>
              </w:rPr>
            </w:pPr>
            <w:r w:rsidRPr="003B7E13">
              <w:rPr>
                <w:rFonts w:ascii="Times New Roman" w:hint="eastAsia"/>
                <w:sz w:val="21"/>
                <w:szCs w:val="21"/>
              </w:rPr>
              <w:t>成都大学</w:t>
            </w:r>
          </w:p>
        </w:tc>
      </w:tr>
      <w:tr w:rsidR="006A7C85" w14:paraId="0185298F" w14:textId="77777777" w:rsidTr="00A03D12">
        <w:trPr>
          <w:trHeight w:val="623"/>
        </w:trPr>
        <w:tc>
          <w:tcPr>
            <w:tcW w:w="2655" w:type="dxa"/>
            <w:gridSpan w:val="3"/>
          </w:tcPr>
          <w:p w14:paraId="37931CB7" w14:textId="77777777" w:rsidR="006A7C85" w:rsidRDefault="006A7C85" w:rsidP="00A03D12">
            <w:pPr>
              <w:pStyle w:val="TableParagraph"/>
              <w:spacing w:line="307" w:lineRule="exact"/>
              <w:ind w:left="107"/>
              <w:rPr>
                <w:sz w:val="24"/>
              </w:rPr>
            </w:pPr>
            <w:r>
              <w:rPr>
                <w:sz w:val="24"/>
              </w:rPr>
              <w:t>最后学历毕业时间、</w:t>
            </w:r>
          </w:p>
          <w:p w14:paraId="21C170C0" w14:textId="77777777" w:rsidR="006A7C85" w:rsidRDefault="006A7C85" w:rsidP="00A03D12">
            <w:pPr>
              <w:pStyle w:val="TableParagraph"/>
              <w:spacing w:before="4" w:line="292" w:lineRule="exact"/>
              <w:ind w:left="777"/>
              <w:rPr>
                <w:sz w:val="24"/>
              </w:rPr>
            </w:pPr>
            <w:r>
              <w:rPr>
                <w:sz w:val="24"/>
              </w:rPr>
              <w:t>学校、专业</w:t>
            </w:r>
          </w:p>
        </w:tc>
        <w:tc>
          <w:tcPr>
            <w:tcW w:w="6921" w:type="dxa"/>
            <w:gridSpan w:val="8"/>
            <w:vAlign w:val="center"/>
          </w:tcPr>
          <w:p w14:paraId="150F282E" w14:textId="77777777" w:rsidR="006A7C85" w:rsidRPr="00576D9F" w:rsidRDefault="00A03D12" w:rsidP="00A03D12">
            <w:pPr>
              <w:pStyle w:val="TableParagraph"/>
              <w:ind w:firstLineChars="100" w:firstLine="210"/>
              <w:rPr>
                <w:rFonts w:asciiTheme="minorEastAsia" w:eastAsiaTheme="minorEastAsia" w:hAnsiTheme="minorEastAsia"/>
                <w:sz w:val="21"/>
                <w:szCs w:val="21"/>
              </w:rPr>
            </w:pPr>
            <w:r w:rsidRPr="00576D9F">
              <w:rPr>
                <w:rFonts w:asciiTheme="minorEastAsia" w:eastAsiaTheme="minorEastAsia" w:hAnsiTheme="minorEastAsia" w:hint="eastAsia"/>
                <w:sz w:val="21"/>
                <w:szCs w:val="21"/>
              </w:rPr>
              <w:t>2011年6月毕业于四川大学计算机科学与技术专业，工学博士</w:t>
            </w:r>
          </w:p>
        </w:tc>
      </w:tr>
      <w:tr w:rsidR="006A7C85" w14:paraId="42BF916C" w14:textId="77777777" w:rsidTr="00A03D12">
        <w:trPr>
          <w:trHeight w:val="626"/>
        </w:trPr>
        <w:tc>
          <w:tcPr>
            <w:tcW w:w="2655" w:type="dxa"/>
            <w:gridSpan w:val="3"/>
          </w:tcPr>
          <w:p w14:paraId="6C97F2F1" w14:textId="77777777" w:rsidR="006A7C85" w:rsidRDefault="006A7C85" w:rsidP="00A03D12">
            <w:pPr>
              <w:pStyle w:val="TableParagraph"/>
              <w:spacing w:before="158"/>
              <w:ind w:left="606"/>
              <w:rPr>
                <w:sz w:val="24"/>
              </w:rPr>
            </w:pPr>
            <w:r>
              <w:rPr>
                <w:sz w:val="24"/>
              </w:rPr>
              <w:t>主要研究方向</w:t>
            </w:r>
          </w:p>
        </w:tc>
        <w:tc>
          <w:tcPr>
            <w:tcW w:w="6921" w:type="dxa"/>
            <w:gridSpan w:val="8"/>
            <w:vAlign w:val="center"/>
          </w:tcPr>
          <w:p w14:paraId="1C4FF6E6" w14:textId="77777777" w:rsidR="006A7C85" w:rsidRPr="00576D9F" w:rsidRDefault="00A03D12" w:rsidP="00A03D12">
            <w:pPr>
              <w:ind w:firstLineChars="100" w:firstLine="210"/>
              <w:rPr>
                <w:rFonts w:asciiTheme="minorEastAsia" w:eastAsiaTheme="minorEastAsia" w:hAnsiTheme="minorEastAsia"/>
                <w:spacing w:val="-10"/>
                <w:sz w:val="21"/>
                <w:szCs w:val="21"/>
              </w:rPr>
            </w:pPr>
            <w:r w:rsidRPr="00576D9F">
              <w:rPr>
                <w:rFonts w:asciiTheme="minorEastAsia" w:eastAsiaTheme="minorEastAsia" w:hAnsiTheme="minorEastAsia" w:hint="eastAsia"/>
                <w:sz w:val="21"/>
                <w:szCs w:val="21"/>
              </w:rPr>
              <w:t>模式识别、人工智能、大数据</w:t>
            </w:r>
          </w:p>
        </w:tc>
      </w:tr>
      <w:tr w:rsidR="00A03D12" w14:paraId="3A19FB7A" w14:textId="77777777" w:rsidTr="00A03D12">
        <w:trPr>
          <w:trHeight w:val="1822"/>
        </w:trPr>
        <w:tc>
          <w:tcPr>
            <w:tcW w:w="2655" w:type="dxa"/>
            <w:gridSpan w:val="3"/>
            <w:vAlign w:val="center"/>
          </w:tcPr>
          <w:p w14:paraId="4A3ABB18" w14:textId="77777777" w:rsidR="00A03D12" w:rsidRDefault="00A03D12" w:rsidP="00A03D12">
            <w:pPr>
              <w:pStyle w:val="TableParagraph"/>
              <w:spacing w:line="244" w:lineRule="auto"/>
              <w:ind w:left="126" w:right="117"/>
              <w:jc w:val="both"/>
              <w:rPr>
                <w:sz w:val="24"/>
              </w:rPr>
            </w:pPr>
            <w:r>
              <w:rPr>
                <w:sz w:val="24"/>
              </w:rPr>
              <w:t>从事教育教学改革研究及获奖情况</w:t>
            </w:r>
          </w:p>
          <w:p w14:paraId="4A285FE9" w14:textId="77777777" w:rsidR="00A03D12" w:rsidRDefault="00A03D12" w:rsidP="00A03D12">
            <w:pPr>
              <w:pStyle w:val="TableParagraph"/>
              <w:spacing w:line="287" w:lineRule="exact"/>
              <w:ind w:left="846"/>
              <w:rPr>
                <w:sz w:val="24"/>
              </w:rPr>
            </w:pPr>
          </w:p>
        </w:tc>
        <w:tc>
          <w:tcPr>
            <w:tcW w:w="6921" w:type="dxa"/>
            <w:gridSpan w:val="8"/>
            <w:vAlign w:val="center"/>
          </w:tcPr>
          <w:p w14:paraId="09F43F78" w14:textId="77777777" w:rsidR="00A03D12" w:rsidRPr="00576D9F" w:rsidRDefault="00A03D12" w:rsidP="00A03D12">
            <w:pPr>
              <w:ind w:firstLineChars="100" w:firstLine="210"/>
              <w:rPr>
                <w:rFonts w:asciiTheme="minorEastAsia" w:eastAsiaTheme="minorEastAsia" w:hAnsiTheme="minorEastAsia"/>
                <w:sz w:val="21"/>
                <w:szCs w:val="21"/>
              </w:rPr>
            </w:pPr>
            <w:r w:rsidRPr="00576D9F">
              <w:rPr>
                <w:rFonts w:asciiTheme="minorEastAsia" w:eastAsiaTheme="minorEastAsia" w:hAnsiTheme="minorEastAsia" w:hint="eastAsia"/>
                <w:sz w:val="21"/>
                <w:szCs w:val="21"/>
              </w:rPr>
              <w:t>1.</w:t>
            </w:r>
            <w:r w:rsidRPr="00576D9F">
              <w:rPr>
                <w:rFonts w:asciiTheme="minorEastAsia" w:eastAsiaTheme="minorEastAsia" w:hAnsiTheme="minorEastAsia"/>
                <w:sz w:val="21"/>
                <w:szCs w:val="21"/>
              </w:rPr>
              <w:t xml:space="preserve"> </w:t>
            </w:r>
            <w:r w:rsidRPr="00576D9F">
              <w:rPr>
                <w:rFonts w:asciiTheme="minorEastAsia" w:eastAsiaTheme="minorEastAsia" w:hAnsiTheme="minorEastAsia" w:hint="eastAsia"/>
                <w:sz w:val="21"/>
                <w:szCs w:val="21"/>
              </w:rPr>
              <w:t>成都市教育数据中心方案设计和课题服务，成都市教育局教育技术装备管理中心，2017.7-2020.12，1</w:t>
            </w:r>
            <w:r w:rsidRPr="00576D9F">
              <w:rPr>
                <w:rFonts w:asciiTheme="minorEastAsia" w:eastAsiaTheme="minorEastAsia" w:hAnsiTheme="minorEastAsia"/>
                <w:sz w:val="21"/>
                <w:szCs w:val="21"/>
              </w:rPr>
              <w:t>9</w:t>
            </w:r>
            <w:r w:rsidRPr="00576D9F">
              <w:rPr>
                <w:rFonts w:asciiTheme="minorEastAsia" w:eastAsiaTheme="minorEastAsia" w:hAnsiTheme="minorEastAsia" w:hint="eastAsia"/>
                <w:sz w:val="21"/>
                <w:szCs w:val="21"/>
              </w:rPr>
              <w:t>.</w:t>
            </w:r>
            <w:r w:rsidRPr="00576D9F">
              <w:rPr>
                <w:rFonts w:asciiTheme="minorEastAsia" w:eastAsiaTheme="minorEastAsia" w:hAnsiTheme="minorEastAsia"/>
                <w:sz w:val="21"/>
                <w:szCs w:val="21"/>
              </w:rPr>
              <w:t>8</w:t>
            </w:r>
            <w:r w:rsidRPr="00576D9F">
              <w:rPr>
                <w:rFonts w:asciiTheme="minorEastAsia" w:eastAsiaTheme="minorEastAsia" w:hAnsiTheme="minorEastAsia" w:hint="eastAsia"/>
                <w:sz w:val="21"/>
                <w:szCs w:val="21"/>
              </w:rPr>
              <w:t>万，项目主持人；</w:t>
            </w:r>
          </w:p>
          <w:p w14:paraId="7A339F8E" w14:textId="77777777" w:rsidR="00A03D12" w:rsidRPr="00576D9F" w:rsidRDefault="00A03D12" w:rsidP="00A03D12">
            <w:pPr>
              <w:rPr>
                <w:rFonts w:asciiTheme="minorEastAsia" w:eastAsiaTheme="minorEastAsia" w:hAnsiTheme="minorEastAsia"/>
                <w:sz w:val="21"/>
                <w:szCs w:val="21"/>
              </w:rPr>
            </w:pPr>
            <w:r w:rsidRPr="00576D9F">
              <w:rPr>
                <w:rFonts w:asciiTheme="minorEastAsia" w:eastAsiaTheme="minorEastAsia" w:hAnsiTheme="minorEastAsia" w:hint="eastAsia"/>
                <w:sz w:val="21"/>
                <w:szCs w:val="21"/>
              </w:rPr>
              <w:t xml:space="preserve"> </w:t>
            </w:r>
            <w:r w:rsidRPr="00576D9F">
              <w:rPr>
                <w:rFonts w:asciiTheme="minorEastAsia" w:eastAsiaTheme="minorEastAsia" w:hAnsiTheme="minorEastAsia"/>
                <w:sz w:val="21"/>
                <w:szCs w:val="21"/>
              </w:rPr>
              <w:t xml:space="preserve"> 2</w:t>
            </w:r>
            <w:r w:rsidRPr="00576D9F">
              <w:rPr>
                <w:rFonts w:asciiTheme="minorEastAsia" w:eastAsiaTheme="minorEastAsia" w:hAnsiTheme="minorEastAsia" w:hint="eastAsia"/>
                <w:sz w:val="21"/>
                <w:szCs w:val="21"/>
              </w:rPr>
              <w:t>.</w:t>
            </w:r>
            <w:r w:rsidRPr="00576D9F">
              <w:rPr>
                <w:rFonts w:asciiTheme="minorEastAsia" w:eastAsiaTheme="minorEastAsia" w:hAnsiTheme="minorEastAsia"/>
                <w:sz w:val="21"/>
                <w:szCs w:val="21"/>
              </w:rPr>
              <w:t xml:space="preserve"> </w:t>
            </w:r>
            <w:r w:rsidRPr="00576D9F">
              <w:rPr>
                <w:rFonts w:asciiTheme="minorEastAsia" w:eastAsiaTheme="minorEastAsia" w:hAnsiTheme="minorEastAsia" w:hint="eastAsia"/>
                <w:sz w:val="21"/>
                <w:szCs w:val="21"/>
              </w:rPr>
              <w:t>运用互联网技术和信息化手段开展党员教育工，成都市委宣传部，2018.8-2019.8，</w:t>
            </w:r>
            <w:r w:rsidRPr="00576D9F">
              <w:rPr>
                <w:rFonts w:asciiTheme="minorEastAsia" w:eastAsiaTheme="minorEastAsia" w:hAnsiTheme="minorEastAsia"/>
                <w:sz w:val="21"/>
                <w:szCs w:val="21"/>
              </w:rPr>
              <w:t>5</w:t>
            </w:r>
            <w:r w:rsidRPr="00576D9F">
              <w:rPr>
                <w:rFonts w:asciiTheme="minorEastAsia" w:eastAsiaTheme="minorEastAsia" w:hAnsiTheme="minorEastAsia" w:hint="eastAsia"/>
                <w:sz w:val="21"/>
                <w:szCs w:val="21"/>
              </w:rPr>
              <w:t>万，项目主持人；</w:t>
            </w:r>
          </w:p>
          <w:p w14:paraId="297CF6EF" w14:textId="77777777" w:rsidR="00A03D12" w:rsidRPr="00576D9F" w:rsidRDefault="00A03D12" w:rsidP="00A03D12">
            <w:pPr>
              <w:ind w:firstLineChars="100" w:firstLine="210"/>
              <w:rPr>
                <w:rFonts w:asciiTheme="minorEastAsia" w:eastAsiaTheme="minorEastAsia" w:hAnsiTheme="minorEastAsia"/>
                <w:sz w:val="21"/>
                <w:szCs w:val="21"/>
              </w:rPr>
            </w:pPr>
            <w:r w:rsidRPr="00576D9F">
              <w:rPr>
                <w:rFonts w:asciiTheme="minorEastAsia" w:eastAsiaTheme="minorEastAsia" w:hAnsiTheme="minorEastAsia"/>
                <w:sz w:val="21"/>
                <w:szCs w:val="21"/>
              </w:rPr>
              <w:t>3</w:t>
            </w:r>
            <w:r w:rsidRPr="00576D9F">
              <w:rPr>
                <w:rFonts w:asciiTheme="minorEastAsia" w:eastAsiaTheme="minorEastAsia" w:hAnsiTheme="minorEastAsia" w:hint="eastAsia"/>
                <w:sz w:val="21"/>
                <w:szCs w:val="21"/>
              </w:rPr>
              <w:t>.华</w:t>
            </w:r>
            <w:proofErr w:type="gramStart"/>
            <w:r w:rsidRPr="00576D9F">
              <w:rPr>
                <w:rFonts w:asciiTheme="minorEastAsia" w:eastAsiaTheme="minorEastAsia" w:hAnsiTheme="minorEastAsia" w:hint="eastAsia"/>
                <w:sz w:val="21"/>
                <w:szCs w:val="21"/>
              </w:rPr>
              <w:t>师慕课</w:t>
            </w:r>
            <w:proofErr w:type="gramEnd"/>
            <w:r w:rsidRPr="00576D9F">
              <w:rPr>
                <w:rFonts w:asciiTheme="minorEastAsia" w:eastAsiaTheme="minorEastAsia" w:hAnsiTheme="minorEastAsia" w:hint="eastAsia"/>
                <w:sz w:val="21"/>
                <w:szCs w:val="21"/>
              </w:rPr>
              <w:t>学习网络平台设计与开发，企业，2016.6-2019.8，</w:t>
            </w:r>
            <w:r w:rsidRPr="00576D9F">
              <w:rPr>
                <w:rFonts w:asciiTheme="minorEastAsia" w:eastAsiaTheme="minorEastAsia" w:hAnsiTheme="minorEastAsia"/>
                <w:sz w:val="21"/>
                <w:szCs w:val="21"/>
              </w:rPr>
              <w:t>10</w:t>
            </w:r>
            <w:r w:rsidRPr="00576D9F">
              <w:rPr>
                <w:rFonts w:asciiTheme="minorEastAsia" w:eastAsiaTheme="minorEastAsia" w:hAnsiTheme="minorEastAsia" w:hint="eastAsia"/>
                <w:sz w:val="21"/>
                <w:szCs w:val="21"/>
              </w:rPr>
              <w:t>万，项目主持人；</w:t>
            </w:r>
          </w:p>
        </w:tc>
      </w:tr>
      <w:tr w:rsidR="00C82B15" w:rsidRPr="0067216F" w14:paraId="1AF876E3" w14:textId="77777777" w:rsidTr="00A03D12">
        <w:trPr>
          <w:trHeight w:val="623"/>
        </w:trPr>
        <w:tc>
          <w:tcPr>
            <w:tcW w:w="2655" w:type="dxa"/>
            <w:gridSpan w:val="3"/>
            <w:vAlign w:val="center"/>
          </w:tcPr>
          <w:p w14:paraId="11D14A32" w14:textId="77777777" w:rsidR="00C82B15" w:rsidRDefault="00C82B15" w:rsidP="00C82B15">
            <w:pPr>
              <w:pStyle w:val="TableParagraph"/>
              <w:ind w:left="606"/>
              <w:rPr>
                <w:sz w:val="24"/>
              </w:rPr>
            </w:pPr>
            <w:r>
              <w:rPr>
                <w:sz w:val="24"/>
              </w:rPr>
              <w:t>从事科学研究</w:t>
            </w:r>
          </w:p>
          <w:p w14:paraId="25180F98" w14:textId="77777777" w:rsidR="00C82B15" w:rsidRDefault="00C82B15" w:rsidP="00C82B15">
            <w:pPr>
              <w:pStyle w:val="TableParagraph"/>
              <w:spacing w:before="4" w:line="292" w:lineRule="exact"/>
              <w:ind w:left="726"/>
              <w:rPr>
                <w:sz w:val="24"/>
              </w:rPr>
            </w:pPr>
            <w:r>
              <w:rPr>
                <w:sz w:val="24"/>
              </w:rPr>
              <w:t>及获奖情况</w:t>
            </w:r>
          </w:p>
        </w:tc>
        <w:tc>
          <w:tcPr>
            <w:tcW w:w="6921" w:type="dxa"/>
            <w:gridSpan w:val="8"/>
            <w:vAlign w:val="center"/>
          </w:tcPr>
          <w:p w14:paraId="271B133C" w14:textId="77777777" w:rsidR="00C82B15" w:rsidRPr="00576D9F" w:rsidRDefault="00C82B15" w:rsidP="00C82B15">
            <w:pPr>
              <w:ind w:firstLineChars="100" w:firstLine="200"/>
              <w:rPr>
                <w:rFonts w:asciiTheme="minorEastAsia" w:eastAsiaTheme="minorEastAsia" w:hAnsiTheme="minorEastAsia"/>
                <w:spacing w:val="-10"/>
                <w:sz w:val="21"/>
                <w:szCs w:val="21"/>
                <w:lang w:val="en-US"/>
              </w:rPr>
            </w:pPr>
            <w:r w:rsidRPr="00576D9F">
              <w:rPr>
                <w:rFonts w:asciiTheme="minorEastAsia" w:eastAsiaTheme="minorEastAsia" w:hAnsiTheme="minorEastAsia"/>
                <w:spacing w:val="-10"/>
                <w:sz w:val="21"/>
                <w:szCs w:val="21"/>
                <w:lang w:val="en-US"/>
              </w:rPr>
              <w:t>1</w:t>
            </w:r>
            <w:r w:rsidRPr="00576D9F">
              <w:rPr>
                <w:rFonts w:asciiTheme="minorEastAsia" w:eastAsiaTheme="minorEastAsia" w:hAnsiTheme="minorEastAsia" w:hint="eastAsia"/>
                <w:spacing w:val="-10"/>
                <w:sz w:val="21"/>
                <w:szCs w:val="21"/>
                <w:lang w:val="en-US"/>
              </w:rPr>
              <w:t>.</w:t>
            </w:r>
            <w:r w:rsidRPr="00576D9F">
              <w:rPr>
                <w:rFonts w:asciiTheme="minorEastAsia" w:eastAsiaTheme="minorEastAsia" w:hAnsiTheme="minorEastAsia"/>
                <w:spacing w:val="-10"/>
                <w:sz w:val="21"/>
                <w:szCs w:val="21"/>
                <w:lang w:val="en-US"/>
              </w:rPr>
              <w:t xml:space="preserve"> SCI</w:t>
            </w:r>
            <w:r w:rsidRPr="00576D9F">
              <w:rPr>
                <w:rFonts w:asciiTheme="minorEastAsia" w:eastAsiaTheme="minorEastAsia" w:hAnsiTheme="minorEastAsia" w:hint="eastAsia"/>
                <w:spacing w:val="-10"/>
                <w:sz w:val="21"/>
                <w:szCs w:val="21"/>
                <w:lang w:val="en-US"/>
              </w:rPr>
              <w:t>论文，</w:t>
            </w:r>
            <w:r w:rsidRPr="00576D9F">
              <w:rPr>
                <w:rFonts w:asciiTheme="minorEastAsia" w:eastAsiaTheme="minorEastAsia" w:hAnsiTheme="minorEastAsia"/>
                <w:spacing w:val="-10"/>
                <w:sz w:val="21"/>
                <w:szCs w:val="21"/>
                <w:lang w:val="en-US"/>
              </w:rPr>
              <w:t>Theory of fractional covariance matrix and its applications in PCA and 2D-PCA</w:t>
            </w:r>
            <w:r w:rsidRPr="00576D9F">
              <w:rPr>
                <w:rFonts w:asciiTheme="minorEastAsia" w:eastAsiaTheme="minorEastAsia" w:hAnsiTheme="minorEastAsia" w:hint="eastAsia"/>
                <w:spacing w:val="-10"/>
                <w:sz w:val="21"/>
                <w:szCs w:val="21"/>
                <w:lang w:val="en-US"/>
              </w:rPr>
              <w:t>，</w:t>
            </w:r>
            <w:r w:rsidRPr="00576D9F">
              <w:rPr>
                <w:rFonts w:asciiTheme="minorEastAsia" w:eastAsiaTheme="minorEastAsia" w:hAnsiTheme="minorEastAsia"/>
                <w:spacing w:val="-10"/>
                <w:sz w:val="21"/>
                <w:szCs w:val="21"/>
                <w:lang w:val="en-US"/>
              </w:rPr>
              <w:t>Expert Systems with Applications</w:t>
            </w:r>
            <w:r w:rsidRPr="00576D9F">
              <w:rPr>
                <w:rFonts w:asciiTheme="minorEastAsia" w:eastAsiaTheme="minorEastAsia" w:hAnsiTheme="minorEastAsia" w:hint="eastAsia"/>
                <w:spacing w:val="-10"/>
                <w:sz w:val="21"/>
                <w:szCs w:val="21"/>
                <w:lang w:val="en-US"/>
              </w:rPr>
              <w:t>，2013，第一作者；</w:t>
            </w:r>
          </w:p>
          <w:p w14:paraId="54BDB68B" w14:textId="77777777" w:rsidR="00C82B15" w:rsidRPr="00576D9F" w:rsidRDefault="00C82B15" w:rsidP="00C82B15">
            <w:pPr>
              <w:ind w:firstLineChars="100" w:firstLine="200"/>
              <w:rPr>
                <w:rFonts w:asciiTheme="minorEastAsia" w:eastAsiaTheme="minorEastAsia" w:hAnsiTheme="minorEastAsia"/>
                <w:spacing w:val="-10"/>
                <w:sz w:val="21"/>
                <w:szCs w:val="21"/>
                <w:lang w:val="en-US"/>
              </w:rPr>
            </w:pPr>
            <w:r w:rsidRPr="00576D9F">
              <w:rPr>
                <w:rFonts w:asciiTheme="minorEastAsia" w:eastAsiaTheme="minorEastAsia" w:hAnsiTheme="minorEastAsia"/>
                <w:spacing w:val="-10"/>
                <w:sz w:val="21"/>
                <w:szCs w:val="21"/>
                <w:lang w:val="en-US"/>
              </w:rPr>
              <w:t>2</w:t>
            </w:r>
            <w:r w:rsidRPr="00576D9F">
              <w:rPr>
                <w:rFonts w:asciiTheme="minorEastAsia" w:eastAsiaTheme="minorEastAsia" w:hAnsiTheme="minorEastAsia" w:hint="eastAsia"/>
                <w:spacing w:val="-10"/>
                <w:sz w:val="21"/>
                <w:szCs w:val="21"/>
                <w:lang w:val="en-US"/>
              </w:rPr>
              <w:t>.</w:t>
            </w:r>
            <w:r w:rsidRPr="00576D9F">
              <w:rPr>
                <w:rFonts w:asciiTheme="minorEastAsia" w:eastAsiaTheme="minorEastAsia" w:hAnsiTheme="minorEastAsia"/>
                <w:spacing w:val="-10"/>
                <w:sz w:val="21"/>
                <w:szCs w:val="21"/>
                <w:lang w:val="en-US"/>
              </w:rPr>
              <w:t xml:space="preserve"> SCI</w:t>
            </w:r>
            <w:r w:rsidRPr="00576D9F">
              <w:rPr>
                <w:rFonts w:asciiTheme="minorEastAsia" w:eastAsiaTheme="minorEastAsia" w:hAnsiTheme="minorEastAsia" w:hint="eastAsia"/>
                <w:spacing w:val="-10"/>
                <w:sz w:val="21"/>
                <w:szCs w:val="21"/>
                <w:lang w:val="en-US"/>
              </w:rPr>
              <w:t>论文，</w:t>
            </w:r>
            <w:r w:rsidRPr="00576D9F">
              <w:rPr>
                <w:rFonts w:asciiTheme="minorEastAsia" w:eastAsiaTheme="minorEastAsia" w:hAnsiTheme="minorEastAsia"/>
                <w:spacing w:val="-10"/>
                <w:sz w:val="21"/>
                <w:szCs w:val="21"/>
                <w:lang w:val="en-US"/>
              </w:rPr>
              <w:t>Theory of surround system and associated inequalities</w:t>
            </w:r>
            <w:r w:rsidRPr="00576D9F">
              <w:rPr>
                <w:rFonts w:asciiTheme="minorEastAsia" w:eastAsiaTheme="minorEastAsia" w:hAnsiTheme="minorEastAsia" w:hint="eastAsia"/>
                <w:spacing w:val="-10"/>
                <w:sz w:val="21"/>
                <w:szCs w:val="21"/>
                <w:lang w:val="en-US"/>
              </w:rPr>
              <w:t xml:space="preserve"> ，</w:t>
            </w:r>
            <w:r w:rsidRPr="00576D9F">
              <w:rPr>
                <w:rFonts w:asciiTheme="minorEastAsia" w:eastAsiaTheme="minorEastAsia" w:hAnsiTheme="minorEastAsia"/>
                <w:spacing w:val="-10"/>
                <w:sz w:val="21"/>
                <w:szCs w:val="21"/>
                <w:lang w:val="en-US"/>
              </w:rPr>
              <w:t>Computers and Mathematics with Applications</w:t>
            </w:r>
            <w:r w:rsidRPr="00576D9F">
              <w:rPr>
                <w:rFonts w:asciiTheme="minorEastAsia" w:eastAsiaTheme="minorEastAsia" w:hAnsiTheme="minorEastAsia" w:hint="eastAsia"/>
                <w:spacing w:val="-10"/>
                <w:sz w:val="21"/>
                <w:szCs w:val="21"/>
                <w:lang w:val="en-US"/>
              </w:rPr>
              <w:t>，2012，第一作者；</w:t>
            </w:r>
          </w:p>
          <w:p w14:paraId="0D10D2DB" w14:textId="77777777" w:rsidR="00C82B15" w:rsidRPr="00576D9F" w:rsidRDefault="00C82B15" w:rsidP="00C82B15">
            <w:pPr>
              <w:ind w:firstLineChars="100" w:firstLine="200"/>
              <w:rPr>
                <w:rFonts w:asciiTheme="minorEastAsia" w:eastAsiaTheme="minorEastAsia" w:hAnsiTheme="minorEastAsia"/>
                <w:spacing w:val="-10"/>
                <w:sz w:val="21"/>
                <w:szCs w:val="21"/>
                <w:lang w:val="en-US"/>
              </w:rPr>
            </w:pPr>
            <w:r w:rsidRPr="00576D9F">
              <w:rPr>
                <w:rFonts w:asciiTheme="minorEastAsia" w:eastAsiaTheme="minorEastAsia" w:hAnsiTheme="minorEastAsia"/>
                <w:spacing w:val="-10"/>
                <w:sz w:val="21"/>
                <w:szCs w:val="21"/>
                <w:lang w:val="en-US"/>
              </w:rPr>
              <w:t>3</w:t>
            </w:r>
            <w:r w:rsidRPr="00576D9F">
              <w:rPr>
                <w:rFonts w:asciiTheme="minorEastAsia" w:eastAsiaTheme="minorEastAsia" w:hAnsiTheme="minorEastAsia" w:hint="eastAsia"/>
                <w:spacing w:val="-10"/>
                <w:sz w:val="21"/>
                <w:szCs w:val="21"/>
                <w:lang w:val="en-US"/>
              </w:rPr>
              <w:t>.</w:t>
            </w:r>
            <w:r w:rsidRPr="00576D9F">
              <w:rPr>
                <w:rFonts w:asciiTheme="minorEastAsia" w:eastAsiaTheme="minorEastAsia" w:hAnsiTheme="minorEastAsia"/>
                <w:spacing w:val="-10"/>
                <w:sz w:val="21"/>
                <w:szCs w:val="21"/>
                <w:lang w:val="en-US"/>
              </w:rPr>
              <w:t xml:space="preserve"> SCI</w:t>
            </w:r>
            <w:r w:rsidRPr="00576D9F">
              <w:rPr>
                <w:rFonts w:asciiTheme="minorEastAsia" w:eastAsiaTheme="minorEastAsia" w:hAnsiTheme="minorEastAsia" w:hint="eastAsia"/>
                <w:spacing w:val="-10"/>
                <w:sz w:val="21"/>
                <w:szCs w:val="21"/>
                <w:lang w:val="en-US"/>
              </w:rPr>
              <w:t>论文，</w:t>
            </w:r>
            <w:r w:rsidRPr="00576D9F">
              <w:rPr>
                <w:rFonts w:asciiTheme="minorEastAsia" w:eastAsiaTheme="minorEastAsia" w:hAnsiTheme="minorEastAsia"/>
                <w:spacing w:val="-10"/>
                <w:sz w:val="21"/>
                <w:szCs w:val="21"/>
                <w:lang w:val="en-US"/>
              </w:rPr>
              <w:t>Generalized Fractional Differentiation and Its</w:t>
            </w:r>
            <w:r w:rsidRPr="00576D9F">
              <w:rPr>
                <w:rFonts w:asciiTheme="minorEastAsia" w:eastAsiaTheme="minorEastAsia" w:hAnsiTheme="minorEastAsia" w:hint="eastAsia"/>
                <w:spacing w:val="-10"/>
                <w:sz w:val="21"/>
                <w:szCs w:val="21"/>
                <w:lang w:val="en-US"/>
              </w:rPr>
              <w:t>，</w:t>
            </w:r>
            <w:r w:rsidRPr="00576D9F">
              <w:rPr>
                <w:rFonts w:asciiTheme="minorEastAsia" w:eastAsiaTheme="minorEastAsia" w:hAnsiTheme="minorEastAsia"/>
                <w:spacing w:val="-10"/>
                <w:sz w:val="21"/>
                <w:szCs w:val="21"/>
                <w:lang w:val="en-US"/>
              </w:rPr>
              <w:t>Journal of Computational and Theoretical Nanoscience</w:t>
            </w:r>
            <w:r w:rsidRPr="00576D9F">
              <w:rPr>
                <w:rFonts w:asciiTheme="minorEastAsia" w:eastAsiaTheme="minorEastAsia" w:hAnsiTheme="minorEastAsia" w:hint="eastAsia"/>
                <w:spacing w:val="-10"/>
                <w:sz w:val="21"/>
                <w:szCs w:val="21"/>
                <w:lang w:val="en-US"/>
              </w:rPr>
              <w:t>，2013，第一作者；</w:t>
            </w:r>
          </w:p>
          <w:p w14:paraId="5975E5A9" w14:textId="77777777" w:rsidR="00C82B15" w:rsidRPr="00576D9F" w:rsidRDefault="00C82B15" w:rsidP="00C82B15">
            <w:pPr>
              <w:ind w:firstLineChars="100" w:firstLine="200"/>
              <w:rPr>
                <w:rFonts w:asciiTheme="minorEastAsia" w:eastAsiaTheme="minorEastAsia" w:hAnsiTheme="minorEastAsia"/>
                <w:spacing w:val="-10"/>
                <w:sz w:val="21"/>
                <w:szCs w:val="21"/>
                <w:lang w:val="en-US"/>
              </w:rPr>
            </w:pPr>
            <w:r w:rsidRPr="00576D9F">
              <w:rPr>
                <w:rFonts w:asciiTheme="minorEastAsia" w:eastAsiaTheme="minorEastAsia" w:hAnsiTheme="minorEastAsia"/>
                <w:spacing w:val="-10"/>
                <w:sz w:val="21"/>
                <w:szCs w:val="21"/>
                <w:lang w:val="en-US"/>
              </w:rPr>
              <w:t>4</w:t>
            </w:r>
            <w:r w:rsidRPr="00576D9F">
              <w:rPr>
                <w:rFonts w:asciiTheme="minorEastAsia" w:eastAsiaTheme="minorEastAsia" w:hAnsiTheme="minorEastAsia" w:hint="eastAsia"/>
                <w:spacing w:val="-10"/>
                <w:sz w:val="21"/>
                <w:szCs w:val="21"/>
                <w:lang w:val="en-US"/>
              </w:rPr>
              <w:t>.</w:t>
            </w:r>
            <w:r w:rsidRPr="00576D9F">
              <w:rPr>
                <w:rFonts w:asciiTheme="minorEastAsia" w:eastAsiaTheme="minorEastAsia" w:hAnsiTheme="minorEastAsia"/>
                <w:spacing w:val="-10"/>
                <w:sz w:val="21"/>
                <w:szCs w:val="21"/>
                <w:lang w:val="en-US"/>
              </w:rPr>
              <w:t xml:space="preserve"> SCI</w:t>
            </w:r>
            <w:r w:rsidRPr="00576D9F">
              <w:rPr>
                <w:rFonts w:asciiTheme="minorEastAsia" w:eastAsiaTheme="minorEastAsia" w:hAnsiTheme="minorEastAsia" w:hint="eastAsia"/>
                <w:spacing w:val="-10"/>
                <w:sz w:val="21"/>
                <w:szCs w:val="21"/>
                <w:lang w:val="en-US"/>
              </w:rPr>
              <w:t>论文，</w:t>
            </w:r>
            <w:r w:rsidRPr="00576D9F">
              <w:rPr>
                <w:rFonts w:asciiTheme="minorEastAsia" w:eastAsiaTheme="minorEastAsia" w:hAnsiTheme="minorEastAsia"/>
                <w:spacing w:val="-10"/>
                <w:sz w:val="21"/>
                <w:szCs w:val="21"/>
                <w:lang w:val="en-US"/>
              </w:rPr>
              <w:t>Image enhancement based on fractional directional</w:t>
            </w:r>
            <w:r w:rsidRPr="00576D9F">
              <w:rPr>
                <w:rFonts w:asciiTheme="minorEastAsia" w:eastAsiaTheme="minorEastAsia" w:hAnsiTheme="minorEastAsia" w:hint="eastAsia"/>
                <w:spacing w:val="-10"/>
                <w:sz w:val="21"/>
                <w:szCs w:val="21"/>
                <w:lang w:val="en-US"/>
              </w:rPr>
              <w:t>，</w:t>
            </w:r>
            <w:r w:rsidRPr="00576D9F">
              <w:rPr>
                <w:rFonts w:asciiTheme="minorEastAsia" w:eastAsiaTheme="minorEastAsia" w:hAnsiTheme="minorEastAsia"/>
                <w:spacing w:val="-10"/>
                <w:sz w:val="21"/>
                <w:szCs w:val="21"/>
                <w:lang w:val="en-US"/>
              </w:rPr>
              <w:t>International J. of Machine Learning and Cybernetics</w:t>
            </w:r>
            <w:r w:rsidRPr="00576D9F">
              <w:rPr>
                <w:rFonts w:asciiTheme="minorEastAsia" w:eastAsiaTheme="minorEastAsia" w:hAnsiTheme="minorEastAsia" w:hint="eastAsia"/>
                <w:spacing w:val="-10"/>
                <w:sz w:val="21"/>
                <w:szCs w:val="21"/>
                <w:lang w:val="en-US"/>
              </w:rPr>
              <w:t>, SCI, 2015，第一作者。</w:t>
            </w:r>
          </w:p>
        </w:tc>
      </w:tr>
      <w:tr w:rsidR="00C82B15" w14:paraId="6689A807" w14:textId="77777777" w:rsidTr="00A03D12">
        <w:trPr>
          <w:trHeight w:val="623"/>
        </w:trPr>
        <w:tc>
          <w:tcPr>
            <w:tcW w:w="2655" w:type="dxa"/>
            <w:gridSpan w:val="3"/>
          </w:tcPr>
          <w:p w14:paraId="48F5AAEC" w14:textId="77777777" w:rsidR="00C82B15" w:rsidRDefault="00C82B15" w:rsidP="00C82B15">
            <w:pPr>
              <w:pStyle w:val="TableParagraph"/>
              <w:spacing w:line="307" w:lineRule="exact"/>
              <w:ind w:left="107" w:right="98"/>
              <w:jc w:val="center"/>
              <w:rPr>
                <w:sz w:val="24"/>
              </w:rPr>
            </w:pPr>
            <w:r>
              <w:rPr>
                <w:sz w:val="24"/>
              </w:rPr>
              <w:t>近三年获得教学研究经</w:t>
            </w:r>
          </w:p>
          <w:p w14:paraId="13AAEC04" w14:textId="77777777" w:rsidR="00C82B15" w:rsidRDefault="00C82B15" w:rsidP="00C82B15">
            <w:pPr>
              <w:pStyle w:val="TableParagraph"/>
              <w:spacing w:before="4" w:line="292" w:lineRule="exact"/>
              <w:ind w:left="106" w:right="98"/>
              <w:jc w:val="center"/>
              <w:rPr>
                <w:sz w:val="24"/>
              </w:rPr>
            </w:pPr>
            <w:r>
              <w:rPr>
                <w:sz w:val="24"/>
              </w:rPr>
              <w:t>费（万元）</w:t>
            </w:r>
          </w:p>
        </w:tc>
        <w:tc>
          <w:tcPr>
            <w:tcW w:w="2306" w:type="dxa"/>
            <w:gridSpan w:val="3"/>
            <w:vAlign w:val="center"/>
          </w:tcPr>
          <w:p w14:paraId="1F2D057C" w14:textId="77777777" w:rsidR="00C82B15" w:rsidRPr="003B7E13" w:rsidRDefault="00C82B15" w:rsidP="00C82B15">
            <w:pPr>
              <w:pStyle w:val="TableParagraph"/>
              <w:rPr>
                <w:rFonts w:asciiTheme="minorEastAsia" w:eastAsiaTheme="minorEastAsia" w:hAnsiTheme="minorEastAsia"/>
                <w:sz w:val="21"/>
                <w:szCs w:val="21"/>
              </w:rPr>
            </w:pPr>
            <w:r w:rsidRPr="003B7E13">
              <w:rPr>
                <w:rFonts w:asciiTheme="minorEastAsia" w:eastAsiaTheme="minorEastAsia" w:hAnsiTheme="minorEastAsia" w:hint="eastAsia"/>
                <w:sz w:val="21"/>
                <w:szCs w:val="21"/>
              </w:rPr>
              <w:t xml:space="preserve"> </w:t>
            </w:r>
            <w:r w:rsidRPr="003B7E13">
              <w:rPr>
                <w:rFonts w:asciiTheme="minorEastAsia" w:eastAsiaTheme="minorEastAsia" w:hAnsiTheme="minorEastAsia"/>
                <w:sz w:val="21"/>
                <w:szCs w:val="21"/>
              </w:rPr>
              <w:t xml:space="preserve">    </w:t>
            </w:r>
            <w:r>
              <w:rPr>
                <w:rFonts w:asciiTheme="minorEastAsia" w:eastAsiaTheme="minorEastAsia" w:hAnsiTheme="minorEastAsia"/>
                <w:sz w:val="21"/>
                <w:szCs w:val="21"/>
              </w:rPr>
              <w:t xml:space="preserve"> 34</w:t>
            </w:r>
            <w:r>
              <w:rPr>
                <w:rFonts w:asciiTheme="minorEastAsia" w:eastAsiaTheme="minorEastAsia" w:hAnsiTheme="minorEastAsia" w:hint="eastAsia"/>
                <w:sz w:val="21"/>
                <w:szCs w:val="21"/>
              </w:rPr>
              <w:t>.</w:t>
            </w:r>
            <w:r>
              <w:rPr>
                <w:rFonts w:asciiTheme="minorEastAsia" w:eastAsiaTheme="minorEastAsia" w:hAnsiTheme="minorEastAsia"/>
                <w:sz w:val="21"/>
                <w:szCs w:val="21"/>
              </w:rPr>
              <w:t>8</w:t>
            </w:r>
          </w:p>
        </w:tc>
        <w:tc>
          <w:tcPr>
            <w:tcW w:w="2305" w:type="dxa"/>
            <w:gridSpan w:val="2"/>
            <w:vAlign w:val="center"/>
          </w:tcPr>
          <w:p w14:paraId="1D382A16" w14:textId="77777777" w:rsidR="00C82B15" w:rsidRDefault="00C82B15" w:rsidP="00C82B15">
            <w:pPr>
              <w:pStyle w:val="TableParagraph"/>
              <w:spacing w:line="307" w:lineRule="exact"/>
              <w:ind w:left="106"/>
              <w:rPr>
                <w:sz w:val="24"/>
              </w:rPr>
            </w:pPr>
            <w:r>
              <w:rPr>
                <w:sz w:val="24"/>
              </w:rPr>
              <w:t>近三年获得科学</w:t>
            </w:r>
            <w:proofErr w:type="gramStart"/>
            <w:r>
              <w:rPr>
                <w:sz w:val="24"/>
              </w:rPr>
              <w:t>研</w:t>
            </w:r>
            <w:proofErr w:type="gramEnd"/>
          </w:p>
          <w:p w14:paraId="0EB33EC6" w14:textId="77777777" w:rsidR="00C82B15" w:rsidRDefault="00C82B15" w:rsidP="00C82B15">
            <w:pPr>
              <w:pStyle w:val="TableParagraph"/>
              <w:spacing w:before="4" w:line="292" w:lineRule="exact"/>
              <w:ind w:left="106"/>
              <w:rPr>
                <w:sz w:val="24"/>
              </w:rPr>
            </w:pPr>
            <w:r>
              <w:rPr>
                <w:sz w:val="24"/>
              </w:rPr>
              <w:t>究经费（万元）</w:t>
            </w:r>
          </w:p>
        </w:tc>
        <w:tc>
          <w:tcPr>
            <w:tcW w:w="2310" w:type="dxa"/>
            <w:gridSpan w:val="3"/>
            <w:vAlign w:val="center"/>
          </w:tcPr>
          <w:p w14:paraId="0D7BEEED" w14:textId="77777777" w:rsidR="00C82B15" w:rsidRDefault="00C82B15" w:rsidP="00C82B15">
            <w:pPr>
              <w:pStyle w:val="TableParagraph"/>
              <w:rPr>
                <w:rFonts w:ascii="Times New Roman"/>
                <w:sz w:val="24"/>
              </w:rPr>
            </w:pPr>
            <w:r>
              <w:rPr>
                <w:rFonts w:ascii="Times New Roman" w:hint="eastAsia"/>
                <w:sz w:val="24"/>
              </w:rPr>
              <w:t xml:space="preserve"> </w:t>
            </w:r>
            <w:r>
              <w:rPr>
                <w:rFonts w:ascii="Times New Roman"/>
                <w:sz w:val="24"/>
              </w:rPr>
              <w:t xml:space="preserve">  0</w:t>
            </w:r>
          </w:p>
        </w:tc>
      </w:tr>
      <w:tr w:rsidR="00C82B15" w14:paraId="685C6B8F" w14:textId="77777777" w:rsidTr="00A03D12">
        <w:trPr>
          <w:trHeight w:val="623"/>
        </w:trPr>
        <w:tc>
          <w:tcPr>
            <w:tcW w:w="2655" w:type="dxa"/>
            <w:gridSpan w:val="3"/>
          </w:tcPr>
          <w:p w14:paraId="49FFFBA5" w14:textId="77777777" w:rsidR="00C82B15" w:rsidRDefault="00C82B15" w:rsidP="00C82B15">
            <w:pPr>
              <w:pStyle w:val="TableParagraph"/>
              <w:spacing w:line="307" w:lineRule="exact"/>
              <w:ind w:left="107" w:right="98"/>
              <w:jc w:val="center"/>
              <w:rPr>
                <w:sz w:val="24"/>
              </w:rPr>
            </w:pPr>
            <w:r>
              <w:rPr>
                <w:sz w:val="24"/>
              </w:rPr>
              <w:t>近三年给本科生授课</w:t>
            </w:r>
          </w:p>
          <w:p w14:paraId="7C65C061" w14:textId="77777777" w:rsidR="00C82B15" w:rsidRDefault="00C82B15" w:rsidP="00C82B15">
            <w:pPr>
              <w:pStyle w:val="TableParagraph"/>
              <w:spacing w:before="4" w:line="292" w:lineRule="exact"/>
              <w:ind w:left="106" w:right="98"/>
              <w:jc w:val="center"/>
              <w:rPr>
                <w:sz w:val="24"/>
              </w:rPr>
            </w:pPr>
            <w:r>
              <w:rPr>
                <w:sz w:val="24"/>
              </w:rPr>
              <w:t>课程及学时数</w:t>
            </w:r>
          </w:p>
        </w:tc>
        <w:tc>
          <w:tcPr>
            <w:tcW w:w="2306" w:type="dxa"/>
            <w:gridSpan w:val="3"/>
            <w:vAlign w:val="center"/>
          </w:tcPr>
          <w:p w14:paraId="66924877" w14:textId="77777777" w:rsidR="00C82B15" w:rsidRPr="00C82B15" w:rsidRDefault="00C82B15" w:rsidP="00C82B15">
            <w:pPr>
              <w:pStyle w:val="TableParagraph"/>
              <w:rPr>
                <w:rFonts w:asciiTheme="minorEastAsia" w:eastAsiaTheme="minorEastAsia" w:hAnsiTheme="minorEastAsia"/>
                <w:sz w:val="21"/>
                <w:szCs w:val="21"/>
              </w:rPr>
            </w:pPr>
            <w:r w:rsidRPr="003B7E13">
              <w:rPr>
                <w:rFonts w:asciiTheme="minorEastAsia" w:eastAsiaTheme="minorEastAsia" w:hAnsiTheme="minorEastAsia" w:hint="eastAsia"/>
                <w:sz w:val="21"/>
                <w:szCs w:val="21"/>
              </w:rPr>
              <w:t xml:space="preserve"> </w:t>
            </w:r>
            <w:r w:rsidRPr="00C82B15">
              <w:rPr>
                <w:rFonts w:asciiTheme="minorEastAsia" w:eastAsiaTheme="minorEastAsia" w:hAnsiTheme="minorEastAsia"/>
                <w:sz w:val="21"/>
                <w:szCs w:val="21"/>
              </w:rPr>
              <w:t xml:space="preserve"> </w:t>
            </w:r>
            <w:r w:rsidRPr="00C82B15">
              <w:rPr>
                <w:rFonts w:asciiTheme="minorEastAsia" w:eastAsiaTheme="minorEastAsia" w:hAnsiTheme="minorEastAsia" w:hint="eastAsia"/>
                <w:sz w:val="21"/>
                <w:szCs w:val="21"/>
              </w:rPr>
              <w:t>C语言程序设计综合项目，9</w:t>
            </w:r>
            <w:r w:rsidRPr="00C82B15">
              <w:rPr>
                <w:rFonts w:asciiTheme="minorEastAsia" w:eastAsiaTheme="minorEastAsia" w:hAnsiTheme="minorEastAsia"/>
                <w:sz w:val="21"/>
                <w:szCs w:val="21"/>
              </w:rPr>
              <w:t>6</w:t>
            </w:r>
            <w:r w:rsidRPr="00C82B15">
              <w:rPr>
                <w:rFonts w:asciiTheme="minorEastAsia" w:eastAsiaTheme="minorEastAsia" w:hAnsiTheme="minorEastAsia" w:hint="eastAsia"/>
                <w:sz w:val="21"/>
                <w:szCs w:val="21"/>
              </w:rPr>
              <w:t>学时</w:t>
            </w:r>
          </w:p>
        </w:tc>
        <w:tc>
          <w:tcPr>
            <w:tcW w:w="2305" w:type="dxa"/>
            <w:gridSpan w:val="2"/>
            <w:vAlign w:val="center"/>
          </w:tcPr>
          <w:p w14:paraId="14F2E78F" w14:textId="77777777" w:rsidR="00C82B15" w:rsidRDefault="00C82B15" w:rsidP="00C82B15">
            <w:pPr>
              <w:pStyle w:val="TableParagraph"/>
              <w:spacing w:line="307" w:lineRule="exact"/>
              <w:ind w:left="106"/>
              <w:rPr>
                <w:sz w:val="24"/>
              </w:rPr>
            </w:pPr>
            <w:r>
              <w:rPr>
                <w:sz w:val="24"/>
              </w:rPr>
              <w:t>近三年指导本科毕</w:t>
            </w:r>
          </w:p>
          <w:p w14:paraId="45AA02C2" w14:textId="77777777" w:rsidR="00C82B15" w:rsidRDefault="00C82B15" w:rsidP="00C82B15">
            <w:pPr>
              <w:pStyle w:val="TableParagraph"/>
              <w:spacing w:before="4" w:line="292" w:lineRule="exact"/>
              <w:ind w:left="106"/>
              <w:rPr>
                <w:sz w:val="24"/>
              </w:rPr>
            </w:pPr>
            <w:r>
              <w:rPr>
                <w:sz w:val="24"/>
              </w:rPr>
              <w:t>业设计（人次）</w:t>
            </w:r>
          </w:p>
        </w:tc>
        <w:tc>
          <w:tcPr>
            <w:tcW w:w="2310" w:type="dxa"/>
            <w:gridSpan w:val="3"/>
            <w:vAlign w:val="center"/>
          </w:tcPr>
          <w:p w14:paraId="2638B3F4" w14:textId="77777777" w:rsidR="00C82B15" w:rsidRDefault="00C82B15" w:rsidP="00C82B15">
            <w:pPr>
              <w:pStyle w:val="TableParagraph"/>
              <w:rPr>
                <w:rFonts w:ascii="Times New Roman"/>
                <w:sz w:val="24"/>
              </w:rPr>
            </w:pPr>
            <w:r>
              <w:rPr>
                <w:rFonts w:ascii="Times New Roman" w:hint="eastAsia"/>
                <w:sz w:val="24"/>
              </w:rPr>
              <w:t xml:space="preserve"> </w:t>
            </w:r>
            <w:r>
              <w:rPr>
                <w:rFonts w:ascii="Times New Roman"/>
                <w:sz w:val="24"/>
              </w:rPr>
              <w:t xml:space="preserve">  12 </w:t>
            </w:r>
          </w:p>
        </w:tc>
      </w:tr>
    </w:tbl>
    <w:p w14:paraId="3C973793" w14:textId="77777777" w:rsidR="006A7C85" w:rsidRDefault="006A7C85">
      <w:pPr>
        <w:spacing w:before="10" w:after="1"/>
        <w:rPr>
          <w:sz w:val="24"/>
        </w:rPr>
      </w:pPr>
    </w:p>
    <w:p w14:paraId="103BC817" w14:textId="77777777" w:rsidR="003B7E13" w:rsidRDefault="003B7E13">
      <w:pPr>
        <w:spacing w:before="10" w:after="1"/>
        <w:rPr>
          <w:sz w:val="24"/>
        </w:rPr>
      </w:pPr>
    </w:p>
    <w:p w14:paraId="6077CAFB" w14:textId="77777777" w:rsidR="003B7E13" w:rsidRDefault="003B7E13">
      <w:pPr>
        <w:spacing w:before="10" w:after="1"/>
        <w:rPr>
          <w:sz w:val="24"/>
        </w:rPr>
      </w:pPr>
    </w:p>
    <w:p w14:paraId="6EB2FAF6" w14:textId="77777777" w:rsidR="00CD2761" w:rsidRDefault="00CD2761">
      <w:pPr>
        <w:spacing w:before="10" w:after="1"/>
        <w:rPr>
          <w:sz w:val="24"/>
        </w:rPr>
      </w:pPr>
    </w:p>
    <w:p w14:paraId="6352B244" w14:textId="77777777" w:rsidR="00CD2761" w:rsidRDefault="00CD2761">
      <w:pPr>
        <w:spacing w:before="10" w:after="1"/>
        <w:rPr>
          <w:sz w:val="24"/>
        </w:rPr>
      </w:pPr>
    </w:p>
    <w:p w14:paraId="768DC121" w14:textId="77777777" w:rsidR="00CD2761" w:rsidRDefault="00CD2761">
      <w:pPr>
        <w:spacing w:before="10" w:after="1"/>
        <w:rPr>
          <w:sz w:val="24"/>
        </w:rPr>
      </w:pPr>
    </w:p>
    <w:p w14:paraId="3736F471" w14:textId="77777777" w:rsidR="00CD2761" w:rsidRDefault="00CD2761">
      <w:pPr>
        <w:spacing w:before="10" w:after="1"/>
        <w:rPr>
          <w:sz w:val="24"/>
        </w:rPr>
      </w:pPr>
    </w:p>
    <w:p w14:paraId="524C6ACB" w14:textId="77777777" w:rsidR="00CD2761" w:rsidRDefault="00CD2761">
      <w:pPr>
        <w:spacing w:before="10" w:after="1"/>
        <w:rPr>
          <w:sz w:val="24"/>
        </w:rPr>
      </w:pPr>
    </w:p>
    <w:p w14:paraId="58A9BC1F" w14:textId="77777777" w:rsidR="00CD2761" w:rsidRDefault="00CD2761">
      <w:pPr>
        <w:spacing w:before="10" w:after="1"/>
        <w:rPr>
          <w:sz w:val="24"/>
        </w:rPr>
      </w:pPr>
    </w:p>
    <w:p w14:paraId="02A2CAF4" w14:textId="77777777" w:rsidR="00CD2761" w:rsidRDefault="00CD2761">
      <w:pPr>
        <w:spacing w:before="10" w:after="1"/>
        <w:rPr>
          <w:sz w:val="24"/>
        </w:rPr>
      </w:pPr>
    </w:p>
    <w:p w14:paraId="3A50B660" w14:textId="77777777" w:rsidR="00CD2761" w:rsidRDefault="00CD2761">
      <w:pPr>
        <w:spacing w:before="10" w:after="1"/>
        <w:rPr>
          <w:sz w:val="24"/>
        </w:rPr>
      </w:pPr>
    </w:p>
    <w:p w14:paraId="45716282" w14:textId="77777777" w:rsidR="00CD2761" w:rsidRDefault="00CD2761">
      <w:pPr>
        <w:spacing w:before="10" w:after="1"/>
        <w:rPr>
          <w:sz w:val="24"/>
        </w:rPr>
      </w:pPr>
    </w:p>
    <w:p w14:paraId="29DCF9B5" w14:textId="77777777" w:rsidR="00CD2761" w:rsidRDefault="00CD2761">
      <w:pPr>
        <w:spacing w:before="10" w:after="1"/>
        <w:rPr>
          <w:sz w:val="24"/>
        </w:rPr>
      </w:pPr>
    </w:p>
    <w:p w14:paraId="1D645E7C" w14:textId="77777777" w:rsidR="00CD2761" w:rsidRDefault="00CD2761">
      <w:pPr>
        <w:spacing w:before="10" w:after="1"/>
        <w:rPr>
          <w:sz w:val="24"/>
        </w:rPr>
      </w:pPr>
    </w:p>
    <w:p w14:paraId="2E898AB2" w14:textId="77777777" w:rsidR="00CD2761" w:rsidRDefault="00CD2761">
      <w:pPr>
        <w:spacing w:before="10" w:after="1"/>
        <w:rPr>
          <w:sz w:val="24"/>
        </w:rPr>
      </w:pPr>
    </w:p>
    <w:p w14:paraId="6D9AABB9" w14:textId="77777777" w:rsidR="00CD2761" w:rsidRDefault="00CD2761">
      <w:pPr>
        <w:spacing w:before="10" w:after="1"/>
        <w:rPr>
          <w:sz w:val="24"/>
        </w:rPr>
      </w:pPr>
    </w:p>
    <w:p w14:paraId="61BAC8F9" w14:textId="77777777" w:rsidR="00CD2761" w:rsidRDefault="00CD2761">
      <w:pPr>
        <w:spacing w:before="10" w:after="1"/>
        <w:rPr>
          <w:sz w:val="24"/>
        </w:rPr>
      </w:pPr>
    </w:p>
    <w:p w14:paraId="55BCE088" w14:textId="77777777" w:rsidR="00CD2761" w:rsidRDefault="00CD2761">
      <w:pPr>
        <w:spacing w:before="10" w:after="1"/>
        <w:rPr>
          <w:sz w:val="24"/>
        </w:rPr>
      </w:pPr>
    </w:p>
    <w:p w14:paraId="49FEA6B6" w14:textId="77777777" w:rsidR="00CD2761" w:rsidRDefault="00CD2761">
      <w:pPr>
        <w:spacing w:before="10" w:after="1"/>
        <w:rPr>
          <w:sz w:val="24"/>
        </w:rPr>
      </w:pPr>
    </w:p>
    <w:p w14:paraId="494E5DC5" w14:textId="77777777" w:rsidR="00CD2761" w:rsidRDefault="00CD2761">
      <w:pPr>
        <w:spacing w:before="10" w:after="1"/>
        <w:rPr>
          <w:sz w:val="24"/>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1438"/>
        <w:gridCol w:w="257"/>
        <w:gridCol w:w="989"/>
        <w:gridCol w:w="879"/>
        <w:gridCol w:w="438"/>
        <w:gridCol w:w="1282"/>
        <w:gridCol w:w="1023"/>
        <w:gridCol w:w="89"/>
        <w:gridCol w:w="1229"/>
        <w:gridCol w:w="992"/>
      </w:tblGrid>
      <w:tr w:rsidR="00C82B15" w14:paraId="0785F6B2" w14:textId="77777777" w:rsidTr="00DA5F1C">
        <w:trPr>
          <w:trHeight w:val="340"/>
        </w:trPr>
        <w:tc>
          <w:tcPr>
            <w:tcW w:w="960" w:type="dxa"/>
          </w:tcPr>
          <w:p w14:paraId="5E703D9C" w14:textId="77777777" w:rsidR="00C82B15" w:rsidRDefault="00C82B15" w:rsidP="00DA5F1C">
            <w:pPr>
              <w:pStyle w:val="TableParagraph"/>
              <w:spacing w:before="14" w:line="306" w:lineRule="exact"/>
              <w:ind w:left="239"/>
              <w:rPr>
                <w:sz w:val="24"/>
              </w:rPr>
            </w:pPr>
            <w:r>
              <w:rPr>
                <w:sz w:val="24"/>
              </w:rPr>
              <w:t>姓名</w:t>
            </w:r>
          </w:p>
        </w:tc>
        <w:tc>
          <w:tcPr>
            <w:tcW w:w="1438" w:type="dxa"/>
            <w:vAlign w:val="center"/>
          </w:tcPr>
          <w:p w14:paraId="12F86ADB" w14:textId="77777777" w:rsidR="00C82B15" w:rsidRPr="000F0F42" w:rsidRDefault="00C82B15" w:rsidP="00DA5F1C">
            <w:pPr>
              <w:pStyle w:val="TableParagraph"/>
              <w:rPr>
                <w:rFonts w:ascii="Times New Roman"/>
                <w:sz w:val="21"/>
                <w:szCs w:val="21"/>
              </w:rPr>
            </w:pPr>
            <w:r>
              <w:rPr>
                <w:rFonts w:ascii="Times New Roman" w:hint="eastAsia"/>
                <w:sz w:val="24"/>
              </w:rPr>
              <w:t xml:space="preserve"> </w:t>
            </w:r>
            <w:r>
              <w:rPr>
                <w:rFonts w:ascii="Times New Roman"/>
                <w:sz w:val="24"/>
              </w:rPr>
              <w:t xml:space="preserve">  </w:t>
            </w:r>
            <w:r>
              <w:rPr>
                <w:rFonts w:ascii="Times New Roman" w:hint="eastAsia"/>
                <w:sz w:val="21"/>
                <w:szCs w:val="21"/>
              </w:rPr>
              <w:t>刘昶</w:t>
            </w:r>
          </w:p>
        </w:tc>
        <w:tc>
          <w:tcPr>
            <w:tcW w:w="1246" w:type="dxa"/>
            <w:gridSpan w:val="2"/>
            <w:vAlign w:val="center"/>
          </w:tcPr>
          <w:p w14:paraId="5F281D96" w14:textId="77777777" w:rsidR="00C82B15" w:rsidRDefault="00C82B15" w:rsidP="00DA5F1C">
            <w:pPr>
              <w:pStyle w:val="TableParagraph"/>
              <w:spacing w:before="14" w:line="306" w:lineRule="exact"/>
              <w:ind w:left="381"/>
              <w:rPr>
                <w:sz w:val="24"/>
              </w:rPr>
            </w:pPr>
            <w:r>
              <w:rPr>
                <w:sz w:val="24"/>
              </w:rPr>
              <w:t>性别</w:t>
            </w:r>
          </w:p>
        </w:tc>
        <w:tc>
          <w:tcPr>
            <w:tcW w:w="879" w:type="dxa"/>
            <w:vAlign w:val="center"/>
          </w:tcPr>
          <w:p w14:paraId="2103EF04" w14:textId="77777777" w:rsidR="00C82B15" w:rsidRPr="000F0F42" w:rsidRDefault="00C82B15" w:rsidP="00DA5F1C">
            <w:pPr>
              <w:pStyle w:val="TableParagraph"/>
              <w:ind w:firstLineChars="100" w:firstLine="210"/>
              <w:rPr>
                <w:rFonts w:ascii="Times New Roman"/>
                <w:sz w:val="21"/>
                <w:szCs w:val="21"/>
              </w:rPr>
            </w:pPr>
            <w:r>
              <w:rPr>
                <w:rFonts w:ascii="Times New Roman" w:hint="eastAsia"/>
                <w:sz w:val="21"/>
                <w:szCs w:val="21"/>
              </w:rPr>
              <w:t>女</w:t>
            </w:r>
          </w:p>
        </w:tc>
        <w:tc>
          <w:tcPr>
            <w:tcW w:w="1720" w:type="dxa"/>
            <w:gridSpan w:val="2"/>
            <w:vAlign w:val="center"/>
          </w:tcPr>
          <w:p w14:paraId="2EF53908" w14:textId="77777777" w:rsidR="00C82B15" w:rsidRDefault="00C82B15" w:rsidP="00DA5F1C">
            <w:pPr>
              <w:pStyle w:val="TableParagraph"/>
              <w:spacing w:before="14" w:line="306" w:lineRule="exact"/>
              <w:ind w:left="138"/>
              <w:rPr>
                <w:sz w:val="24"/>
              </w:rPr>
            </w:pPr>
            <w:r>
              <w:rPr>
                <w:sz w:val="24"/>
              </w:rPr>
              <w:t>专业技术职务</w:t>
            </w:r>
          </w:p>
        </w:tc>
        <w:tc>
          <w:tcPr>
            <w:tcW w:w="1112" w:type="dxa"/>
            <w:gridSpan w:val="2"/>
            <w:vAlign w:val="center"/>
          </w:tcPr>
          <w:p w14:paraId="1099B3D0" w14:textId="77777777" w:rsidR="00C82B15" w:rsidRPr="000F0F42" w:rsidRDefault="00C82B15" w:rsidP="00DA5F1C">
            <w:pPr>
              <w:pStyle w:val="TableParagraph"/>
              <w:ind w:firstLineChars="100" w:firstLine="210"/>
              <w:rPr>
                <w:rFonts w:ascii="Times New Roman"/>
                <w:sz w:val="21"/>
                <w:szCs w:val="21"/>
              </w:rPr>
            </w:pPr>
            <w:r w:rsidRPr="000F0F42">
              <w:rPr>
                <w:rFonts w:ascii="Times New Roman" w:hint="eastAsia"/>
                <w:sz w:val="21"/>
                <w:szCs w:val="21"/>
              </w:rPr>
              <w:t>教授</w:t>
            </w:r>
          </w:p>
        </w:tc>
        <w:tc>
          <w:tcPr>
            <w:tcW w:w="1229" w:type="dxa"/>
            <w:vAlign w:val="center"/>
          </w:tcPr>
          <w:p w14:paraId="7393E61C" w14:textId="77777777" w:rsidR="00C82B15" w:rsidRDefault="00C82B15" w:rsidP="00DA5F1C">
            <w:pPr>
              <w:pStyle w:val="TableParagraph"/>
              <w:spacing w:before="14" w:line="306" w:lineRule="exact"/>
              <w:ind w:left="131"/>
              <w:rPr>
                <w:sz w:val="24"/>
              </w:rPr>
            </w:pPr>
            <w:r>
              <w:rPr>
                <w:sz w:val="24"/>
              </w:rPr>
              <w:t>行政职务</w:t>
            </w:r>
          </w:p>
        </w:tc>
        <w:tc>
          <w:tcPr>
            <w:tcW w:w="992" w:type="dxa"/>
            <w:vAlign w:val="center"/>
          </w:tcPr>
          <w:p w14:paraId="0BEFBF2E" w14:textId="77777777" w:rsidR="00C82B15" w:rsidRPr="000F0F42" w:rsidRDefault="00C82B15" w:rsidP="00DA5F1C">
            <w:pPr>
              <w:pStyle w:val="TableParagraph"/>
              <w:rPr>
                <w:rFonts w:ascii="Times New Roman"/>
                <w:sz w:val="21"/>
                <w:szCs w:val="21"/>
              </w:rPr>
            </w:pPr>
          </w:p>
        </w:tc>
      </w:tr>
      <w:tr w:rsidR="00C82B15" w14:paraId="2B1286AB" w14:textId="77777777" w:rsidTr="00223B01">
        <w:trPr>
          <w:trHeight w:val="623"/>
        </w:trPr>
        <w:tc>
          <w:tcPr>
            <w:tcW w:w="960" w:type="dxa"/>
          </w:tcPr>
          <w:p w14:paraId="3955B9DF" w14:textId="77777777" w:rsidR="00C82B15" w:rsidRDefault="00C82B15" w:rsidP="00DA5F1C">
            <w:pPr>
              <w:pStyle w:val="TableParagraph"/>
              <w:spacing w:line="307" w:lineRule="exact"/>
              <w:ind w:left="99" w:right="90"/>
              <w:jc w:val="center"/>
              <w:rPr>
                <w:sz w:val="24"/>
              </w:rPr>
            </w:pPr>
            <w:r>
              <w:rPr>
                <w:sz w:val="24"/>
              </w:rPr>
              <w:t>拟承担</w:t>
            </w:r>
          </w:p>
          <w:p w14:paraId="28C86420" w14:textId="77777777" w:rsidR="00C82B15" w:rsidRDefault="00C82B15" w:rsidP="00DA5F1C">
            <w:pPr>
              <w:pStyle w:val="TableParagraph"/>
              <w:spacing w:before="4" w:line="292" w:lineRule="exact"/>
              <w:ind w:left="99" w:right="90"/>
              <w:jc w:val="center"/>
              <w:rPr>
                <w:sz w:val="24"/>
              </w:rPr>
            </w:pPr>
            <w:r>
              <w:rPr>
                <w:sz w:val="24"/>
              </w:rPr>
              <w:t>课程</w:t>
            </w:r>
          </w:p>
        </w:tc>
        <w:tc>
          <w:tcPr>
            <w:tcW w:w="3563" w:type="dxa"/>
            <w:gridSpan w:val="4"/>
            <w:vAlign w:val="center"/>
          </w:tcPr>
          <w:p w14:paraId="2AB5D760" w14:textId="77777777" w:rsidR="00C82B15" w:rsidRPr="00223B01" w:rsidRDefault="00223B01" w:rsidP="00DA5F1C">
            <w:pPr>
              <w:pStyle w:val="TableParagraph"/>
              <w:rPr>
                <w:rFonts w:ascii="Times New Roman"/>
                <w:sz w:val="24"/>
                <w:szCs w:val="24"/>
              </w:rPr>
            </w:pPr>
            <w:r w:rsidRPr="00223B01">
              <w:rPr>
                <w:rFonts w:hint="eastAsia"/>
                <w:color w:val="000000"/>
                <w:sz w:val="24"/>
                <w:szCs w:val="24"/>
                <w:lang w:val="en-US" w:bidi="ar-SA"/>
              </w:rPr>
              <w:t>医学数据分析、数据结构与算法</w:t>
            </w:r>
          </w:p>
        </w:tc>
        <w:tc>
          <w:tcPr>
            <w:tcW w:w="1720" w:type="dxa"/>
            <w:gridSpan w:val="2"/>
          </w:tcPr>
          <w:p w14:paraId="1D1436BF" w14:textId="77777777" w:rsidR="00C82B15" w:rsidRDefault="00C82B15" w:rsidP="00DA5F1C">
            <w:pPr>
              <w:pStyle w:val="TableParagraph"/>
              <w:spacing w:before="155"/>
              <w:ind w:left="138"/>
              <w:rPr>
                <w:sz w:val="24"/>
              </w:rPr>
            </w:pPr>
            <w:r>
              <w:rPr>
                <w:sz w:val="24"/>
              </w:rPr>
              <w:t>现在所在单位</w:t>
            </w:r>
          </w:p>
        </w:tc>
        <w:tc>
          <w:tcPr>
            <w:tcW w:w="3333" w:type="dxa"/>
            <w:gridSpan w:val="4"/>
            <w:vAlign w:val="center"/>
          </w:tcPr>
          <w:p w14:paraId="2B85120F" w14:textId="77777777" w:rsidR="00C82B15" w:rsidRPr="003B7E13" w:rsidRDefault="00C82B15" w:rsidP="00DA5F1C">
            <w:pPr>
              <w:pStyle w:val="TableParagraph"/>
              <w:ind w:firstLineChars="100" w:firstLine="210"/>
              <w:rPr>
                <w:rFonts w:ascii="Times New Roman"/>
                <w:sz w:val="21"/>
                <w:szCs w:val="21"/>
              </w:rPr>
            </w:pPr>
            <w:r w:rsidRPr="003B7E13">
              <w:rPr>
                <w:rFonts w:ascii="Times New Roman" w:hint="eastAsia"/>
                <w:sz w:val="21"/>
                <w:szCs w:val="21"/>
              </w:rPr>
              <w:t>成都大学</w:t>
            </w:r>
          </w:p>
        </w:tc>
      </w:tr>
      <w:tr w:rsidR="00C82B15" w14:paraId="647D10A8" w14:textId="77777777" w:rsidTr="00DA5F1C">
        <w:trPr>
          <w:trHeight w:val="623"/>
        </w:trPr>
        <w:tc>
          <w:tcPr>
            <w:tcW w:w="2655" w:type="dxa"/>
            <w:gridSpan w:val="3"/>
          </w:tcPr>
          <w:p w14:paraId="00C510F6" w14:textId="77777777" w:rsidR="00C82B15" w:rsidRDefault="00C82B15" w:rsidP="00DA5F1C">
            <w:pPr>
              <w:pStyle w:val="TableParagraph"/>
              <w:spacing w:line="307" w:lineRule="exact"/>
              <w:ind w:left="107"/>
              <w:rPr>
                <w:sz w:val="24"/>
              </w:rPr>
            </w:pPr>
            <w:r>
              <w:rPr>
                <w:sz w:val="24"/>
              </w:rPr>
              <w:t>最后学历毕业时间、</w:t>
            </w:r>
          </w:p>
          <w:p w14:paraId="232861BF" w14:textId="77777777" w:rsidR="00C82B15" w:rsidRDefault="00C82B15" w:rsidP="00DA5F1C">
            <w:pPr>
              <w:pStyle w:val="TableParagraph"/>
              <w:spacing w:before="4" w:line="292" w:lineRule="exact"/>
              <w:ind w:left="777"/>
              <w:rPr>
                <w:sz w:val="24"/>
              </w:rPr>
            </w:pPr>
            <w:r>
              <w:rPr>
                <w:sz w:val="24"/>
              </w:rPr>
              <w:t>学校、专业</w:t>
            </w:r>
          </w:p>
        </w:tc>
        <w:tc>
          <w:tcPr>
            <w:tcW w:w="6921" w:type="dxa"/>
            <w:gridSpan w:val="8"/>
            <w:vAlign w:val="center"/>
          </w:tcPr>
          <w:p w14:paraId="5F3A8E97" w14:textId="77777777" w:rsidR="00C82B15" w:rsidRPr="00E27FB1" w:rsidRDefault="00C82B15" w:rsidP="00DA5F1C">
            <w:pPr>
              <w:pStyle w:val="TableParagraph"/>
              <w:ind w:firstLineChars="100" w:firstLine="210"/>
              <w:rPr>
                <w:rFonts w:asciiTheme="minorEastAsia" w:eastAsiaTheme="minorEastAsia" w:hAnsiTheme="minorEastAsia"/>
                <w:sz w:val="21"/>
                <w:szCs w:val="21"/>
              </w:rPr>
            </w:pPr>
            <w:r w:rsidRPr="00E27FB1">
              <w:rPr>
                <w:rFonts w:asciiTheme="minorEastAsia" w:eastAsiaTheme="minorEastAsia" w:hAnsiTheme="minorEastAsia" w:hint="eastAsia"/>
                <w:sz w:val="21"/>
                <w:szCs w:val="21"/>
              </w:rPr>
              <w:t>201</w:t>
            </w:r>
            <w:r w:rsidR="00E27FB1" w:rsidRPr="00E27FB1">
              <w:rPr>
                <w:rFonts w:asciiTheme="minorEastAsia" w:eastAsiaTheme="minorEastAsia" w:hAnsiTheme="minorEastAsia"/>
                <w:sz w:val="21"/>
                <w:szCs w:val="21"/>
              </w:rPr>
              <w:t>0</w:t>
            </w:r>
            <w:r w:rsidRPr="00E27FB1">
              <w:rPr>
                <w:rFonts w:asciiTheme="minorEastAsia" w:eastAsiaTheme="minorEastAsia" w:hAnsiTheme="minorEastAsia" w:hint="eastAsia"/>
                <w:sz w:val="21"/>
                <w:szCs w:val="21"/>
              </w:rPr>
              <w:t>年</w:t>
            </w:r>
            <w:r w:rsidR="00E27FB1" w:rsidRPr="00E27FB1">
              <w:rPr>
                <w:rFonts w:asciiTheme="minorEastAsia" w:eastAsiaTheme="minorEastAsia" w:hAnsiTheme="minorEastAsia"/>
                <w:sz w:val="21"/>
                <w:szCs w:val="21"/>
              </w:rPr>
              <w:t>12</w:t>
            </w:r>
            <w:r w:rsidRPr="00E27FB1">
              <w:rPr>
                <w:rFonts w:asciiTheme="minorEastAsia" w:eastAsiaTheme="minorEastAsia" w:hAnsiTheme="minorEastAsia" w:hint="eastAsia"/>
                <w:sz w:val="21"/>
                <w:szCs w:val="21"/>
              </w:rPr>
              <w:t>月毕业于四川大学计算机科学与技术专业，工学博士</w:t>
            </w:r>
          </w:p>
        </w:tc>
      </w:tr>
      <w:tr w:rsidR="00C82B15" w14:paraId="11DCABEC" w14:textId="77777777" w:rsidTr="00DA5F1C">
        <w:trPr>
          <w:trHeight w:val="626"/>
        </w:trPr>
        <w:tc>
          <w:tcPr>
            <w:tcW w:w="2655" w:type="dxa"/>
            <w:gridSpan w:val="3"/>
          </w:tcPr>
          <w:p w14:paraId="2CF4DE71" w14:textId="77777777" w:rsidR="00C82B15" w:rsidRDefault="00C82B15" w:rsidP="00DA5F1C">
            <w:pPr>
              <w:pStyle w:val="TableParagraph"/>
              <w:spacing w:before="158"/>
              <w:ind w:left="606"/>
              <w:rPr>
                <w:sz w:val="24"/>
              </w:rPr>
            </w:pPr>
            <w:r>
              <w:rPr>
                <w:sz w:val="24"/>
              </w:rPr>
              <w:t>主要研究方向</w:t>
            </w:r>
          </w:p>
        </w:tc>
        <w:tc>
          <w:tcPr>
            <w:tcW w:w="6921" w:type="dxa"/>
            <w:gridSpan w:val="8"/>
            <w:vAlign w:val="center"/>
          </w:tcPr>
          <w:p w14:paraId="49064D9F" w14:textId="77777777" w:rsidR="00C82B15" w:rsidRPr="00E27FB1" w:rsidRDefault="00E27FB1" w:rsidP="00DA5F1C">
            <w:pPr>
              <w:ind w:firstLineChars="100" w:firstLine="210"/>
              <w:rPr>
                <w:rFonts w:asciiTheme="minorEastAsia" w:eastAsiaTheme="minorEastAsia" w:hAnsiTheme="minorEastAsia"/>
                <w:spacing w:val="-10"/>
                <w:sz w:val="21"/>
                <w:szCs w:val="21"/>
              </w:rPr>
            </w:pPr>
            <w:r w:rsidRPr="00E27FB1">
              <w:rPr>
                <w:rFonts w:asciiTheme="minorEastAsia" w:eastAsiaTheme="minorEastAsia" w:hAnsiTheme="minorEastAsia" w:hint="eastAsia"/>
                <w:sz w:val="21"/>
                <w:szCs w:val="21"/>
              </w:rPr>
              <w:t>计算机视觉，机器学习，基于医学影像的大脑编解码</w:t>
            </w:r>
          </w:p>
        </w:tc>
      </w:tr>
      <w:tr w:rsidR="00C82B15" w14:paraId="5C03D7EE" w14:textId="77777777" w:rsidTr="00DA5F1C">
        <w:trPr>
          <w:trHeight w:val="1822"/>
        </w:trPr>
        <w:tc>
          <w:tcPr>
            <w:tcW w:w="2655" w:type="dxa"/>
            <w:gridSpan w:val="3"/>
            <w:vAlign w:val="center"/>
          </w:tcPr>
          <w:p w14:paraId="59BC4A6F" w14:textId="77777777" w:rsidR="00C82B15" w:rsidRDefault="00C82B15" w:rsidP="00DA5F1C">
            <w:pPr>
              <w:pStyle w:val="TableParagraph"/>
              <w:spacing w:line="244" w:lineRule="auto"/>
              <w:ind w:left="126" w:right="117"/>
              <w:jc w:val="both"/>
              <w:rPr>
                <w:sz w:val="24"/>
              </w:rPr>
            </w:pPr>
            <w:r>
              <w:rPr>
                <w:sz w:val="24"/>
              </w:rPr>
              <w:t>从事教育教学改革研究及获奖情况</w:t>
            </w:r>
          </w:p>
          <w:p w14:paraId="27806C07" w14:textId="77777777" w:rsidR="00C82B15" w:rsidRDefault="00C82B15" w:rsidP="00DA5F1C">
            <w:pPr>
              <w:pStyle w:val="TableParagraph"/>
              <w:spacing w:line="287" w:lineRule="exact"/>
              <w:ind w:left="846"/>
              <w:rPr>
                <w:sz w:val="24"/>
              </w:rPr>
            </w:pPr>
          </w:p>
        </w:tc>
        <w:tc>
          <w:tcPr>
            <w:tcW w:w="6921" w:type="dxa"/>
            <w:gridSpan w:val="8"/>
            <w:vAlign w:val="center"/>
          </w:tcPr>
          <w:p w14:paraId="04BD0B02" w14:textId="77777777" w:rsidR="00C82B15" w:rsidRPr="00576D9F" w:rsidRDefault="00C82B15" w:rsidP="00C82B15">
            <w:pPr>
              <w:ind w:firstLineChars="100" w:firstLine="210"/>
              <w:rPr>
                <w:rFonts w:asciiTheme="minorEastAsia" w:eastAsiaTheme="minorEastAsia" w:hAnsiTheme="minorEastAsia"/>
                <w:sz w:val="21"/>
                <w:szCs w:val="21"/>
              </w:rPr>
            </w:pPr>
            <w:r w:rsidRPr="00576D9F">
              <w:rPr>
                <w:rFonts w:asciiTheme="minorEastAsia" w:eastAsiaTheme="minorEastAsia" w:hAnsiTheme="minorEastAsia" w:hint="eastAsia"/>
                <w:sz w:val="21"/>
                <w:szCs w:val="21"/>
              </w:rPr>
              <w:t>1.</w:t>
            </w:r>
            <w:r w:rsidR="00E27FB1" w:rsidRPr="00576D9F">
              <w:rPr>
                <w:rFonts w:asciiTheme="minorEastAsia" w:eastAsiaTheme="minorEastAsia" w:hAnsiTheme="minorEastAsia" w:hint="eastAsia"/>
                <w:sz w:val="21"/>
                <w:szCs w:val="21"/>
              </w:rPr>
              <w:t xml:space="preserve"> 四川省挑战杯一等奖，</w:t>
            </w:r>
            <w:r w:rsidR="00AE09C6" w:rsidRPr="00576D9F">
              <w:rPr>
                <w:rFonts w:asciiTheme="minorEastAsia" w:eastAsiaTheme="minorEastAsia" w:hAnsiTheme="minorEastAsia" w:hint="eastAsia"/>
                <w:sz w:val="21"/>
                <w:szCs w:val="21"/>
              </w:rPr>
              <w:t>四川省委组织部，2019.6，排名第一</w:t>
            </w:r>
          </w:p>
          <w:p w14:paraId="635C039F" w14:textId="77777777" w:rsidR="00C82B15" w:rsidRPr="00576D9F" w:rsidRDefault="00AE09C6" w:rsidP="00DA5F1C">
            <w:pPr>
              <w:ind w:firstLineChars="100" w:firstLine="210"/>
              <w:rPr>
                <w:rFonts w:asciiTheme="minorEastAsia" w:eastAsiaTheme="minorEastAsia" w:hAnsiTheme="minorEastAsia"/>
                <w:sz w:val="21"/>
                <w:szCs w:val="21"/>
              </w:rPr>
            </w:pPr>
            <w:r w:rsidRPr="00576D9F">
              <w:rPr>
                <w:rFonts w:asciiTheme="minorEastAsia" w:eastAsiaTheme="minorEastAsia" w:hAnsiTheme="minorEastAsia" w:hint="eastAsia"/>
                <w:sz w:val="21"/>
                <w:szCs w:val="21"/>
              </w:rPr>
              <w:t>2.</w:t>
            </w:r>
            <w:r w:rsidRPr="00576D9F">
              <w:rPr>
                <w:rFonts w:asciiTheme="minorEastAsia" w:eastAsiaTheme="minorEastAsia" w:hAnsiTheme="minorEastAsia"/>
                <w:sz w:val="21"/>
                <w:szCs w:val="21"/>
              </w:rPr>
              <w:t xml:space="preserve"> </w:t>
            </w:r>
            <w:r w:rsidRPr="00576D9F">
              <w:rPr>
                <w:rFonts w:asciiTheme="minorEastAsia" w:eastAsiaTheme="minorEastAsia" w:hAnsiTheme="minorEastAsia" w:hint="eastAsia"/>
                <w:sz w:val="21"/>
                <w:szCs w:val="21"/>
              </w:rPr>
              <w:t>第六届全国大学生电子商务创新创意及创业挑战赛优秀指导教师，教育部，2016.8，排名第一</w:t>
            </w:r>
          </w:p>
        </w:tc>
      </w:tr>
      <w:tr w:rsidR="00C82B15" w:rsidRPr="00C82B15" w14:paraId="0775081F" w14:textId="77777777" w:rsidTr="00DA5F1C">
        <w:trPr>
          <w:trHeight w:val="623"/>
        </w:trPr>
        <w:tc>
          <w:tcPr>
            <w:tcW w:w="2655" w:type="dxa"/>
            <w:gridSpan w:val="3"/>
            <w:vAlign w:val="center"/>
          </w:tcPr>
          <w:p w14:paraId="1A7FB841" w14:textId="77777777" w:rsidR="00C82B15" w:rsidRDefault="00C82B15" w:rsidP="00DA5F1C">
            <w:pPr>
              <w:pStyle w:val="TableParagraph"/>
              <w:ind w:left="606"/>
              <w:rPr>
                <w:sz w:val="24"/>
              </w:rPr>
            </w:pPr>
            <w:r>
              <w:rPr>
                <w:sz w:val="24"/>
              </w:rPr>
              <w:t>从事科学研究</w:t>
            </w:r>
          </w:p>
          <w:p w14:paraId="30CC5395" w14:textId="77777777" w:rsidR="00C82B15" w:rsidRDefault="00C82B15" w:rsidP="00DA5F1C">
            <w:pPr>
              <w:pStyle w:val="TableParagraph"/>
              <w:spacing w:before="4" w:line="292" w:lineRule="exact"/>
              <w:ind w:left="726"/>
              <w:rPr>
                <w:sz w:val="24"/>
              </w:rPr>
            </w:pPr>
            <w:r>
              <w:rPr>
                <w:sz w:val="24"/>
              </w:rPr>
              <w:t>及获奖情况</w:t>
            </w:r>
          </w:p>
        </w:tc>
        <w:tc>
          <w:tcPr>
            <w:tcW w:w="6921" w:type="dxa"/>
            <w:gridSpan w:val="8"/>
            <w:vAlign w:val="center"/>
          </w:tcPr>
          <w:p w14:paraId="29AF36EC" w14:textId="77777777" w:rsidR="00C82B15" w:rsidRPr="00576D9F" w:rsidRDefault="00C82B15" w:rsidP="00AE09C6">
            <w:pPr>
              <w:ind w:leftChars="100" w:left="220"/>
              <w:rPr>
                <w:rFonts w:asciiTheme="minorEastAsia" w:eastAsiaTheme="minorEastAsia" w:hAnsiTheme="minorEastAsia"/>
                <w:sz w:val="21"/>
                <w:szCs w:val="21"/>
              </w:rPr>
            </w:pPr>
            <w:r w:rsidRPr="00576D9F">
              <w:rPr>
                <w:rFonts w:asciiTheme="minorEastAsia" w:eastAsiaTheme="minorEastAsia" w:hAnsiTheme="minorEastAsia"/>
                <w:spacing w:val="-10"/>
                <w:sz w:val="21"/>
                <w:szCs w:val="21"/>
                <w:lang w:val="en-US"/>
              </w:rPr>
              <w:t>1</w:t>
            </w:r>
            <w:r w:rsidRPr="00576D9F">
              <w:rPr>
                <w:rFonts w:asciiTheme="minorEastAsia" w:eastAsiaTheme="minorEastAsia" w:hAnsiTheme="minorEastAsia" w:hint="eastAsia"/>
                <w:spacing w:val="-10"/>
                <w:sz w:val="21"/>
                <w:szCs w:val="21"/>
                <w:lang w:val="en-US"/>
              </w:rPr>
              <w:t>.</w:t>
            </w:r>
            <w:r w:rsidRPr="00576D9F">
              <w:rPr>
                <w:rFonts w:asciiTheme="minorEastAsia" w:eastAsiaTheme="minorEastAsia" w:hAnsiTheme="minorEastAsia"/>
                <w:spacing w:val="-10"/>
                <w:sz w:val="21"/>
                <w:szCs w:val="21"/>
                <w:lang w:val="en-US"/>
              </w:rPr>
              <w:t xml:space="preserve"> </w:t>
            </w:r>
            <w:r w:rsidR="00E27FB1" w:rsidRPr="00576D9F">
              <w:rPr>
                <w:rFonts w:asciiTheme="minorEastAsia" w:eastAsiaTheme="minorEastAsia" w:hAnsiTheme="minorEastAsia" w:hint="eastAsia"/>
                <w:sz w:val="21"/>
                <w:szCs w:val="21"/>
              </w:rPr>
              <w:t>四川省科技进步二等奖及应用，</w:t>
            </w:r>
            <w:r w:rsidR="00AE09C6" w:rsidRPr="00576D9F">
              <w:rPr>
                <w:rFonts w:asciiTheme="minorEastAsia" w:eastAsiaTheme="minorEastAsia" w:hAnsiTheme="minorEastAsia" w:hint="eastAsia"/>
                <w:sz w:val="21"/>
                <w:szCs w:val="21"/>
              </w:rPr>
              <w:t>四川省科技厅，2018.5，排名第七</w:t>
            </w:r>
            <w:proofErr w:type="gramStart"/>
            <w:r w:rsidR="00AE09C6" w:rsidRPr="00576D9F">
              <w:rPr>
                <w:rFonts w:asciiTheme="minorEastAsia" w:eastAsiaTheme="minorEastAsia" w:hAnsiTheme="minorEastAsia" w:hint="eastAsia"/>
                <w:sz w:val="21"/>
                <w:szCs w:val="21"/>
              </w:rPr>
              <w:t>2</w:t>
            </w:r>
            <w:proofErr w:type="gramEnd"/>
            <w:r w:rsidR="00AE09C6" w:rsidRPr="00576D9F">
              <w:rPr>
                <w:rFonts w:asciiTheme="minorEastAsia" w:eastAsiaTheme="minorEastAsia" w:hAnsiTheme="minorEastAsia" w:hint="eastAsia"/>
                <w:sz w:val="21"/>
                <w:szCs w:val="21"/>
              </w:rPr>
              <w:t>.国家自然科学基金青年科学基金项目，基于个体分析的投影式非线性非负张量分解在高维非结构化数据模式分析中的研究，2016.1-2018.12，21.8万，项目负责人</w:t>
            </w:r>
          </w:p>
          <w:p w14:paraId="41DAD3A0" w14:textId="77777777" w:rsidR="00AE09C6" w:rsidRPr="00576D9F" w:rsidRDefault="00AE09C6" w:rsidP="00C82B15">
            <w:pPr>
              <w:ind w:firstLineChars="100" w:firstLine="210"/>
              <w:rPr>
                <w:rFonts w:asciiTheme="minorEastAsia" w:eastAsiaTheme="minorEastAsia" w:hAnsiTheme="minorEastAsia"/>
                <w:sz w:val="21"/>
                <w:szCs w:val="21"/>
              </w:rPr>
            </w:pPr>
            <w:r w:rsidRPr="00576D9F">
              <w:rPr>
                <w:rFonts w:asciiTheme="minorEastAsia" w:eastAsiaTheme="minorEastAsia" w:hAnsiTheme="minorEastAsia"/>
                <w:sz w:val="21"/>
                <w:szCs w:val="21"/>
              </w:rPr>
              <w:t>3</w:t>
            </w:r>
            <w:r w:rsidRPr="00576D9F">
              <w:rPr>
                <w:rFonts w:asciiTheme="minorEastAsia" w:eastAsiaTheme="minorEastAsia" w:hAnsiTheme="minorEastAsia" w:hint="eastAsia"/>
                <w:sz w:val="21"/>
                <w:szCs w:val="21"/>
              </w:rPr>
              <w:t>. 中国博士后科学基金第</w:t>
            </w:r>
            <w:r w:rsidRPr="00576D9F">
              <w:rPr>
                <w:rFonts w:asciiTheme="minorEastAsia" w:eastAsiaTheme="minorEastAsia" w:hAnsiTheme="minorEastAsia"/>
                <w:sz w:val="21"/>
                <w:szCs w:val="21"/>
              </w:rPr>
              <w:t>59批面上项目</w:t>
            </w:r>
            <w:r w:rsidRPr="00576D9F">
              <w:rPr>
                <w:rFonts w:asciiTheme="minorEastAsia" w:eastAsiaTheme="minorEastAsia" w:hAnsiTheme="minorEastAsia" w:hint="eastAsia"/>
                <w:sz w:val="21"/>
                <w:szCs w:val="21"/>
              </w:rPr>
              <w:t>，基于张量表达的多模融合算法在老年震颤类疾病中的研究，2016.3-2017.12，</w:t>
            </w:r>
            <w:r w:rsidR="00ED6E30" w:rsidRPr="00576D9F">
              <w:rPr>
                <w:rFonts w:asciiTheme="minorEastAsia" w:eastAsiaTheme="minorEastAsia" w:hAnsiTheme="minorEastAsia"/>
                <w:sz w:val="21"/>
                <w:szCs w:val="21"/>
              </w:rPr>
              <w:t>5</w:t>
            </w:r>
            <w:r w:rsidR="00ED6E30" w:rsidRPr="00576D9F">
              <w:rPr>
                <w:rFonts w:asciiTheme="minorEastAsia" w:eastAsiaTheme="minorEastAsia" w:hAnsiTheme="minorEastAsia" w:hint="eastAsia"/>
                <w:sz w:val="21"/>
                <w:szCs w:val="21"/>
              </w:rPr>
              <w:t>万，项目负责人</w:t>
            </w:r>
          </w:p>
          <w:p w14:paraId="02F57D71" w14:textId="77777777" w:rsidR="00ED6E30" w:rsidRPr="00576D9F" w:rsidRDefault="00ED6E30" w:rsidP="00C82B15">
            <w:pPr>
              <w:ind w:firstLineChars="100" w:firstLine="210"/>
              <w:rPr>
                <w:rFonts w:asciiTheme="minorEastAsia" w:eastAsiaTheme="minorEastAsia" w:hAnsiTheme="minorEastAsia"/>
                <w:sz w:val="21"/>
                <w:szCs w:val="21"/>
              </w:rPr>
            </w:pPr>
            <w:r w:rsidRPr="00576D9F">
              <w:rPr>
                <w:rFonts w:asciiTheme="minorEastAsia" w:eastAsiaTheme="minorEastAsia" w:hAnsiTheme="minorEastAsia" w:hint="eastAsia"/>
                <w:sz w:val="21"/>
                <w:szCs w:val="21"/>
              </w:rPr>
              <w:t>4.</w:t>
            </w:r>
            <w:r w:rsidRPr="00576D9F">
              <w:rPr>
                <w:rFonts w:asciiTheme="minorEastAsia" w:eastAsiaTheme="minorEastAsia" w:hAnsiTheme="minorEastAsia"/>
                <w:sz w:val="21"/>
                <w:szCs w:val="21"/>
              </w:rPr>
              <w:t xml:space="preserve"> </w:t>
            </w:r>
            <w:r w:rsidRPr="00576D9F">
              <w:rPr>
                <w:rFonts w:asciiTheme="minorEastAsia" w:eastAsiaTheme="minorEastAsia" w:hAnsiTheme="minorEastAsia" w:hint="eastAsia"/>
                <w:sz w:val="21"/>
                <w:szCs w:val="21"/>
              </w:rPr>
              <w:t>四川省科技</w:t>
            </w:r>
            <w:proofErr w:type="gramStart"/>
            <w:r w:rsidRPr="00576D9F">
              <w:rPr>
                <w:rFonts w:asciiTheme="minorEastAsia" w:eastAsiaTheme="minorEastAsia" w:hAnsiTheme="minorEastAsia" w:hint="eastAsia"/>
                <w:sz w:val="21"/>
                <w:szCs w:val="21"/>
              </w:rPr>
              <w:t>厅应用</w:t>
            </w:r>
            <w:proofErr w:type="gramEnd"/>
            <w:r w:rsidRPr="00576D9F">
              <w:rPr>
                <w:rFonts w:asciiTheme="minorEastAsia" w:eastAsiaTheme="minorEastAsia" w:hAnsiTheme="minorEastAsia" w:hint="eastAsia"/>
                <w:sz w:val="21"/>
                <w:szCs w:val="21"/>
              </w:rPr>
              <w:t>基础面上项目，多模态融合的多体素模式分析方法在老年震颤类疾病中的应用，2018.1-2019.12，10万，项目负责人</w:t>
            </w:r>
          </w:p>
          <w:p w14:paraId="1EDA0323" w14:textId="77777777" w:rsidR="00ED6E30" w:rsidRPr="00576D9F" w:rsidRDefault="00ED6E30" w:rsidP="00C82B15">
            <w:pPr>
              <w:ind w:firstLineChars="100" w:firstLine="210"/>
              <w:rPr>
                <w:rFonts w:asciiTheme="minorEastAsia" w:eastAsiaTheme="minorEastAsia" w:hAnsiTheme="minorEastAsia"/>
                <w:spacing w:val="-10"/>
                <w:sz w:val="21"/>
                <w:szCs w:val="21"/>
                <w:lang w:val="en-US"/>
              </w:rPr>
            </w:pPr>
            <w:r w:rsidRPr="00576D9F">
              <w:rPr>
                <w:rFonts w:asciiTheme="minorEastAsia" w:eastAsiaTheme="minorEastAsia" w:hAnsiTheme="minorEastAsia" w:hint="eastAsia"/>
                <w:sz w:val="21"/>
                <w:szCs w:val="21"/>
              </w:rPr>
              <w:t>5.</w:t>
            </w:r>
            <w:r w:rsidRPr="00576D9F">
              <w:rPr>
                <w:rFonts w:asciiTheme="minorEastAsia" w:eastAsiaTheme="minorEastAsia" w:hAnsiTheme="minorEastAsia"/>
                <w:sz w:val="21"/>
                <w:szCs w:val="21"/>
              </w:rPr>
              <w:t xml:space="preserve"> </w:t>
            </w:r>
            <w:r w:rsidRPr="00576D9F">
              <w:rPr>
                <w:rFonts w:asciiTheme="minorEastAsia" w:eastAsiaTheme="minorEastAsia" w:hAnsiTheme="minorEastAsia" w:hint="eastAsia"/>
                <w:sz w:val="21"/>
                <w:szCs w:val="21"/>
              </w:rPr>
              <w:t>2017年中央高校基本科研项目，基于多模态算法的老年疾病识别研究，2017.1-2017.12，</w:t>
            </w:r>
            <w:r w:rsidRPr="00576D9F">
              <w:rPr>
                <w:rFonts w:asciiTheme="minorEastAsia" w:eastAsiaTheme="minorEastAsia" w:hAnsiTheme="minorEastAsia"/>
                <w:sz w:val="21"/>
                <w:szCs w:val="21"/>
              </w:rPr>
              <w:t>9</w:t>
            </w:r>
            <w:r w:rsidRPr="00576D9F">
              <w:rPr>
                <w:rFonts w:asciiTheme="minorEastAsia" w:eastAsiaTheme="minorEastAsia" w:hAnsiTheme="minorEastAsia" w:hint="eastAsia"/>
                <w:sz w:val="21"/>
                <w:szCs w:val="21"/>
              </w:rPr>
              <w:t>万，项目负责人</w:t>
            </w:r>
          </w:p>
          <w:p w14:paraId="2CB71A34" w14:textId="77777777" w:rsidR="00C82B15" w:rsidRPr="00576D9F" w:rsidRDefault="00C82B15" w:rsidP="00DA5F1C">
            <w:pPr>
              <w:ind w:firstLineChars="100" w:firstLine="200"/>
              <w:rPr>
                <w:rFonts w:asciiTheme="minorEastAsia" w:eastAsiaTheme="minorEastAsia" w:hAnsiTheme="minorEastAsia"/>
                <w:spacing w:val="-10"/>
                <w:sz w:val="21"/>
                <w:szCs w:val="21"/>
                <w:lang w:val="en-US"/>
              </w:rPr>
            </w:pPr>
          </w:p>
        </w:tc>
      </w:tr>
      <w:tr w:rsidR="00C82B15" w14:paraId="3C1E07BE" w14:textId="77777777" w:rsidTr="00DA5F1C">
        <w:trPr>
          <w:trHeight w:val="623"/>
        </w:trPr>
        <w:tc>
          <w:tcPr>
            <w:tcW w:w="2655" w:type="dxa"/>
            <w:gridSpan w:val="3"/>
          </w:tcPr>
          <w:p w14:paraId="2FC54ED3" w14:textId="77777777" w:rsidR="00C82B15" w:rsidRDefault="00C82B15" w:rsidP="00DA5F1C">
            <w:pPr>
              <w:pStyle w:val="TableParagraph"/>
              <w:spacing w:line="307" w:lineRule="exact"/>
              <w:ind w:left="107" w:right="98"/>
              <w:jc w:val="center"/>
              <w:rPr>
                <w:sz w:val="24"/>
              </w:rPr>
            </w:pPr>
            <w:r>
              <w:rPr>
                <w:sz w:val="24"/>
              </w:rPr>
              <w:t>近三年获得教学研究经</w:t>
            </w:r>
          </w:p>
          <w:p w14:paraId="3F6DCC05" w14:textId="77777777" w:rsidR="00C82B15" w:rsidRDefault="00C82B15" w:rsidP="00DA5F1C">
            <w:pPr>
              <w:pStyle w:val="TableParagraph"/>
              <w:spacing w:before="4" w:line="292" w:lineRule="exact"/>
              <w:ind w:left="106" w:right="98"/>
              <w:jc w:val="center"/>
              <w:rPr>
                <w:sz w:val="24"/>
              </w:rPr>
            </w:pPr>
            <w:r>
              <w:rPr>
                <w:sz w:val="24"/>
              </w:rPr>
              <w:t>费（万元）</w:t>
            </w:r>
          </w:p>
        </w:tc>
        <w:tc>
          <w:tcPr>
            <w:tcW w:w="2306" w:type="dxa"/>
            <w:gridSpan w:val="3"/>
            <w:vAlign w:val="center"/>
          </w:tcPr>
          <w:p w14:paraId="7238ADB6" w14:textId="77777777" w:rsidR="00C82B15" w:rsidRPr="003B7E13" w:rsidRDefault="00C82B15" w:rsidP="00DA5F1C">
            <w:pPr>
              <w:pStyle w:val="TableParagraph"/>
              <w:rPr>
                <w:rFonts w:asciiTheme="minorEastAsia" w:eastAsiaTheme="minorEastAsia" w:hAnsiTheme="minorEastAsia"/>
                <w:sz w:val="21"/>
                <w:szCs w:val="21"/>
              </w:rPr>
            </w:pPr>
            <w:r w:rsidRPr="003B7E13">
              <w:rPr>
                <w:rFonts w:asciiTheme="minorEastAsia" w:eastAsiaTheme="minorEastAsia" w:hAnsiTheme="minorEastAsia" w:hint="eastAsia"/>
                <w:sz w:val="21"/>
                <w:szCs w:val="21"/>
              </w:rPr>
              <w:t xml:space="preserve"> </w:t>
            </w:r>
            <w:r w:rsidRPr="003B7E13">
              <w:rPr>
                <w:rFonts w:asciiTheme="minorEastAsia" w:eastAsiaTheme="minorEastAsia" w:hAnsiTheme="minorEastAsia"/>
                <w:sz w:val="21"/>
                <w:szCs w:val="21"/>
              </w:rPr>
              <w:t xml:space="preserve">    </w:t>
            </w:r>
            <w:r w:rsidR="00E27FB1">
              <w:rPr>
                <w:rFonts w:asciiTheme="minorEastAsia" w:eastAsiaTheme="minorEastAsia" w:hAnsiTheme="minorEastAsia"/>
                <w:sz w:val="21"/>
                <w:szCs w:val="21"/>
              </w:rPr>
              <w:t xml:space="preserve"> 0</w:t>
            </w:r>
          </w:p>
        </w:tc>
        <w:tc>
          <w:tcPr>
            <w:tcW w:w="2305" w:type="dxa"/>
            <w:gridSpan w:val="2"/>
            <w:vAlign w:val="center"/>
          </w:tcPr>
          <w:p w14:paraId="036D0D6A" w14:textId="77777777" w:rsidR="00C82B15" w:rsidRDefault="00C82B15" w:rsidP="00DA5F1C">
            <w:pPr>
              <w:pStyle w:val="TableParagraph"/>
              <w:spacing w:line="307" w:lineRule="exact"/>
              <w:ind w:left="106"/>
              <w:rPr>
                <w:sz w:val="24"/>
              </w:rPr>
            </w:pPr>
            <w:r>
              <w:rPr>
                <w:sz w:val="24"/>
              </w:rPr>
              <w:t>近三年获得科学</w:t>
            </w:r>
            <w:proofErr w:type="gramStart"/>
            <w:r>
              <w:rPr>
                <w:sz w:val="24"/>
              </w:rPr>
              <w:t>研</w:t>
            </w:r>
            <w:proofErr w:type="gramEnd"/>
          </w:p>
          <w:p w14:paraId="09A85D60" w14:textId="77777777" w:rsidR="00C82B15" w:rsidRDefault="00C82B15" w:rsidP="00DA5F1C">
            <w:pPr>
              <w:pStyle w:val="TableParagraph"/>
              <w:spacing w:before="4" w:line="292" w:lineRule="exact"/>
              <w:ind w:left="106"/>
              <w:rPr>
                <w:sz w:val="24"/>
              </w:rPr>
            </w:pPr>
            <w:r>
              <w:rPr>
                <w:sz w:val="24"/>
              </w:rPr>
              <w:t>究经费（万元）</w:t>
            </w:r>
          </w:p>
        </w:tc>
        <w:tc>
          <w:tcPr>
            <w:tcW w:w="2310" w:type="dxa"/>
            <w:gridSpan w:val="3"/>
            <w:vAlign w:val="center"/>
          </w:tcPr>
          <w:p w14:paraId="1B12D264" w14:textId="77777777" w:rsidR="00C82B15" w:rsidRDefault="00C82B15" w:rsidP="00DA5F1C">
            <w:pPr>
              <w:pStyle w:val="TableParagraph"/>
              <w:rPr>
                <w:rFonts w:ascii="Times New Roman"/>
                <w:sz w:val="24"/>
              </w:rPr>
            </w:pPr>
            <w:r>
              <w:rPr>
                <w:rFonts w:ascii="Times New Roman" w:hint="eastAsia"/>
                <w:sz w:val="24"/>
              </w:rPr>
              <w:t xml:space="preserve"> </w:t>
            </w:r>
            <w:r>
              <w:rPr>
                <w:rFonts w:ascii="Times New Roman"/>
                <w:sz w:val="24"/>
              </w:rPr>
              <w:t xml:space="preserve">  </w:t>
            </w:r>
            <w:r w:rsidR="00E27FB1">
              <w:rPr>
                <w:rFonts w:ascii="Times New Roman"/>
                <w:sz w:val="24"/>
              </w:rPr>
              <w:t xml:space="preserve"> 45</w:t>
            </w:r>
          </w:p>
        </w:tc>
      </w:tr>
      <w:tr w:rsidR="00C82B15" w14:paraId="05C7A561" w14:textId="77777777" w:rsidTr="00576D9F">
        <w:trPr>
          <w:trHeight w:val="623"/>
        </w:trPr>
        <w:tc>
          <w:tcPr>
            <w:tcW w:w="2655" w:type="dxa"/>
            <w:gridSpan w:val="3"/>
            <w:vAlign w:val="center"/>
          </w:tcPr>
          <w:p w14:paraId="671BCD73" w14:textId="77777777" w:rsidR="00C82B15" w:rsidRDefault="00C82B15" w:rsidP="00DA5F1C">
            <w:pPr>
              <w:pStyle w:val="TableParagraph"/>
              <w:spacing w:line="307" w:lineRule="exact"/>
              <w:ind w:left="107" w:right="98"/>
              <w:jc w:val="center"/>
              <w:rPr>
                <w:sz w:val="24"/>
              </w:rPr>
            </w:pPr>
            <w:r>
              <w:rPr>
                <w:sz w:val="24"/>
              </w:rPr>
              <w:t>近三年给本科生授课</w:t>
            </w:r>
          </w:p>
          <w:p w14:paraId="30A5B548" w14:textId="77777777" w:rsidR="00C82B15" w:rsidRDefault="00C82B15" w:rsidP="00DA5F1C">
            <w:pPr>
              <w:pStyle w:val="TableParagraph"/>
              <w:spacing w:before="4" w:line="292" w:lineRule="exact"/>
              <w:ind w:left="106" w:right="98"/>
              <w:jc w:val="center"/>
              <w:rPr>
                <w:sz w:val="24"/>
              </w:rPr>
            </w:pPr>
            <w:r>
              <w:rPr>
                <w:sz w:val="24"/>
              </w:rPr>
              <w:t>课程及学时数</w:t>
            </w:r>
          </w:p>
        </w:tc>
        <w:tc>
          <w:tcPr>
            <w:tcW w:w="2306" w:type="dxa"/>
            <w:gridSpan w:val="3"/>
            <w:vAlign w:val="center"/>
          </w:tcPr>
          <w:p w14:paraId="60285256" w14:textId="77777777" w:rsidR="00C82B15" w:rsidRPr="00E27FB1" w:rsidRDefault="00E27FB1" w:rsidP="00DA5F1C">
            <w:pPr>
              <w:pStyle w:val="TableParagraph"/>
              <w:rPr>
                <w:rFonts w:asciiTheme="minorEastAsia" w:eastAsiaTheme="minorEastAsia" w:hAnsiTheme="minorEastAsia"/>
                <w:sz w:val="21"/>
                <w:szCs w:val="21"/>
              </w:rPr>
            </w:pPr>
            <w:r w:rsidRPr="00E27FB1">
              <w:rPr>
                <w:rFonts w:asciiTheme="minorEastAsia" w:eastAsiaTheme="minorEastAsia" w:hAnsiTheme="minorEastAsia" w:hint="eastAsia"/>
                <w:sz w:val="21"/>
                <w:szCs w:val="21"/>
              </w:rPr>
              <w:t>数据结构与算法，1</w:t>
            </w:r>
            <w:r w:rsidRPr="00E27FB1">
              <w:rPr>
                <w:rFonts w:asciiTheme="minorEastAsia" w:eastAsiaTheme="minorEastAsia" w:hAnsiTheme="minorEastAsia"/>
                <w:sz w:val="21"/>
                <w:szCs w:val="21"/>
              </w:rPr>
              <w:t>92</w:t>
            </w:r>
            <w:r w:rsidRPr="00E27FB1">
              <w:rPr>
                <w:rFonts w:asciiTheme="minorEastAsia" w:eastAsiaTheme="minorEastAsia" w:hAnsiTheme="minorEastAsia" w:hint="eastAsia"/>
                <w:sz w:val="21"/>
                <w:szCs w:val="21"/>
              </w:rPr>
              <w:t>学时；</w:t>
            </w:r>
          </w:p>
          <w:p w14:paraId="05EB9C84" w14:textId="77777777" w:rsidR="00E27FB1" w:rsidRPr="00C82B15" w:rsidRDefault="00E27FB1" w:rsidP="00DA5F1C">
            <w:pPr>
              <w:pStyle w:val="TableParagraph"/>
              <w:rPr>
                <w:rFonts w:asciiTheme="minorEastAsia" w:eastAsiaTheme="minorEastAsia" w:hAnsiTheme="minorEastAsia"/>
                <w:sz w:val="21"/>
                <w:szCs w:val="21"/>
              </w:rPr>
            </w:pPr>
            <w:r w:rsidRPr="00E27FB1">
              <w:rPr>
                <w:rFonts w:asciiTheme="minorEastAsia" w:eastAsiaTheme="minorEastAsia" w:hAnsiTheme="minorEastAsia" w:hint="eastAsia"/>
                <w:sz w:val="21"/>
                <w:szCs w:val="21"/>
              </w:rPr>
              <w:t>C语言程序设计，1</w:t>
            </w:r>
            <w:r w:rsidRPr="00E27FB1">
              <w:rPr>
                <w:rFonts w:asciiTheme="minorEastAsia" w:eastAsiaTheme="minorEastAsia" w:hAnsiTheme="minorEastAsia"/>
                <w:sz w:val="21"/>
                <w:szCs w:val="21"/>
              </w:rPr>
              <w:t>92</w:t>
            </w:r>
            <w:r w:rsidRPr="00E27FB1">
              <w:rPr>
                <w:rFonts w:asciiTheme="minorEastAsia" w:eastAsiaTheme="minorEastAsia" w:hAnsiTheme="minorEastAsia" w:hint="eastAsia"/>
                <w:sz w:val="21"/>
                <w:szCs w:val="21"/>
              </w:rPr>
              <w:t>学时；</w:t>
            </w:r>
          </w:p>
        </w:tc>
        <w:tc>
          <w:tcPr>
            <w:tcW w:w="2305" w:type="dxa"/>
            <w:gridSpan w:val="2"/>
            <w:vAlign w:val="center"/>
          </w:tcPr>
          <w:p w14:paraId="3AE01D50" w14:textId="77777777" w:rsidR="00C82B15" w:rsidRDefault="00C82B15" w:rsidP="00DA5F1C">
            <w:pPr>
              <w:pStyle w:val="TableParagraph"/>
              <w:spacing w:line="307" w:lineRule="exact"/>
              <w:ind w:left="106"/>
              <w:rPr>
                <w:sz w:val="24"/>
              </w:rPr>
            </w:pPr>
            <w:r>
              <w:rPr>
                <w:sz w:val="24"/>
              </w:rPr>
              <w:t>近三年指导本科毕</w:t>
            </w:r>
          </w:p>
          <w:p w14:paraId="42D16A18" w14:textId="77777777" w:rsidR="00C82B15" w:rsidRDefault="00C82B15" w:rsidP="00DA5F1C">
            <w:pPr>
              <w:pStyle w:val="TableParagraph"/>
              <w:spacing w:before="4" w:line="292" w:lineRule="exact"/>
              <w:ind w:left="106"/>
              <w:rPr>
                <w:sz w:val="24"/>
              </w:rPr>
            </w:pPr>
            <w:r>
              <w:rPr>
                <w:sz w:val="24"/>
              </w:rPr>
              <w:t>业设计（人次）</w:t>
            </w:r>
          </w:p>
        </w:tc>
        <w:tc>
          <w:tcPr>
            <w:tcW w:w="2310" w:type="dxa"/>
            <w:gridSpan w:val="3"/>
            <w:vAlign w:val="center"/>
          </w:tcPr>
          <w:p w14:paraId="76DFE100" w14:textId="77777777" w:rsidR="00C82B15" w:rsidRDefault="00C82B15" w:rsidP="00DA5F1C">
            <w:pPr>
              <w:pStyle w:val="TableParagraph"/>
              <w:rPr>
                <w:rFonts w:ascii="Times New Roman"/>
                <w:sz w:val="24"/>
              </w:rPr>
            </w:pPr>
            <w:r>
              <w:rPr>
                <w:rFonts w:ascii="Times New Roman" w:hint="eastAsia"/>
                <w:sz w:val="24"/>
              </w:rPr>
              <w:t xml:space="preserve"> </w:t>
            </w:r>
            <w:r>
              <w:rPr>
                <w:rFonts w:ascii="Times New Roman"/>
                <w:sz w:val="24"/>
              </w:rPr>
              <w:t xml:space="preserve">   </w:t>
            </w:r>
            <w:r w:rsidR="00E27FB1">
              <w:rPr>
                <w:rFonts w:ascii="Times New Roman"/>
                <w:sz w:val="24"/>
              </w:rPr>
              <w:t>23</w:t>
            </w:r>
          </w:p>
        </w:tc>
      </w:tr>
    </w:tbl>
    <w:p w14:paraId="57202EC3" w14:textId="77777777" w:rsidR="00C82B15" w:rsidRDefault="00C82B15">
      <w:pPr>
        <w:spacing w:before="10" w:after="1"/>
        <w:rPr>
          <w:sz w:val="24"/>
        </w:rPr>
      </w:pPr>
    </w:p>
    <w:p w14:paraId="08AED558" w14:textId="77777777" w:rsidR="00576D9F" w:rsidRDefault="00576D9F">
      <w:pPr>
        <w:spacing w:before="10" w:after="1"/>
        <w:rPr>
          <w:sz w:val="24"/>
        </w:rPr>
      </w:pPr>
    </w:p>
    <w:p w14:paraId="363B5707" w14:textId="77777777" w:rsidR="00576D9F" w:rsidRDefault="00576D9F">
      <w:pPr>
        <w:spacing w:before="10" w:after="1"/>
        <w:rPr>
          <w:sz w:val="24"/>
        </w:rPr>
      </w:pPr>
    </w:p>
    <w:p w14:paraId="1D867B04" w14:textId="77777777" w:rsidR="00576D9F" w:rsidRDefault="00576D9F">
      <w:pPr>
        <w:spacing w:before="10" w:after="1"/>
        <w:rPr>
          <w:sz w:val="24"/>
        </w:rPr>
      </w:pPr>
    </w:p>
    <w:p w14:paraId="4B2A0944" w14:textId="77777777" w:rsidR="00576D9F" w:rsidRDefault="00576D9F">
      <w:pPr>
        <w:spacing w:before="10" w:after="1"/>
        <w:rPr>
          <w:sz w:val="24"/>
        </w:rPr>
      </w:pPr>
    </w:p>
    <w:p w14:paraId="26B2541D" w14:textId="77777777" w:rsidR="00576D9F" w:rsidRDefault="00576D9F">
      <w:pPr>
        <w:spacing w:before="10" w:after="1"/>
        <w:rPr>
          <w:sz w:val="24"/>
        </w:rPr>
      </w:pPr>
    </w:p>
    <w:p w14:paraId="2251B148" w14:textId="77777777" w:rsidR="00576D9F" w:rsidRDefault="00576D9F">
      <w:pPr>
        <w:spacing w:before="10" w:after="1"/>
        <w:rPr>
          <w:sz w:val="24"/>
        </w:rPr>
      </w:pPr>
    </w:p>
    <w:p w14:paraId="330ADB58" w14:textId="77777777" w:rsidR="00576D9F" w:rsidRDefault="00576D9F">
      <w:pPr>
        <w:spacing w:before="10" w:after="1"/>
        <w:rPr>
          <w:sz w:val="24"/>
        </w:rPr>
      </w:pPr>
    </w:p>
    <w:p w14:paraId="428D7DAF" w14:textId="77777777" w:rsidR="00576D9F" w:rsidRDefault="00576D9F">
      <w:pPr>
        <w:spacing w:before="10" w:after="1"/>
        <w:rPr>
          <w:sz w:val="24"/>
        </w:rPr>
      </w:pPr>
    </w:p>
    <w:p w14:paraId="491B7DB0" w14:textId="77777777" w:rsidR="00576D9F" w:rsidRDefault="00576D9F">
      <w:pPr>
        <w:spacing w:before="10" w:after="1"/>
        <w:rPr>
          <w:sz w:val="24"/>
        </w:rPr>
      </w:pPr>
    </w:p>
    <w:p w14:paraId="3EB19DFB" w14:textId="77777777" w:rsidR="00576D9F" w:rsidRDefault="00576D9F">
      <w:pPr>
        <w:spacing w:before="10" w:after="1"/>
        <w:rPr>
          <w:sz w:val="24"/>
        </w:rPr>
      </w:pPr>
    </w:p>
    <w:p w14:paraId="3F06863E" w14:textId="77777777" w:rsidR="00576D9F" w:rsidRDefault="00576D9F">
      <w:pPr>
        <w:spacing w:before="10" w:after="1"/>
        <w:rPr>
          <w:sz w:val="24"/>
        </w:rPr>
      </w:pPr>
    </w:p>
    <w:p w14:paraId="7858CD1D" w14:textId="77777777" w:rsidR="00576D9F" w:rsidRDefault="00576D9F">
      <w:pPr>
        <w:spacing w:before="10" w:after="1"/>
        <w:rPr>
          <w:sz w:val="24"/>
        </w:rPr>
      </w:pPr>
    </w:p>
    <w:p w14:paraId="01C1D484" w14:textId="77777777" w:rsidR="00576D9F" w:rsidRDefault="00576D9F">
      <w:pPr>
        <w:spacing w:before="10" w:after="1"/>
        <w:rPr>
          <w:sz w:val="24"/>
        </w:rPr>
      </w:pPr>
    </w:p>
    <w:p w14:paraId="04026C8D" w14:textId="77777777" w:rsidR="00576D9F" w:rsidRDefault="00576D9F">
      <w:pPr>
        <w:spacing w:before="10" w:after="1"/>
        <w:rPr>
          <w:sz w:val="24"/>
        </w:rPr>
      </w:pPr>
    </w:p>
    <w:p w14:paraId="6C0B1139" w14:textId="77777777" w:rsidR="00576D9F" w:rsidRDefault="00576D9F">
      <w:pPr>
        <w:spacing w:before="10" w:after="1"/>
        <w:rPr>
          <w:sz w:val="24"/>
        </w:rPr>
      </w:pPr>
    </w:p>
    <w:p w14:paraId="7FA0AAC9" w14:textId="77777777" w:rsidR="00576D9F" w:rsidRDefault="00576D9F">
      <w:pPr>
        <w:spacing w:before="10" w:after="1"/>
        <w:rPr>
          <w:sz w:val="24"/>
        </w:rPr>
      </w:pPr>
    </w:p>
    <w:p w14:paraId="51C4D216" w14:textId="77777777" w:rsidR="00E27FB1" w:rsidRDefault="00E27FB1">
      <w:pPr>
        <w:spacing w:before="10" w:after="1"/>
        <w:rPr>
          <w:sz w:val="24"/>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1438"/>
        <w:gridCol w:w="257"/>
        <w:gridCol w:w="989"/>
        <w:gridCol w:w="879"/>
        <w:gridCol w:w="438"/>
        <w:gridCol w:w="1282"/>
        <w:gridCol w:w="1023"/>
        <w:gridCol w:w="89"/>
        <w:gridCol w:w="1229"/>
        <w:gridCol w:w="992"/>
      </w:tblGrid>
      <w:tr w:rsidR="00E27FB1" w14:paraId="1A67037A" w14:textId="77777777" w:rsidTr="00DA5F1C">
        <w:trPr>
          <w:trHeight w:val="340"/>
        </w:trPr>
        <w:tc>
          <w:tcPr>
            <w:tcW w:w="960" w:type="dxa"/>
          </w:tcPr>
          <w:p w14:paraId="06BC7395" w14:textId="77777777" w:rsidR="00E27FB1" w:rsidRDefault="00E27FB1" w:rsidP="00DA5F1C">
            <w:pPr>
              <w:pStyle w:val="TableParagraph"/>
              <w:spacing w:before="14" w:line="306" w:lineRule="exact"/>
              <w:ind w:left="239"/>
              <w:rPr>
                <w:sz w:val="24"/>
              </w:rPr>
            </w:pPr>
            <w:r>
              <w:rPr>
                <w:sz w:val="24"/>
              </w:rPr>
              <w:t>姓名</w:t>
            </w:r>
          </w:p>
        </w:tc>
        <w:tc>
          <w:tcPr>
            <w:tcW w:w="1438" w:type="dxa"/>
            <w:vAlign w:val="center"/>
          </w:tcPr>
          <w:p w14:paraId="06AAC997" w14:textId="77777777" w:rsidR="00E27FB1" w:rsidRPr="000F0F42" w:rsidRDefault="00E27FB1" w:rsidP="00DA5F1C">
            <w:pPr>
              <w:pStyle w:val="TableParagraph"/>
              <w:rPr>
                <w:rFonts w:ascii="Times New Roman"/>
                <w:sz w:val="21"/>
                <w:szCs w:val="21"/>
              </w:rPr>
            </w:pPr>
            <w:r>
              <w:rPr>
                <w:rFonts w:ascii="Times New Roman" w:hint="eastAsia"/>
                <w:sz w:val="24"/>
              </w:rPr>
              <w:t xml:space="preserve"> </w:t>
            </w:r>
            <w:r>
              <w:rPr>
                <w:rFonts w:ascii="Times New Roman"/>
                <w:sz w:val="24"/>
              </w:rPr>
              <w:t xml:space="preserve">  </w:t>
            </w:r>
            <w:r>
              <w:rPr>
                <w:rFonts w:ascii="Times New Roman" w:hint="eastAsia"/>
                <w:sz w:val="21"/>
                <w:szCs w:val="21"/>
              </w:rPr>
              <w:t>刘朝晖</w:t>
            </w:r>
          </w:p>
        </w:tc>
        <w:tc>
          <w:tcPr>
            <w:tcW w:w="1246" w:type="dxa"/>
            <w:gridSpan w:val="2"/>
            <w:vAlign w:val="center"/>
          </w:tcPr>
          <w:p w14:paraId="61044AA5" w14:textId="77777777" w:rsidR="00E27FB1" w:rsidRDefault="00E27FB1" w:rsidP="00DA5F1C">
            <w:pPr>
              <w:pStyle w:val="TableParagraph"/>
              <w:spacing w:before="14" w:line="306" w:lineRule="exact"/>
              <w:ind w:left="381"/>
              <w:rPr>
                <w:sz w:val="24"/>
              </w:rPr>
            </w:pPr>
            <w:r>
              <w:rPr>
                <w:sz w:val="24"/>
              </w:rPr>
              <w:t>性别</w:t>
            </w:r>
          </w:p>
        </w:tc>
        <w:tc>
          <w:tcPr>
            <w:tcW w:w="879" w:type="dxa"/>
            <w:vAlign w:val="center"/>
          </w:tcPr>
          <w:p w14:paraId="7CB07CE5" w14:textId="77777777" w:rsidR="00E27FB1" w:rsidRPr="000F0F42" w:rsidRDefault="00E27FB1" w:rsidP="00DA5F1C">
            <w:pPr>
              <w:pStyle w:val="TableParagraph"/>
              <w:ind w:firstLineChars="100" w:firstLine="210"/>
              <w:rPr>
                <w:rFonts w:ascii="Times New Roman"/>
                <w:sz w:val="21"/>
                <w:szCs w:val="21"/>
              </w:rPr>
            </w:pPr>
            <w:r>
              <w:rPr>
                <w:rFonts w:ascii="Times New Roman" w:hint="eastAsia"/>
                <w:sz w:val="21"/>
                <w:szCs w:val="21"/>
              </w:rPr>
              <w:t>男</w:t>
            </w:r>
          </w:p>
        </w:tc>
        <w:tc>
          <w:tcPr>
            <w:tcW w:w="1720" w:type="dxa"/>
            <w:gridSpan w:val="2"/>
            <w:vAlign w:val="center"/>
          </w:tcPr>
          <w:p w14:paraId="19B45F0B" w14:textId="77777777" w:rsidR="00E27FB1" w:rsidRDefault="00E27FB1" w:rsidP="00DA5F1C">
            <w:pPr>
              <w:pStyle w:val="TableParagraph"/>
              <w:spacing w:before="14" w:line="306" w:lineRule="exact"/>
              <w:ind w:left="138"/>
              <w:rPr>
                <w:sz w:val="24"/>
              </w:rPr>
            </w:pPr>
            <w:r>
              <w:rPr>
                <w:sz w:val="24"/>
              </w:rPr>
              <w:t>专业技术职务</w:t>
            </w:r>
          </w:p>
        </w:tc>
        <w:tc>
          <w:tcPr>
            <w:tcW w:w="1112" w:type="dxa"/>
            <w:gridSpan w:val="2"/>
            <w:vAlign w:val="center"/>
          </w:tcPr>
          <w:p w14:paraId="37AEFA98" w14:textId="77777777" w:rsidR="00E27FB1" w:rsidRPr="000F0F42" w:rsidRDefault="00E27FB1" w:rsidP="00E27FB1">
            <w:pPr>
              <w:pStyle w:val="TableParagraph"/>
              <w:rPr>
                <w:rFonts w:ascii="Times New Roman"/>
                <w:sz w:val="21"/>
                <w:szCs w:val="21"/>
              </w:rPr>
            </w:pPr>
            <w:r>
              <w:rPr>
                <w:rFonts w:ascii="Times New Roman" w:hint="eastAsia"/>
                <w:sz w:val="21"/>
                <w:szCs w:val="21"/>
              </w:rPr>
              <w:t>高级工程师</w:t>
            </w:r>
          </w:p>
        </w:tc>
        <w:tc>
          <w:tcPr>
            <w:tcW w:w="1229" w:type="dxa"/>
            <w:vAlign w:val="center"/>
          </w:tcPr>
          <w:p w14:paraId="4ED06BA4" w14:textId="77777777" w:rsidR="00E27FB1" w:rsidRDefault="00E27FB1" w:rsidP="00DA5F1C">
            <w:pPr>
              <w:pStyle w:val="TableParagraph"/>
              <w:spacing w:before="14" w:line="306" w:lineRule="exact"/>
              <w:ind w:left="131"/>
              <w:rPr>
                <w:sz w:val="24"/>
              </w:rPr>
            </w:pPr>
            <w:r>
              <w:rPr>
                <w:sz w:val="24"/>
              </w:rPr>
              <w:t>行政职务</w:t>
            </w:r>
          </w:p>
        </w:tc>
        <w:tc>
          <w:tcPr>
            <w:tcW w:w="992" w:type="dxa"/>
            <w:vAlign w:val="center"/>
          </w:tcPr>
          <w:p w14:paraId="2CBE44ED" w14:textId="77777777" w:rsidR="00E27FB1" w:rsidRPr="000F0F42" w:rsidRDefault="00E27FB1" w:rsidP="00DA5F1C">
            <w:pPr>
              <w:pStyle w:val="TableParagraph"/>
              <w:rPr>
                <w:rFonts w:ascii="Times New Roman"/>
                <w:sz w:val="21"/>
                <w:szCs w:val="21"/>
              </w:rPr>
            </w:pPr>
            <w:r>
              <w:rPr>
                <w:rFonts w:ascii="Times New Roman" w:hint="eastAsia"/>
                <w:sz w:val="21"/>
                <w:szCs w:val="21"/>
              </w:rPr>
              <w:t xml:space="preserve"> </w:t>
            </w:r>
            <w:r>
              <w:rPr>
                <w:rFonts w:ascii="Times New Roman" w:hint="eastAsia"/>
                <w:sz w:val="21"/>
                <w:szCs w:val="21"/>
              </w:rPr>
              <w:t>院长</w:t>
            </w:r>
          </w:p>
        </w:tc>
      </w:tr>
      <w:tr w:rsidR="00E27FB1" w14:paraId="4587AA9D" w14:textId="77777777" w:rsidTr="00223B01">
        <w:trPr>
          <w:trHeight w:val="623"/>
        </w:trPr>
        <w:tc>
          <w:tcPr>
            <w:tcW w:w="960" w:type="dxa"/>
          </w:tcPr>
          <w:p w14:paraId="7CFD2ED1" w14:textId="77777777" w:rsidR="00E27FB1" w:rsidRDefault="00E27FB1" w:rsidP="00DA5F1C">
            <w:pPr>
              <w:pStyle w:val="TableParagraph"/>
              <w:spacing w:line="307" w:lineRule="exact"/>
              <w:ind w:left="99" w:right="90"/>
              <w:jc w:val="center"/>
              <w:rPr>
                <w:sz w:val="24"/>
              </w:rPr>
            </w:pPr>
            <w:r>
              <w:rPr>
                <w:sz w:val="24"/>
              </w:rPr>
              <w:t>拟承担</w:t>
            </w:r>
          </w:p>
          <w:p w14:paraId="17F9FD6B" w14:textId="77777777" w:rsidR="00E27FB1" w:rsidRDefault="00E27FB1" w:rsidP="00DA5F1C">
            <w:pPr>
              <w:pStyle w:val="TableParagraph"/>
              <w:spacing w:before="4" w:line="292" w:lineRule="exact"/>
              <w:ind w:left="99" w:right="90"/>
              <w:jc w:val="center"/>
              <w:rPr>
                <w:sz w:val="24"/>
              </w:rPr>
            </w:pPr>
            <w:r>
              <w:rPr>
                <w:sz w:val="24"/>
              </w:rPr>
              <w:t>课程</w:t>
            </w:r>
          </w:p>
        </w:tc>
        <w:tc>
          <w:tcPr>
            <w:tcW w:w="3563" w:type="dxa"/>
            <w:gridSpan w:val="4"/>
            <w:vAlign w:val="center"/>
          </w:tcPr>
          <w:p w14:paraId="6C7B9E27" w14:textId="77777777" w:rsidR="00E27FB1" w:rsidRPr="00223B01" w:rsidRDefault="00223B01" w:rsidP="00223B01">
            <w:pPr>
              <w:pStyle w:val="TableParagraph"/>
              <w:ind w:firstLineChars="100" w:firstLine="240"/>
              <w:rPr>
                <w:rFonts w:ascii="Times New Roman"/>
                <w:sz w:val="24"/>
                <w:szCs w:val="24"/>
              </w:rPr>
            </w:pPr>
            <w:r w:rsidRPr="00223B01">
              <w:rPr>
                <w:rFonts w:hint="eastAsia"/>
                <w:color w:val="000000"/>
                <w:sz w:val="24"/>
                <w:szCs w:val="24"/>
                <w:lang w:val="en-US" w:bidi="ar-SA"/>
              </w:rPr>
              <w:t>大数据系统平台部署管理</w:t>
            </w:r>
          </w:p>
        </w:tc>
        <w:tc>
          <w:tcPr>
            <w:tcW w:w="1720" w:type="dxa"/>
            <w:gridSpan w:val="2"/>
          </w:tcPr>
          <w:p w14:paraId="5D6F256B" w14:textId="77777777" w:rsidR="00E27FB1" w:rsidRDefault="00E27FB1" w:rsidP="00DA5F1C">
            <w:pPr>
              <w:pStyle w:val="TableParagraph"/>
              <w:spacing w:before="155"/>
              <w:ind w:left="138"/>
              <w:rPr>
                <w:sz w:val="24"/>
              </w:rPr>
            </w:pPr>
            <w:r>
              <w:rPr>
                <w:sz w:val="24"/>
              </w:rPr>
              <w:t>现在所在单位</w:t>
            </w:r>
          </w:p>
        </w:tc>
        <w:tc>
          <w:tcPr>
            <w:tcW w:w="3333" w:type="dxa"/>
            <w:gridSpan w:val="4"/>
            <w:vAlign w:val="center"/>
          </w:tcPr>
          <w:p w14:paraId="0BFB5F67" w14:textId="77777777" w:rsidR="00E27FB1" w:rsidRPr="003B7E13" w:rsidRDefault="00E27FB1" w:rsidP="00DA5F1C">
            <w:pPr>
              <w:pStyle w:val="TableParagraph"/>
              <w:ind w:firstLineChars="100" w:firstLine="210"/>
              <w:rPr>
                <w:rFonts w:ascii="Times New Roman"/>
                <w:sz w:val="21"/>
                <w:szCs w:val="21"/>
              </w:rPr>
            </w:pPr>
            <w:r>
              <w:rPr>
                <w:rFonts w:ascii="Times New Roman" w:hint="eastAsia"/>
                <w:sz w:val="21"/>
                <w:szCs w:val="21"/>
              </w:rPr>
              <w:t>新华三集团</w:t>
            </w:r>
            <w:r w:rsidR="009D338A" w:rsidRPr="009D338A">
              <w:rPr>
                <w:rFonts w:ascii="Times New Roman" w:hint="eastAsia"/>
                <w:sz w:val="21"/>
                <w:szCs w:val="21"/>
              </w:rPr>
              <w:t>智能技术学院</w:t>
            </w:r>
          </w:p>
        </w:tc>
      </w:tr>
      <w:tr w:rsidR="00E27FB1" w14:paraId="4086ED84" w14:textId="77777777" w:rsidTr="00DA5F1C">
        <w:trPr>
          <w:trHeight w:val="623"/>
        </w:trPr>
        <w:tc>
          <w:tcPr>
            <w:tcW w:w="2655" w:type="dxa"/>
            <w:gridSpan w:val="3"/>
          </w:tcPr>
          <w:p w14:paraId="00A92BB8" w14:textId="77777777" w:rsidR="00E27FB1" w:rsidRDefault="00E27FB1" w:rsidP="00DA5F1C">
            <w:pPr>
              <w:pStyle w:val="TableParagraph"/>
              <w:spacing w:line="307" w:lineRule="exact"/>
              <w:ind w:left="107"/>
              <w:rPr>
                <w:sz w:val="24"/>
              </w:rPr>
            </w:pPr>
            <w:r>
              <w:rPr>
                <w:sz w:val="24"/>
              </w:rPr>
              <w:t>最后学历毕业时间、</w:t>
            </w:r>
          </w:p>
          <w:p w14:paraId="74FEEDC9" w14:textId="77777777" w:rsidR="00E27FB1" w:rsidRDefault="00E27FB1" w:rsidP="00DA5F1C">
            <w:pPr>
              <w:pStyle w:val="TableParagraph"/>
              <w:spacing w:before="4" w:line="292" w:lineRule="exact"/>
              <w:ind w:left="777"/>
              <w:rPr>
                <w:sz w:val="24"/>
              </w:rPr>
            </w:pPr>
            <w:r>
              <w:rPr>
                <w:sz w:val="24"/>
              </w:rPr>
              <w:t>学校、专业</w:t>
            </w:r>
          </w:p>
        </w:tc>
        <w:tc>
          <w:tcPr>
            <w:tcW w:w="6921" w:type="dxa"/>
            <w:gridSpan w:val="8"/>
            <w:vAlign w:val="center"/>
          </w:tcPr>
          <w:p w14:paraId="72F51DD8" w14:textId="77777777" w:rsidR="00E27FB1" w:rsidRPr="009D338A" w:rsidRDefault="009D338A" w:rsidP="00DA5F1C">
            <w:pPr>
              <w:pStyle w:val="TableParagraph"/>
              <w:ind w:firstLineChars="100" w:firstLine="210"/>
              <w:rPr>
                <w:rFonts w:asciiTheme="minorEastAsia" w:eastAsiaTheme="minorEastAsia" w:hAnsiTheme="minorEastAsia"/>
                <w:sz w:val="21"/>
                <w:szCs w:val="21"/>
              </w:rPr>
            </w:pPr>
            <w:r w:rsidRPr="009D338A">
              <w:rPr>
                <w:rFonts w:asciiTheme="minorEastAsia" w:eastAsiaTheme="minorEastAsia" w:hAnsiTheme="minorEastAsia" w:hint="eastAsia"/>
                <w:sz w:val="21"/>
                <w:szCs w:val="21"/>
              </w:rPr>
              <w:t>1998年5月毕业于重庆大学应用数学与金融系统工程专业，硕士</w:t>
            </w:r>
          </w:p>
        </w:tc>
      </w:tr>
      <w:tr w:rsidR="00E27FB1" w14:paraId="7018FBAA" w14:textId="77777777" w:rsidTr="00DA5F1C">
        <w:trPr>
          <w:trHeight w:val="626"/>
        </w:trPr>
        <w:tc>
          <w:tcPr>
            <w:tcW w:w="2655" w:type="dxa"/>
            <w:gridSpan w:val="3"/>
          </w:tcPr>
          <w:p w14:paraId="1352B926" w14:textId="77777777" w:rsidR="00E27FB1" w:rsidRDefault="00E27FB1" w:rsidP="00DA5F1C">
            <w:pPr>
              <w:pStyle w:val="TableParagraph"/>
              <w:spacing w:before="158"/>
              <w:ind w:left="606"/>
              <w:rPr>
                <w:sz w:val="24"/>
              </w:rPr>
            </w:pPr>
            <w:r>
              <w:rPr>
                <w:sz w:val="24"/>
              </w:rPr>
              <w:t>主要研究方向</w:t>
            </w:r>
          </w:p>
        </w:tc>
        <w:tc>
          <w:tcPr>
            <w:tcW w:w="6921" w:type="dxa"/>
            <w:gridSpan w:val="8"/>
            <w:vAlign w:val="center"/>
          </w:tcPr>
          <w:p w14:paraId="67959243" w14:textId="77777777" w:rsidR="00E27FB1" w:rsidRPr="009D338A" w:rsidRDefault="009D338A" w:rsidP="00DA5F1C">
            <w:pPr>
              <w:ind w:firstLineChars="100" w:firstLine="210"/>
              <w:rPr>
                <w:rFonts w:asciiTheme="minorEastAsia" w:eastAsiaTheme="minorEastAsia" w:hAnsiTheme="minorEastAsia"/>
                <w:spacing w:val="-10"/>
                <w:sz w:val="21"/>
                <w:szCs w:val="21"/>
              </w:rPr>
            </w:pPr>
            <w:r w:rsidRPr="009D338A">
              <w:rPr>
                <w:rFonts w:asciiTheme="minorEastAsia" w:eastAsiaTheme="minorEastAsia" w:hAnsiTheme="minorEastAsia" w:hint="eastAsia"/>
                <w:sz w:val="21"/>
                <w:szCs w:val="21"/>
              </w:rPr>
              <w:t>大数据、数据网络、云计算、人工智能产品技术与</w:t>
            </w:r>
            <w:proofErr w:type="gramStart"/>
            <w:r w:rsidRPr="009D338A">
              <w:rPr>
                <w:rFonts w:asciiTheme="minorEastAsia" w:eastAsiaTheme="minorEastAsia" w:hAnsiTheme="minorEastAsia" w:hint="eastAsia"/>
                <w:sz w:val="21"/>
                <w:szCs w:val="21"/>
              </w:rPr>
              <w:t>应用应用</w:t>
            </w:r>
            <w:proofErr w:type="gramEnd"/>
            <w:r w:rsidRPr="009D338A">
              <w:rPr>
                <w:rFonts w:asciiTheme="minorEastAsia" w:eastAsiaTheme="minorEastAsia" w:hAnsiTheme="minorEastAsia" w:hint="eastAsia"/>
                <w:sz w:val="21"/>
                <w:szCs w:val="21"/>
              </w:rPr>
              <w:t>；校企合作职业教育</w:t>
            </w:r>
          </w:p>
        </w:tc>
      </w:tr>
      <w:tr w:rsidR="00E27FB1" w14:paraId="5D867547" w14:textId="77777777" w:rsidTr="00DA5F1C">
        <w:trPr>
          <w:trHeight w:val="1822"/>
        </w:trPr>
        <w:tc>
          <w:tcPr>
            <w:tcW w:w="2655" w:type="dxa"/>
            <w:gridSpan w:val="3"/>
            <w:vAlign w:val="center"/>
          </w:tcPr>
          <w:p w14:paraId="097B951C" w14:textId="77777777" w:rsidR="00E27FB1" w:rsidRDefault="00E27FB1" w:rsidP="00DA5F1C">
            <w:pPr>
              <w:pStyle w:val="TableParagraph"/>
              <w:spacing w:line="244" w:lineRule="auto"/>
              <w:ind w:left="126" w:right="117"/>
              <w:jc w:val="both"/>
              <w:rPr>
                <w:sz w:val="24"/>
              </w:rPr>
            </w:pPr>
            <w:r>
              <w:rPr>
                <w:sz w:val="24"/>
              </w:rPr>
              <w:t>从事教育教学改革研究及获奖情况</w:t>
            </w:r>
          </w:p>
          <w:p w14:paraId="6513F975" w14:textId="77777777" w:rsidR="00E27FB1" w:rsidRDefault="00E27FB1" w:rsidP="00DA5F1C">
            <w:pPr>
              <w:pStyle w:val="TableParagraph"/>
              <w:spacing w:line="287" w:lineRule="exact"/>
              <w:ind w:left="846"/>
              <w:rPr>
                <w:sz w:val="24"/>
              </w:rPr>
            </w:pPr>
          </w:p>
        </w:tc>
        <w:tc>
          <w:tcPr>
            <w:tcW w:w="6921" w:type="dxa"/>
            <w:gridSpan w:val="8"/>
            <w:vAlign w:val="center"/>
          </w:tcPr>
          <w:p w14:paraId="4A55F6BD" w14:textId="77777777" w:rsidR="00E27FB1" w:rsidRPr="00576D9F" w:rsidRDefault="00E27FB1" w:rsidP="00DA5F1C">
            <w:pPr>
              <w:ind w:firstLineChars="100" w:firstLine="210"/>
              <w:rPr>
                <w:rFonts w:asciiTheme="minorEastAsia" w:eastAsiaTheme="minorEastAsia" w:hAnsiTheme="minorEastAsia"/>
                <w:sz w:val="21"/>
                <w:szCs w:val="21"/>
              </w:rPr>
            </w:pPr>
            <w:r w:rsidRPr="00576D9F">
              <w:rPr>
                <w:rFonts w:asciiTheme="minorEastAsia" w:eastAsiaTheme="minorEastAsia" w:hAnsiTheme="minorEastAsia" w:hint="eastAsia"/>
                <w:sz w:val="21"/>
                <w:szCs w:val="21"/>
              </w:rPr>
              <w:t>1.</w:t>
            </w:r>
            <w:proofErr w:type="gramStart"/>
            <w:r w:rsidR="009D338A" w:rsidRPr="00576D9F">
              <w:rPr>
                <w:rFonts w:asciiTheme="minorEastAsia" w:eastAsiaTheme="minorEastAsia" w:hAnsiTheme="minorEastAsia" w:hint="eastAsia"/>
                <w:kern w:val="2"/>
                <w:sz w:val="21"/>
                <w:szCs w:val="21"/>
              </w:rPr>
              <w:t>人社部</w:t>
            </w:r>
            <w:proofErr w:type="gramEnd"/>
            <w:r w:rsidR="009D338A" w:rsidRPr="00576D9F">
              <w:rPr>
                <w:rFonts w:asciiTheme="minorEastAsia" w:eastAsiaTheme="minorEastAsia" w:hAnsiTheme="minorEastAsia"/>
                <w:kern w:val="2"/>
                <w:sz w:val="21"/>
                <w:szCs w:val="21"/>
              </w:rPr>
              <w:t>2015</w:t>
            </w:r>
            <w:proofErr w:type="gramStart"/>
            <w:r w:rsidR="009D338A" w:rsidRPr="00576D9F">
              <w:rPr>
                <w:rFonts w:asciiTheme="minorEastAsia" w:eastAsiaTheme="minorEastAsia" w:hAnsiTheme="minorEastAsia" w:hint="eastAsia"/>
                <w:kern w:val="2"/>
                <w:sz w:val="21"/>
                <w:szCs w:val="21"/>
              </w:rPr>
              <w:t>版职业</w:t>
            </w:r>
            <w:proofErr w:type="gramEnd"/>
            <w:r w:rsidR="009D338A" w:rsidRPr="00576D9F">
              <w:rPr>
                <w:rFonts w:asciiTheme="minorEastAsia" w:eastAsiaTheme="minorEastAsia" w:hAnsiTheme="minorEastAsia" w:hint="eastAsia"/>
                <w:kern w:val="2"/>
                <w:sz w:val="21"/>
                <w:szCs w:val="21"/>
              </w:rPr>
              <w:t>大典新增岗位修订，</w:t>
            </w:r>
            <w:proofErr w:type="gramStart"/>
            <w:r w:rsidR="009D338A" w:rsidRPr="00576D9F">
              <w:rPr>
                <w:rFonts w:asciiTheme="minorEastAsia" w:eastAsiaTheme="minorEastAsia" w:hAnsiTheme="minorEastAsia" w:hint="eastAsia"/>
                <w:kern w:val="2"/>
                <w:sz w:val="21"/>
                <w:szCs w:val="21"/>
              </w:rPr>
              <w:t>人社部</w:t>
            </w:r>
            <w:proofErr w:type="gramEnd"/>
            <w:r w:rsidR="009D338A" w:rsidRPr="00576D9F">
              <w:rPr>
                <w:rFonts w:asciiTheme="minorEastAsia" w:eastAsiaTheme="minorEastAsia" w:hAnsiTheme="minorEastAsia"/>
                <w:kern w:val="2"/>
                <w:sz w:val="21"/>
                <w:szCs w:val="21"/>
              </w:rPr>
              <w:t>2019</w:t>
            </w:r>
            <w:r w:rsidR="009D338A" w:rsidRPr="00576D9F">
              <w:rPr>
                <w:rFonts w:asciiTheme="minorEastAsia" w:eastAsiaTheme="minorEastAsia" w:hAnsiTheme="minorEastAsia" w:hint="eastAsia"/>
                <w:kern w:val="2"/>
                <w:sz w:val="21"/>
                <w:szCs w:val="21"/>
              </w:rPr>
              <w:t>年</w:t>
            </w:r>
            <w:r w:rsidR="009D338A" w:rsidRPr="00576D9F">
              <w:rPr>
                <w:rFonts w:asciiTheme="minorEastAsia" w:eastAsiaTheme="minorEastAsia" w:hAnsiTheme="minorEastAsia"/>
                <w:kern w:val="2"/>
                <w:sz w:val="21"/>
                <w:szCs w:val="21"/>
              </w:rPr>
              <w:t>1</w:t>
            </w:r>
            <w:r w:rsidR="009D338A" w:rsidRPr="00576D9F">
              <w:rPr>
                <w:rFonts w:asciiTheme="minorEastAsia" w:eastAsiaTheme="minorEastAsia" w:hAnsiTheme="minorEastAsia" w:hint="eastAsia"/>
                <w:kern w:val="2"/>
                <w:sz w:val="21"/>
                <w:szCs w:val="21"/>
              </w:rPr>
              <w:t>月，</w:t>
            </w:r>
            <w:r w:rsidR="009D338A" w:rsidRPr="00576D9F">
              <w:rPr>
                <w:rFonts w:asciiTheme="minorEastAsia" w:eastAsiaTheme="minorEastAsia" w:hAnsiTheme="minorEastAsia" w:hint="eastAsia"/>
                <w:sz w:val="21"/>
                <w:szCs w:val="21"/>
              </w:rPr>
              <w:t>方案组执笔专家</w:t>
            </w:r>
          </w:p>
          <w:p w14:paraId="5EE78674" w14:textId="77777777" w:rsidR="009D338A" w:rsidRPr="00576D9F" w:rsidRDefault="009D338A" w:rsidP="00DA5F1C">
            <w:pPr>
              <w:ind w:firstLineChars="100" w:firstLine="210"/>
              <w:rPr>
                <w:rFonts w:asciiTheme="minorEastAsia" w:eastAsiaTheme="minorEastAsia" w:hAnsiTheme="minorEastAsia"/>
                <w:sz w:val="21"/>
                <w:szCs w:val="21"/>
              </w:rPr>
            </w:pPr>
            <w:r w:rsidRPr="00576D9F">
              <w:rPr>
                <w:rFonts w:asciiTheme="minorEastAsia" w:eastAsiaTheme="minorEastAsia" w:hAnsiTheme="minorEastAsia" w:hint="eastAsia"/>
                <w:sz w:val="21"/>
                <w:szCs w:val="21"/>
              </w:rPr>
              <w:t>2.</w:t>
            </w:r>
            <w:r w:rsidR="00576D9F" w:rsidRPr="00576D9F">
              <w:rPr>
                <w:rFonts w:asciiTheme="minorEastAsia" w:eastAsiaTheme="minorEastAsia" w:hAnsiTheme="minorEastAsia" w:hint="eastAsia"/>
                <w:kern w:val="2"/>
                <w:sz w:val="21"/>
                <w:szCs w:val="21"/>
              </w:rPr>
              <w:t>贵州省大数据人才职称评定标准制定，贵州省大数据局2019年5月，</w:t>
            </w:r>
            <w:r w:rsidR="00576D9F" w:rsidRPr="00576D9F">
              <w:rPr>
                <w:rFonts w:asciiTheme="minorEastAsia" w:eastAsiaTheme="minorEastAsia" w:hAnsiTheme="minorEastAsia" w:hint="eastAsia"/>
                <w:sz w:val="21"/>
                <w:szCs w:val="21"/>
              </w:rPr>
              <w:t>编写组执笔专家</w:t>
            </w:r>
          </w:p>
          <w:p w14:paraId="731DE927" w14:textId="77777777" w:rsidR="00E27FB1" w:rsidRPr="00576D9F" w:rsidRDefault="00576D9F" w:rsidP="00576D9F">
            <w:pPr>
              <w:ind w:firstLineChars="100" w:firstLine="210"/>
              <w:rPr>
                <w:rFonts w:asciiTheme="minorEastAsia" w:eastAsiaTheme="minorEastAsia" w:hAnsiTheme="minorEastAsia"/>
                <w:sz w:val="21"/>
                <w:szCs w:val="21"/>
              </w:rPr>
            </w:pPr>
            <w:r w:rsidRPr="00576D9F">
              <w:rPr>
                <w:rFonts w:asciiTheme="minorEastAsia" w:eastAsiaTheme="minorEastAsia" w:hAnsiTheme="minorEastAsia" w:hint="eastAsia"/>
                <w:sz w:val="21"/>
                <w:szCs w:val="21"/>
              </w:rPr>
              <w:t>3.集成电路人才培养方案，新华三大学</w:t>
            </w:r>
            <w:r w:rsidRPr="00576D9F">
              <w:rPr>
                <w:rFonts w:asciiTheme="minorEastAsia" w:eastAsiaTheme="minorEastAsia" w:hAnsiTheme="minorEastAsia"/>
                <w:sz w:val="21"/>
                <w:szCs w:val="21"/>
              </w:rPr>
              <w:t>2018</w:t>
            </w:r>
            <w:r w:rsidRPr="00576D9F">
              <w:rPr>
                <w:rFonts w:asciiTheme="minorEastAsia" w:eastAsiaTheme="minorEastAsia" w:hAnsiTheme="minorEastAsia" w:hint="eastAsia"/>
                <w:sz w:val="21"/>
                <w:szCs w:val="21"/>
              </w:rPr>
              <w:t>年</w:t>
            </w:r>
            <w:r w:rsidRPr="00576D9F">
              <w:rPr>
                <w:rFonts w:asciiTheme="minorEastAsia" w:eastAsiaTheme="minorEastAsia" w:hAnsiTheme="minorEastAsia"/>
                <w:sz w:val="21"/>
                <w:szCs w:val="21"/>
              </w:rPr>
              <w:t>9</w:t>
            </w:r>
            <w:r w:rsidRPr="00576D9F">
              <w:rPr>
                <w:rFonts w:asciiTheme="minorEastAsia" w:eastAsiaTheme="minorEastAsia" w:hAnsiTheme="minorEastAsia" w:hint="eastAsia"/>
                <w:sz w:val="21"/>
                <w:szCs w:val="21"/>
              </w:rPr>
              <w:t>月，排名第一</w:t>
            </w:r>
          </w:p>
        </w:tc>
      </w:tr>
      <w:tr w:rsidR="00E27FB1" w:rsidRPr="00C82B15" w14:paraId="126356B0" w14:textId="77777777" w:rsidTr="00DA5F1C">
        <w:trPr>
          <w:trHeight w:val="623"/>
        </w:trPr>
        <w:tc>
          <w:tcPr>
            <w:tcW w:w="2655" w:type="dxa"/>
            <w:gridSpan w:val="3"/>
            <w:vAlign w:val="center"/>
          </w:tcPr>
          <w:p w14:paraId="0A4E053B" w14:textId="77777777" w:rsidR="00E27FB1" w:rsidRDefault="00E27FB1" w:rsidP="00DA5F1C">
            <w:pPr>
              <w:pStyle w:val="TableParagraph"/>
              <w:ind w:left="606"/>
              <w:rPr>
                <w:sz w:val="24"/>
              </w:rPr>
            </w:pPr>
            <w:r>
              <w:rPr>
                <w:sz w:val="24"/>
              </w:rPr>
              <w:t>从事科学研究</w:t>
            </w:r>
          </w:p>
          <w:p w14:paraId="6E2B5324" w14:textId="77777777" w:rsidR="00E27FB1" w:rsidRDefault="00E27FB1" w:rsidP="00DA5F1C">
            <w:pPr>
              <w:pStyle w:val="TableParagraph"/>
              <w:spacing w:before="4" w:line="292" w:lineRule="exact"/>
              <w:ind w:left="726"/>
              <w:rPr>
                <w:sz w:val="24"/>
              </w:rPr>
            </w:pPr>
            <w:r>
              <w:rPr>
                <w:sz w:val="24"/>
              </w:rPr>
              <w:t>及获奖情况</w:t>
            </w:r>
          </w:p>
        </w:tc>
        <w:tc>
          <w:tcPr>
            <w:tcW w:w="6921" w:type="dxa"/>
            <w:gridSpan w:val="8"/>
            <w:vAlign w:val="center"/>
          </w:tcPr>
          <w:p w14:paraId="0F217A73" w14:textId="3A7EECC4" w:rsidR="00E27FB1" w:rsidRPr="00576D9F" w:rsidRDefault="00576D9F" w:rsidP="00666A21">
            <w:pPr>
              <w:rPr>
                <w:rFonts w:asciiTheme="minorEastAsia" w:eastAsiaTheme="minorEastAsia" w:hAnsiTheme="minorEastAsia"/>
                <w:sz w:val="21"/>
                <w:szCs w:val="21"/>
              </w:rPr>
            </w:pPr>
            <w:r w:rsidRPr="00576D9F">
              <w:rPr>
                <w:rFonts w:asciiTheme="minorEastAsia" w:eastAsiaTheme="minorEastAsia" w:hAnsiTheme="minorEastAsia" w:hint="eastAsia"/>
                <w:sz w:val="21"/>
                <w:szCs w:val="21"/>
              </w:rPr>
              <w:t xml:space="preserve"> 智慧城市建设发展纲要，</w:t>
            </w:r>
            <w:r w:rsidRPr="00576D9F">
              <w:rPr>
                <w:rFonts w:asciiTheme="minorEastAsia" w:eastAsiaTheme="minorEastAsia" w:hAnsiTheme="minorEastAsia"/>
                <w:sz w:val="21"/>
                <w:szCs w:val="21"/>
              </w:rPr>
              <w:t>H3C</w:t>
            </w:r>
            <w:r w:rsidRPr="00576D9F">
              <w:rPr>
                <w:rFonts w:asciiTheme="minorEastAsia" w:eastAsiaTheme="minorEastAsia" w:hAnsiTheme="minorEastAsia" w:hint="eastAsia"/>
                <w:sz w:val="21"/>
                <w:szCs w:val="21"/>
              </w:rPr>
              <w:t>技术有限公司</w:t>
            </w:r>
            <w:r w:rsidRPr="00576D9F">
              <w:rPr>
                <w:rFonts w:asciiTheme="minorEastAsia" w:eastAsiaTheme="minorEastAsia" w:hAnsiTheme="minorEastAsia"/>
                <w:sz w:val="21"/>
                <w:szCs w:val="21"/>
              </w:rPr>
              <w:t>2014.5</w:t>
            </w:r>
            <w:r w:rsidRPr="00576D9F">
              <w:rPr>
                <w:rFonts w:asciiTheme="minorEastAsia" w:eastAsiaTheme="minorEastAsia" w:hAnsiTheme="minorEastAsia" w:hint="eastAsia"/>
                <w:sz w:val="21"/>
                <w:szCs w:val="21"/>
              </w:rPr>
              <w:t>，排名第一</w:t>
            </w:r>
          </w:p>
        </w:tc>
      </w:tr>
      <w:tr w:rsidR="00E27FB1" w14:paraId="623AC6BE" w14:textId="77777777" w:rsidTr="00DA5F1C">
        <w:trPr>
          <w:trHeight w:val="623"/>
        </w:trPr>
        <w:tc>
          <w:tcPr>
            <w:tcW w:w="2655" w:type="dxa"/>
            <w:gridSpan w:val="3"/>
          </w:tcPr>
          <w:p w14:paraId="0801474D" w14:textId="77777777" w:rsidR="00E27FB1" w:rsidRDefault="00E27FB1" w:rsidP="00DA5F1C">
            <w:pPr>
              <w:pStyle w:val="TableParagraph"/>
              <w:spacing w:line="307" w:lineRule="exact"/>
              <w:ind w:left="107" w:right="98"/>
              <w:jc w:val="center"/>
              <w:rPr>
                <w:sz w:val="24"/>
              </w:rPr>
            </w:pPr>
            <w:r>
              <w:rPr>
                <w:sz w:val="24"/>
              </w:rPr>
              <w:t>近三年获得教学研究经</w:t>
            </w:r>
          </w:p>
          <w:p w14:paraId="341912A4" w14:textId="77777777" w:rsidR="00E27FB1" w:rsidRDefault="00E27FB1" w:rsidP="00DA5F1C">
            <w:pPr>
              <w:pStyle w:val="TableParagraph"/>
              <w:spacing w:before="4" w:line="292" w:lineRule="exact"/>
              <w:ind w:left="106" w:right="98"/>
              <w:jc w:val="center"/>
              <w:rPr>
                <w:sz w:val="24"/>
              </w:rPr>
            </w:pPr>
            <w:r>
              <w:rPr>
                <w:sz w:val="24"/>
              </w:rPr>
              <w:t>费（万元）</w:t>
            </w:r>
          </w:p>
        </w:tc>
        <w:tc>
          <w:tcPr>
            <w:tcW w:w="2306" w:type="dxa"/>
            <w:gridSpan w:val="3"/>
            <w:vAlign w:val="center"/>
          </w:tcPr>
          <w:p w14:paraId="40ECE3DC" w14:textId="77777777" w:rsidR="00E27FB1" w:rsidRPr="003B7E13" w:rsidRDefault="00576D9F" w:rsidP="00DA5F1C">
            <w:pPr>
              <w:pStyle w:val="TableParagraph"/>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 </w:t>
            </w:r>
            <w:r>
              <w:rPr>
                <w:rFonts w:asciiTheme="minorEastAsia" w:eastAsiaTheme="minorEastAsia" w:hAnsiTheme="minorEastAsia"/>
                <w:sz w:val="21"/>
                <w:szCs w:val="21"/>
              </w:rPr>
              <w:t xml:space="preserve"> 0</w:t>
            </w:r>
          </w:p>
        </w:tc>
        <w:tc>
          <w:tcPr>
            <w:tcW w:w="2305" w:type="dxa"/>
            <w:gridSpan w:val="2"/>
            <w:vAlign w:val="center"/>
          </w:tcPr>
          <w:p w14:paraId="5AEE574C" w14:textId="77777777" w:rsidR="00E27FB1" w:rsidRDefault="00E27FB1" w:rsidP="00DA5F1C">
            <w:pPr>
              <w:pStyle w:val="TableParagraph"/>
              <w:spacing w:line="307" w:lineRule="exact"/>
              <w:ind w:left="106"/>
              <w:rPr>
                <w:sz w:val="24"/>
              </w:rPr>
            </w:pPr>
            <w:r>
              <w:rPr>
                <w:sz w:val="24"/>
              </w:rPr>
              <w:t>近三年获得科学</w:t>
            </w:r>
            <w:proofErr w:type="gramStart"/>
            <w:r>
              <w:rPr>
                <w:sz w:val="24"/>
              </w:rPr>
              <w:t>研</w:t>
            </w:r>
            <w:proofErr w:type="gramEnd"/>
          </w:p>
          <w:p w14:paraId="0497D96D" w14:textId="77777777" w:rsidR="00E27FB1" w:rsidRDefault="00E27FB1" w:rsidP="00DA5F1C">
            <w:pPr>
              <w:pStyle w:val="TableParagraph"/>
              <w:spacing w:before="4" w:line="292" w:lineRule="exact"/>
              <w:ind w:left="106"/>
              <w:rPr>
                <w:sz w:val="24"/>
              </w:rPr>
            </w:pPr>
            <w:r>
              <w:rPr>
                <w:sz w:val="24"/>
              </w:rPr>
              <w:t>究经费（万元）</w:t>
            </w:r>
          </w:p>
        </w:tc>
        <w:tc>
          <w:tcPr>
            <w:tcW w:w="2310" w:type="dxa"/>
            <w:gridSpan w:val="3"/>
            <w:vAlign w:val="center"/>
          </w:tcPr>
          <w:p w14:paraId="507CE3C4" w14:textId="77777777" w:rsidR="00E27FB1" w:rsidRDefault="00576D9F" w:rsidP="00DA5F1C">
            <w:pPr>
              <w:pStyle w:val="TableParagraph"/>
              <w:rPr>
                <w:rFonts w:ascii="Times New Roman"/>
                <w:sz w:val="24"/>
              </w:rPr>
            </w:pPr>
            <w:r>
              <w:rPr>
                <w:rFonts w:ascii="Times New Roman" w:hint="eastAsia"/>
                <w:sz w:val="24"/>
              </w:rPr>
              <w:t xml:space="preserve"> </w:t>
            </w:r>
            <w:r>
              <w:rPr>
                <w:rFonts w:ascii="Times New Roman"/>
                <w:sz w:val="24"/>
              </w:rPr>
              <w:t xml:space="preserve"> 0</w:t>
            </w:r>
          </w:p>
        </w:tc>
      </w:tr>
      <w:tr w:rsidR="00E27FB1" w14:paraId="7A2CD618" w14:textId="77777777" w:rsidTr="00576D9F">
        <w:trPr>
          <w:trHeight w:val="623"/>
        </w:trPr>
        <w:tc>
          <w:tcPr>
            <w:tcW w:w="2655" w:type="dxa"/>
            <w:gridSpan w:val="3"/>
            <w:vAlign w:val="center"/>
          </w:tcPr>
          <w:p w14:paraId="03E7607C" w14:textId="77777777" w:rsidR="00E27FB1" w:rsidRDefault="00E27FB1" w:rsidP="00DA5F1C">
            <w:pPr>
              <w:pStyle w:val="TableParagraph"/>
              <w:spacing w:line="307" w:lineRule="exact"/>
              <w:ind w:left="107" w:right="98"/>
              <w:jc w:val="center"/>
              <w:rPr>
                <w:sz w:val="24"/>
              </w:rPr>
            </w:pPr>
            <w:r>
              <w:rPr>
                <w:sz w:val="24"/>
              </w:rPr>
              <w:t>近三年给本科生授课</w:t>
            </w:r>
          </w:p>
          <w:p w14:paraId="5E6D3961" w14:textId="77777777" w:rsidR="00E27FB1" w:rsidRDefault="00E27FB1" w:rsidP="00DA5F1C">
            <w:pPr>
              <w:pStyle w:val="TableParagraph"/>
              <w:spacing w:before="4" w:line="292" w:lineRule="exact"/>
              <w:ind w:left="106" w:right="98"/>
              <w:jc w:val="center"/>
              <w:rPr>
                <w:sz w:val="24"/>
              </w:rPr>
            </w:pPr>
            <w:r>
              <w:rPr>
                <w:sz w:val="24"/>
              </w:rPr>
              <w:t>课程及学时数</w:t>
            </w:r>
          </w:p>
        </w:tc>
        <w:tc>
          <w:tcPr>
            <w:tcW w:w="2306" w:type="dxa"/>
            <w:gridSpan w:val="3"/>
            <w:vAlign w:val="center"/>
          </w:tcPr>
          <w:p w14:paraId="1F3F3141" w14:textId="77777777" w:rsidR="00E27FB1" w:rsidRPr="00576D9F" w:rsidRDefault="00576D9F" w:rsidP="00DA5F1C">
            <w:pPr>
              <w:pStyle w:val="TableParagraph"/>
              <w:rPr>
                <w:rFonts w:asciiTheme="minorEastAsia" w:eastAsiaTheme="minorEastAsia" w:hAnsiTheme="minorEastAsia" w:cs="仿宋"/>
                <w:sz w:val="21"/>
                <w:szCs w:val="21"/>
              </w:rPr>
            </w:pPr>
            <w:r w:rsidRPr="00576D9F">
              <w:rPr>
                <w:rFonts w:asciiTheme="minorEastAsia" w:eastAsiaTheme="minorEastAsia" w:hAnsiTheme="minorEastAsia" w:cs="仿宋" w:hint="eastAsia"/>
                <w:sz w:val="21"/>
                <w:szCs w:val="21"/>
              </w:rPr>
              <w:t>大数据架构及发展，3</w:t>
            </w:r>
            <w:r w:rsidRPr="00576D9F">
              <w:rPr>
                <w:rFonts w:asciiTheme="minorEastAsia" w:eastAsiaTheme="minorEastAsia" w:hAnsiTheme="minorEastAsia" w:cs="仿宋"/>
                <w:sz w:val="21"/>
                <w:szCs w:val="21"/>
              </w:rPr>
              <w:t>0</w:t>
            </w:r>
            <w:r w:rsidRPr="00576D9F">
              <w:rPr>
                <w:rFonts w:asciiTheme="minorEastAsia" w:eastAsiaTheme="minorEastAsia" w:hAnsiTheme="minorEastAsia" w:cs="仿宋" w:hint="eastAsia"/>
                <w:sz w:val="21"/>
                <w:szCs w:val="21"/>
              </w:rPr>
              <w:t>学时</w:t>
            </w:r>
          </w:p>
          <w:p w14:paraId="56515D7C" w14:textId="77777777" w:rsidR="00576D9F" w:rsidRPr="00576D9F" w:rsidRDefault="00576D9F" w:rsidP="00DA5F1C">
            <w:pPr>
              <w:pStyle w:val="TableParagraph"/>
              <w:rPr>
                <w:rFonts w:asciiTheme="minorEastAsia" w:eastAsiaTheme="minorEastAsia" w:hAnsiTheme="minorEastAsia" w:cs="仿宋"/>
                <w:sz w:val="21"/>
                <w:szCs w:val="21"/>
              </w:rPr>
            </w:pPr>
            <w:r w:rsidRPr="00576D9F">
              <w:rPr>
                <w:rFonts w:asciiTheme="minorEastAsia" w:eastAsiaTheme="minorEastAsia" w:hAnsiTheme="minorEastAsia" w:cs="仿宋" w:hint="eastAsia"/>
                <w:sz w:val="21"/>
                <w:szCs w:val="21"/>
              </w:rPr>
              <w:t>智能技术与工业互联网，1</w:t>
            </w:r>
            <w:r w:rsidRPr="00576D9F">
              <w:rPr>
                <w:rFonts w:asciiTheme="minorEastAsia" w:eastAsiaTheme="minorEastAsia" w:hAnsiTheme="minorEastAsia" w:cs="仿宋"/>
                <w:sz w:val="21"/>
                <w:szCs w:val="21"/>
              </w:rPr>
              <w:t>2</w:t>
            </w:r>
            <w:r w:rsidRPr="00576D9F">
              <w:rPr>
                <w:rFonts w:asciiTheme="minorEastAsia" w:eastAsiaTheme="minorEastAsia" w:hAnsiTheme="minorEastAsia" w:cs="仿宋" w:hint="eastAsia"/>
                <w:sz w:val="21"/>
                <w:szCs w:val="21"/>
              </w:rPr>
              <w:t>学时</w:t>
            </w:r>
          </w:p>
          <w:p w14:paraId="0A7C33D8" w14:textId="77777777" w:rsidR="00576D9F" w:rsidRPr="00C82B15" w:rsidRDefault="00576D9F" w:rsidP="00DA5F1C">
            <w:pPr>
              <w:pStyle w:val="TableParagraph"/>
              <w:rPr>
                <w:rFonts w:asciiTheme="minorEastAsia" w:eastAsiaTheme="minorEastAsia" w:hAnsiTheme="minorEastAsia"/>
                <w:sz w:val="21"/>
                <w:szCs w:val="21"/>
              </w:rPr>
            </w:pPr>
            <w:r w:rsidRPr="00576D9F">
              <w:rPr>
                <w:rFonts w:asciiTheme="minorEastAsia" w:eastAsiaTheme="minorEastAsia" w:hAnsiTheme="minorEastAsia" w:cs="仿宋" w:hint="eastAsia"/>
                <w:sz w:val="21"/>
                <w:szCs w:val="21"/>
              </w:rPr>
              <w:t>数字化经济转型的技术基础，8学时</w:t>
            </w:r>
          </w:p>
        </w:tc>
        <w:tc>
          <w:tcPr>
            <w:tcW w:w="2305" w:type="dxa"/>
            <w:gridSpan w:val="2"/>
            <w:vAlign w:val="center"/>
          </w:tcPr>
          <w:p w14:paraId="59DD981E" w14:textId="77777777" w:rsidR="00E27FB1" w:rsidRDefault="00E27FB1" w:rsidP="00DA5F1C">
            <w:pPr>
              <w:pStyle w:val="TableParagraph"/>
              <w:spacing w:line="307" w:lineRule="exact"/>
              <w:ind w:left="106"/>
              <w:rPr>
                <w:sz w:val="24"/>
              </w:rPr>
            </w:pPr>
            <w:r>
              <w:rPr>
                <w:sz w:val="24"/>
              </w:rPr>
              <w:t>近三年指导本科毕</w:t>
            </w:r>
          </w:p>
          <w:p w14:paraId="2521AF03" w14:textId="77777777" w:rsidR="00E27FB1" w:rsidRDefault="00E27FB1" w:rsidP="00DA5F1C">
            <w:pPr>
              <w:pStyle w:val="TableParagraph"/>
              <w:spacing w:before="4" w:line="292" w:lineRule="exact"/>
              <w:ind w:left="106"/>
              <w:rPr>
                <w:sz w:val="24"/>
              </w:rPr>
            </w:pPr>
            <w:r>
              <w:rPr>
                <w:sz w:val="24"/>
              </w:rPr>
              <w:t>业设计（人次）</w:t>
            </w:r>
          </w:p>
        </w:tc>
        <w:tc>
          <w:tcPr>
            <w:tcW w:w="2310" w:type="dxa"/>
            <w:gridSpan w:val="3"/>
            <w:vAlign w:val="center"/>
          </w:tcPr>
          <w:p w14:paraId="1843C016" w14:textId="77777777" w:rsidR="00E27FB1" w:rsidRDefault="00576D9F" w:rsidP="00DA5F1C">
            <w:pPr>
              <w:pStyle w:val="TableParagraph"/>
              <w:rPr>
                <w:rFonts w:ascii="Times New Roman"/>
                <w:sz w:val="24"/>
              </w:rPr>
            </w:pPr>
            <w:r>
              <w:rPr>
                <w:rFonts w:ascii="Times New Roman" w:hint="eastAsia"/>
                <w:sz w:val="24"/>
              </w:rPr>
              <w:t xml:space="preserve"> </w:t>
            </w:r>
            <w:r>
              <w:rPr>
                <w:rFonts w:ascii="Times New Roman"/>
                <w:sz w:val="24"/>
              </w:rPr>
              <w:t>0</w:t>
            </w:r>
          </w:p>
        </w:tc>
      </w:tr>
    </w:tbl>
    <w:p w14:paraId="251E4936" w14:textId="77777777" w:rsidR="00C82B15" w:rsidRDefault="00C82B15">
      <w:pPr>
        <w:spacing w:before="10" w:after="1"/>
        <w:rPr>
          <w:sz w:val="24"/>
        </w:rPr>
      </w:pPr>
    </w:p>
    <w:p w14:paraId="15EB6513" w14:textId="77777777" w:rsidR="003B7E13" w:rsidRDefault="003B7E13">
      <w:pPr>
        <w:spacing w:before="10" w:after="1"/>
        <w:rPr>
          <w:sz w:val="24"/>
        </w:rPr>
      </w:pPr>
    </w:p>
    <w:p w14:paraId="0291562F" w14:textId="77777777" w:rsidR="006703E8" w:rsidRDefault="006703E8">
      <w:pPr>
        <w:spacing w:line="362" w:lineRule="exact"/>
        <w:rPr>
          <w:sz w:val="24"/>
        </w:rPr>
        <w:sectPr w:rsidR="006703E8">
          <w:headerReference w:type="default" r:id="rId10"/>
          <w:pgSz w:w="11910" w:h="16840"/>
          <w:pgMar w:top="1760" w:right="660" w:bottom="280" w:left="1200" w:header="1409" w:footer="0" w:gutter="0"/>
          <w:cols w:space="720"/>
        </w:sectPr>
      </w:pPr>
    </w:p>
    <w:p w14:paraId="1CA3F91B" w14:textId="77777777" w:rsidR="006703E8" w:rsidRDefault="006703E8">
      <w:pPr>
        <w:spacing w:before="4"/>
        <w:rPr>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60"/>
        <w:gridCol w:w="2125"/>
        <w:gridCol w:w="2696"/>
        <w:gridCol w:w="2093"/>
      </w:tblGrid>
      <w:tr w:rsidR="006703E8" w14:paraId="7FA491C9" w14:textId="77777777" w:rsidTr="0064648E">
        <w:trPr>
          <w:trHeight w:val="623"/>
        </w:trPr>
        <w:tc>
          <w:tcPr>
            <w:tcW w:w="2660" w:type="dxa"/>
            <w:tcBorders>
              <w:right w:val="single" w:sz="6" w:space="0" w:color="000000"/>
            </w:tcBorders>
          </w:tcPr>
          <w:p w14:paraId="599844D8" w14:textId="77777777" w:rsidR="006703E8" w:rsidRDefault="008F3407">
            <w:pPr>
              <w:pStyle w:val="TableParagraph"/>
              <w:spacing w:line="307" w:lineRule="exact"/>
              <w:ind w:left="129"/>
              <w:rPr>
                <w:sz w:val="24"/>
              </w:rPr>
            </w:pPr>
            <w:r>
              <w:rPr>
                <w:spacing w:val="-1"/>
                <w:sz w:val="24"/>
              </w:rPr>
              <w:t>可用于该专业的教学实</w:t>
            </w:r>
          </w:p>
          <w:p w14:paraId="4196009D" w14:textId="77777777" w:rsidR="006703E8" w:rsidRDefault="008F3407">
            <w:pPr>
              <w:pStyle w:val="TableParagraph"/>
              <w:spacing w:before="4" w:line="292" w:lineRule="exact"/>
              <w:ind w:left="129"/>
              <w:rPr>
                <w:sz w:val="24"/>
              </w:rPr>
            </w:pPr>
            <w:proofErr w:type="gramStart"/>
            <w:r>
              <w:rPr>
                <w:spacing w:val="-1"/>
                <w:sz w:val="24"/>
              </w:rPr>
              <w:t>验</w:t>
            </w:r>
            <w:proofErr w:type="gramEnd"/>
            <w:r>
              <w:rPr>
                <w:spacing w:val="-1"/>
                <w:sz w:val="24"/>
              </w:rPr>
              <w:t>设备总价值</w:t>
            </w:r>
            <w:r>
              <w:rPr>
                <w:sz w:val="24"/>
              </w:rPr>
              <w:t>（万元）</w:t>
            </w:r>
          </w:p>
        </w:tc>
        <w:tc>
          <w:tcPr>
            <w:tcW w:w="2125" w:type="dxa"/>
            <w:tcBorders>
              <w:left w:val="single" w:sz="6" w:space="0" w:color="000000"/>
            </w:tcBorders>
            <w:vAlign w:val="center"/>
          </w:tcPr>
          <w:p w14:paraId="32A26153" w14:textId="77777777" w:rsidR="006703E8" w:rsidRDefault="0064648E">
            <w:pPr>
              <w:pStyle w:val="TableParagraph"/>
              <w:rPr>
                <w:rFonts w:ascii="Times New Roman"/>
                <w:sz w:val="24"/>
              </w:rPr>
            </w:pPr>
            <w:r>
              <w:rPr>
                <w:rFonts w:ascii="Times New Roman" w:hint="eastAsia"/>
                <w:sz w:val="24"/>
              </w:rPr>
              <w:t xml:space="preserve"> </w:t>
            </w:r>
            <w:r>
              <w:rPr>
                <w:rFonts w:ascii="Times New Roman"/>
                <w:sz w:val="24"/>
              </w:rPr>
              <w:t xml:space="preserve">  374.884</w:t>
            </w:r>
          </w:p>
        </w:tc>
        <w:tc>
          <w:tcPr>
            <w:tcW w:w="2696" w:type="dxa"/>
          </w:tcPr>
          <w:p w14:paraId="1A7C8246" w14:textId="77777777" w:rsidR="006703E8" w:rsidRDefault="008F3407">
            <w:pPr>
              <w:pStyle w:val="TableParagraph"/>
              <w:spacing w:line="307" w:lineRule="exact"/>
              <w:ind w:left="145"/>
              <w:rPr>
                <w:sz w:val="24"/>
              </w:rPr>
            </w:pPr>
            <w:r>
              <w:rPr>
                <w:sz w:val="24"/>
              </w:rPr>
              <w:t>可用于该专业的教学实</w:t>
            </w:r>
          </w:p>
          <w:p w14:paraId="359E7818" w14:textId="77777777" w:rsidR="006703E8" w:rsidRDefault="008F3407">
            <w:pPr>
              <w:pStyle w:val="TableParagraph"/>
              <w:spacing w:before="4" w:line="292" w:lineRule="exact"/>
              <w:ind w:left="106" w:right="-29"/>
              <w:rPr>
                <w:sz w:val="24"/>
              </w:rPr>
            </w:pPr>
            <w:proofErr w:type="gramStart"/>
            <w:r>
              <w:rPr>
                <w:spacing w:val="-9"/>
                <w:sz w:val="24"/>
              </w:rPr>
              <w:t>验</w:t>
            </w:r>
            <w:proofErr w:type="gramEnd"/>
            <w:r>
              <w:rPr>
                <w:spacing w:val="-9"/>
                <w:sz w:val="24"/>
              </w:rPr>
              <w:t>设备数量</w:t>
            </w:r>
            <w:r>
              <w:rPr>
                <w:sz w:val="24"/>
              </w:rPr>
              <w:t>（千元以上）</w:t>
            </w:r>
          </w:p>
        </w:tc>
        <w:tc>
          <w:tcPr>
            <w:tcW w:w="2093" w:type="dxa"/>
            <w:vAlign w:val="center"/>
          </w:tcPr>
          <w:p w14:paraId="1B720132" w14:textId="77777777" w:rsidR="006703E8" w:rsidRDefault="0064648E">
            <w:pPr>
              <w:pStyle w:val="TableParagraph"/>
              <w:rPr>
                <w:rFonts w:ascii="Times New Roman"/>
                <w:sz w:val="24"/>
              </w:rPr>
            </w:pPr>
            <w:r>
              <w:rPr>
                <w:rFonts w:ascii="Times New Roman" w:hint="eastAsia"/>
                <w:sz w:val="24"/>
              </w:rPr>
              <w:t xml:space="preserve"> </w:t>
            </w:r>
            <w:r>
              <w:rPr>
                <w:rFonts w:ascii="Times New Roman"/>
                <w:sz w:val="24"/>
              </w:rPr>
              <w:t xml:space="preserve">    187</w:t>
            </w:r>
            <w:r w:rsidRPr="0064648E">
              <w:rPr>
                <w:rFonts w:ascii="Times New Roman" w:hint="eastAsia"/>
                <w:sz w:val="24"/>
              </w:rPr>
              <w:t>（台</w:t>
            </w:r>
            <w:r w:rsidRPr="0064648E">
              <w:rPr>
                <w:rFonts w:ascii="Times New Roman"/>
                <w:sz w:val="24"/>
              </w:rPr>
              <w:t>/</w:t>
            </w:r>
            <w:r w:rsidRPr="0064648E">
              <w:rPr>
                <w:rFonts w:ascii="Times New Roman"/>
                <w:sz w:val="24"/>
              </w:rPr>
              <w:t>套</w:t>
            </w:r>
            <w:r w:rsidRPr="0064648E">
              <w:rPr>
                <w:rFonts w:ascii="Times New Roman"/>
                <w:sz w:val="24"/>
              </w:rPr>
              <w:t>/</w:t>
            </w:r>
            <w:r w:rsidRPr="0064648E">
              <w:rPr>
                <w:rFonts w:ascii="Times New Roman"/>
                <w:sz w:val="24"/>
              </w:rPr>
              <w:t>件）</w:t>
            </w:r>
          </w:p>
        </w:tc>
      </w:tr>
      <w:tr w:rsidR="006703E8" w14:paraId="2F854D52" w14:textId="77777777" w:rsidTr="0064648E">
        <w:trPr>
          <w:trHeight w:val="467"/>
        </w:trPr>
        <w:tc>
          <w:tcPr>
            <w:tcW w:w="2660" w:type="dxa"/>
            <w:tcBorders>
              <w:right w:val="single" w:sz="6" w:space="0" w:color="000000"/>
            </w:tcBorders>
          </w:tcPr>
          <w:p w14:paraId="6779B5D1" w14:textId="77777777" w:rsidR="006703E8" w:rsidRDefault="008F3407">
            <w:pPr>
              <w:pStyle w:val="TableParagraph"/>
              <w:spacing w:before="79"/>
              <w:ind w:left="489"/>
              <w:rPr>
                <w:sz w:val="24"/>
              </w:rPr>
            </w:pPr>
            <w:r>
              <w:rPr>
                <w:sz w:val="24"/>
              </w:rPr>
              <w:t>开办经费及来源</w:t>
            </w:r>
          </w:p>
        </w:tc>
        <w:tc>
          <w:tcPr>
            <w:tcW w:w="6914" w:type="dxa"/>
            <w:gridSpan w:val="3"/>
            <w:tcBorders>
              <w:left w:val="single" w:sz="6" w:space="0" w:color="000000"/>
            </w:tcBorders>
            <w:vAlign w:val="center"/>
          </w:tcPr>
          <w:p w14:paraId="4340FF0C" w14:textId="77777777" w:rsidR="006703E8" w:rsidRDefault="0064648E">
            <w:pPr>
              <w:pStyle w:val="TableParagraph"/>
              <w:rPr>
                <w:rFonts w:ascii="Times New Roman"/>
                <w:sz w:val="24"/>
              </w:rPr>
            </w:pPr>
            <w:r>
              <w:rPr>
                <w:rFonts w:ascii="Times New Roman" w:hint="eastAsia"/>
                <w:sz w:val="24"/>
              </w:rPr>
              <w:t xml:space="preserve"> </w:t>
            </w:r>
            <w:r>
              <w:rPr>
                <w:rFonts w:ascii="Times New Roman"/>
                <w:sz w:val="24"/>
              </w:rPr>
              <w:t xml:space="preserve"> 2000</w:t>
            </w:r>
            <w:r>
              <w:rPr>
                <w:sz w:val="24"/>
              </w:rPr>
              <w:t>万元</w:t>
            </w:r>
            <w:r w:rsidRPr="0064648E">
              <w:rPr>
                <w:rFonts w:hint="eastAsia"/>
                <w:sz w:val="24"/>
              </w:rPr>
              <w:t>，</w:t>
            </w:r>
            <w:r w:rsidRPr="00BC54EA">
              <w:rPr>
                <w:rFonts w:hint="eastAsia"/>
                <w:sz w:val="24"/>
              </w:rPr>
              <w:t>成都市政府</w:t>
            </w:r>
          </w:p>
        </w:tc>
      </w:tr>
      <w:tr w:rsidR="006703E8" w14:paraId="0106DBA2" w14:textId="77777777" w:rsidTr="0064648E">
        <w:trPr>
          <w:trHeight w:val="623"/>
        </w:trPr>
        <w:tc>
          <w:tcPr>
            <w:tcW w:w="2660" w:type="dxa"/>
            <w:tcBorders>
              <w:right w:val="single" w:sz="6" w:space="0" w:color="000000"/>
            </w:tcBorders>
          </w:tcPr>
          <w:p w14:paraId="27F41417" w14:textId="77777777" w:rsidR="006703E8" w:rsidRDefault="008F3407">
            <w:pPr>
              <w:pStyle w:val="TableParagraph"/>
              <w:spacing w:line="307" w:lineRule="exact"/>
              <w:ind w:left="109" w:right="98"/>
              <w:jc w:val="center"/>
              <w:rPr>
                <w:sz w:val="24"/>
              </w:rPr>
            </w:pPr>
            <w:r>
              <w:rPr>
                <w:sz w:val="24"/>
              </w:rPr>
              <w:t>生均</w:t>
            </w:r>
            <w:proofErr w:type="gramStart"/>
            <w:r>
              <w:rPr>
                <w:sz w:val="24"/>
              </w:rPr>
              <w:t>年教学</w:t>
            </w:r>
            <w:proofErr w:type="gramEnd"/>
            <w:r>
              <w:rPr>
                <w:sz w:val="24"/>
              </w:rPr>
              <w:t>日常支出</w:t>
            </w:r>
          </w:p>
          <w:p w14:paraId="59B36CE7" w14:textId="77777777" w:rsidR="006703E8" w:rsidRDefault="008F3407">
            <w:pPr>
              <w:pStyle w:val="TableParagraph"/>
              <w:spacing w:before="4" w:line="292" w:lineRule="exact"/>
              <w:ind w:left="109" w:right="98"/>
              <w:jc w:val="center"/>
              <w:rPr>
                <w:sz w:val="24"/>
              </w:rPr>
            </w:pPr>
            <w:r>
              <w:rPr>
                <w:sz w:val="24"/>
              </w:rPr>
              <w:t>（元）</w:t>
            </w:r>
          </w:p>
        </w:tc>
        <w:tc>
          <w:tcPr>
            <w:tcW w:w="6914" w:type="dxa"/>
            <w:gridSpan w:val="3"/>
            <w:tcBorders>
              <w:left w:val="single" w:sz="6" w:space="0" w:color="000000"/>
            </w:tcBorders>
            <w:vAlign w:val="center"/>
          </w:tcPr>
          <w:p w14:paraId="5365BCBF" w14:textId="4988495E" w:rsidR="006703E8" w:rsidRDefault="0064648E">
            <w:pPr>
              <w:pStyle w:val="TableParagraph"/>
              <w:rPr>
                <w:rFonts w:ascii="Times New Roman"/>
                <w:sz w:val="24"/>
              </w:rPr>
            </w:pPr>
            <w:r>
              <w:rPr>
                <w:rFonts w:ascii="Times New Roman" w:hint="eastAsia"/>
                <w:sz w:val="24"/>
              </w:rPr>
              <w:t xml:space="preserve"> </w:t>
            </w:r>
            <w:r>
              <w:rPr>
                <w:rFonts w:ascii="Times New Roman"/>
                <w:sz w:val="24"/>
              </w:rPr>
              <w:t xml:space="preserve">  </w:t>
            </w:r>
            <w:r w:rsidRPr="00BC54EA">
              <w:rPr>
                <w:sz w:val="24"/>
              </w:rPr>
              <w:t xml:space="preserve"> </w:t>
            </w:r>
            <w:r w:rsidR="00BE4F74">
              <w:rPr>
                <w:sz w:val="24"/>
              </w:rPr>
              <w:t>9</w:t>
            </w:r>
            <w:r w:rsidRPr="00BC54EA">
              <w:rPr>
                <w:sz w:val="24"/>
              </w:rPr>
              <w:t>000</w:t>
            </w:r>
          </w:p>
        </w:tc>
      </w:tr>
      <w:tr w:rsidR="006703E8" w14:paraId="240BE077" w14:textId="77777777" w:rsidTr="0064648E">
        <w:trPr>
          <w:trHeight w:val="623"/>
        </w:trPr>
        <w:tc>
          <w:tcPr>
            <w:tcW w:w="2660" w:type="dxa"/>
            <w:tcBorders>
              <w:right w:val="single" w:sz="6" w:space="0" w:color="000000"/>
            </w:tcBorders>
          </w:tcPr>
          <w:p w14:paraId="7F248D12" w14:textId="77777777" w:rsidR="006703E8" w:rsidRDefault="008F3407">
            <w:pPr>
              <w:pStyle w:val="TableParagraph"/>
              <w:spacing w:line="307" w:lineRule="exact"/>
              <w:ind w:left="109" w:right="98"/>
              <w:jc w:val="center"/>
              <w:rPr>
                <w:sz w:val="24"/>
              </w:rPr>
            </w:pPr>
            <w:r>
              <w:rPr>
                <w:sz w:val="24"/>
              </w:rPr>
              <w:t>实践教学基地（</w:t>
            </w:r>
            <w:proofErr w:type="gramStart"/>
            <w:r>
              <w:rPr>
                <w:sz w:val="24"/>
              </w:rPr>
              <w:t>个</w:t>
            </w:r>
            <w:proofErr w:type="gramEnd"/>
            <w:r>
              <w:rPr>
                <w:sz w:val="24"/>
              </w:rPr>
              <w:t>）</w:t>
            </w:r>
          </w:p>
          <w:p w14:paraId="3844E6B9" w14:textId="77777777" w:rsidR="006703E8" w:rsidRDefault="008F3407">
            <w:pPr>
              <w:pStyle w:val="TableParagraph"/>
              <w:spacing w:before="4" w:line="292" w:lineRule="exact"/>
              <w:ind w:left="109" w:right="98"/>
              <w:jc w:val="center"/>
              <w:rPr>
                <w:sz w:val="24"/>
              </w:rPr>
            </w:pPr>
            <w:r>
              <w:rPr>
                <w:spacing w:val="-1"/>
                <w:sz w:val="24"/>
              </w:rPr>
              <w:t>（</w:t>
            </w:r>
            <w:r>
              <w:rPr>
                <w:sz w:val="24"/>
              </w:rPr>
              <w:t>请上</w:t>
            </w:r>
            <w:proofErr w:type="gramStart"/>
            <w:r>
              <w:rPr>
                <w:sz w:val="24"/>
              </w:rPr>
              <w:t>传合作</w:t>
            </w:r>
            <w:proofErr w:type="gramEnd"/>
            <w:r>
              <w:rPr>
                <w:sz w:val="24"/>
              </w:rPr>
              <w:t>协议等）</w:t>
            </w:r>
          </w:p>
        </w:tc>
        <w:tc>
          <w:tcPr>
            <w:tcW w:w="6914" w:type="dxa"/>
            <w:gridSpan w:val="3"/>
            <w:tcBorders>
              <w:left w:val="single" w:sz="6" w:space="0" w:color="000000"/>
            </w:tcBorders>
            <w:vAlign w:val="center"/>
          </w:tcPr>
          <w:p w14:paraId="46541DE6" w14:textId="77777777" w:rsidR="006703E8" w:rsidRDefault="0064648E">
            <w:pPr>
              <w:pStyle w:val="TableParagraph"/>
              <w:rPr>
                <w:rFonts w:ascii="Times New Roman"/>
                <w:sz w:val="24"/>
              </w:rPr>
            </w:pPr>
            <w:r>
              <w:rPr>
                <w:rFonts w:ascii="Times New Roman" w:hint="eastAsia"/>
                <w:sz w:val="24"/>
              </w:rPr>
              <w:t xml:space="preserve"> </w:t>
            </w:r>
            <w:r>
              <w:rPr>
                <w:rFonts w:ascii="Times New Roman"/>
                <w:sz w:val="24"/>
              </w:rPr>
              <w:t xml:space="preserve">   8</w:t>
            </w:r>
          </w:p>
        </w:tc>
      </w:tr>
      <w:tr w:rsidR="006703E8" w14:paraId="62EA22C8" w14:textId="77777777">
        <w:trPr>
          <w:trHeight w:val="625"/>
        </w:trPr>
        <w:tc>
          <w:tcPr>
            <w:tcW w:w="2660" w:type="dxa"/>
            <w:tcBorders>
              <w:right w:val="single" w:sz="6" w:space="0" w:color="000000"/>
            </w:tcBorders>
          </w:tcPr>
          <w:p w14:paraId="76AEFBE3" w14:textId="77777777" w:rsidR="006703E8" w:rsidRDefault="008F3407">
            <w:pPr>
              <w:pStyle w:val="TableParagraph"/>
              <w:spacing w:line="307" w:lineRule="exact"/>
              <w:ind w:left="109" w:right="98"/>
              <w:jc w:val="center"/>
              <w:rPr>
                <w:sz w:val="24"/>
              </w:rPr>
            </w:pPr>
            <w:r>
              <w:rPr>
                <w:sz w:val="24"/>
              </w:rPr>
              <w:t>教学条件建设规划</w:t>
            </w:r>
          </w:p>
          <w:p w14:paraId="32021852" w14:textId="77777777" w:rsidR="006703E8" w:rsidRDefault="008F3407">
            <w:pPr>
              <w:pStyle w:val="TableParagraph"/>
              <w:spacing w:before="4" w:line="294" w:lineRule="exact"/>
              <w:ind w:left="109" w:right="98"/>
              <w:jc w:val="center"/>
              <w:rPr>
                <w:sz w:val="24"/>
              </w:rPr>
            </w:pPr>
            <w:r>
              <w:rPr>
                <w:sz w:val="24"/>
              </w:rPr>
              <w:t>及保障措施</w:t>
            </w:r>
          </w:p>
        </w:tc>
        <w:tc>
          <w:tcPr>
            <w:tcW w:w="6914" w:type="dxa"/>
            <w:gridSpan w:val="3"/>
            <w:tcBorders>
              <w:left w:val="single" w:sz="6" w:space="0" w:color="000000"/>
            </w:tcBorders>
          </w:tcPr>
          <w:p w14:paraId="156BC826" w14:textId="77777777" w:rsidR="006703E8" w:rsidRPr="00326D6A" w:rsidRDefault="0064648E">
            <w:pPr>
              <w:pStyle w:val="TableParagraph"/>
              <w:rPr>
                <w:sz w:val="24"/>
                <w:szCs w:val="24"/>
              </w:rPr>
            </w:pPr>
            <w:r>
              <w:rPr>
                <w:rFonts w:ascii="Times New Roman" w:hint="eastAsia"/>
                <w:sz w:val="24"/>
              </w:rPr>
              <w:t xml:space="preserve"> </w:t>
            </w:r>
            <w:r>
              <w:rPr>
                <w:rFonts w:ascii="Times New Roman"/>
                <w:sz w:val="24"/>
              </w:rPr>
              <w:t xml:space="preserve">  </w:t>
            </w:r>
            <w:r w:rsidR="00326D6A">
              <w:rPr>
                <w:rFonts w:ascii="Times New Roman"/>
                <w:sz w:val="24"/>
              </w:rPr>
              <w:t xml:space="preserve">   </w:t>
            </w:r>
            <w:r w:rsidRPr="00326D6A">
              <w:rPr>
                <w:sz w:val="24"/>
                <w:szCs w:val="24"/>
              </w:rPr>
              <w:t xml:space="preserve"> </w:t>
            </w:r>
            <w:r w:rsidR="0037691B" w:rsidRPr="00326D6A">
              <w:rPr>
                <w:rFonts w:hint="eastAsia"/>
                <w:sz w:val="24"/>
                <w:szCs w:val="24"/>
              </w:rPr>
              <w:t>为了促进数据科学与大数据技术专业的更好发展，满足大数据处理对大型数据库、</w:t>
            </w:r>
            <w:proofErr w:type="gramStart"/>
            <w:r w:rsidR="0037691B" w:rsidRPr="00326D6A">
              <w:rPr>
                <w:rFonts w:hint="eastAsia"/>
                <w:sz w:val="24"/>
                <w:szCs w:val="24"/>
              </w:rPr>
              <w:t>云计算</w:t>
            </w:r>
            <w:proofErr w:type="gramEnd"/>
            <w:r w:rsidR="0037691B" w:rsidRPr="00326D6A">
              <w:rPr>
                <w:rFonts w:hint="eastAsia"/>
                <w:sz w:val="24"/>
                <w:szCs w:val="24"/>
              </w:rPr>
              <w:t>等的需求，学校将与新华三集团紧密配合，预计投入20</w:t>
            </w:r>
            <w:r w:rsidR="00326D6A" w:rsidRPr="00326D6A">
              <w:rPr>
                <w:sz w:val="24"/>
                <w:szCs w:val="24"/>
              </w:rPr>
              <w:t>00</w:t>
            </w:r>
            <w:r w:rsidR="00326D6A" w:rsidRPr="00326D6A">
              <w:rPr>
                <w:rFonts w:hint="eastAsia"/>
                <w:sz w:val="24"/>
                <w:szCs w:val="24"/>
              </w:rPr>
              <w:t>多</w:t>
            </w:r>
            <w:r w:rsidR="0037691B" w:rsidRPr="00326D6A">
              <w:rPr>
                <w:rFonts w:hint="eastAsia"/>
                <w:sz w:val="24"/>
                <w:szCs w:val="24"/>
              </w:rPr>
              <w:t>万元采购和引进一批新设备</w:t>
            </w:r>
            <w:r w:rsidR="00326D6A" w:rsidRPr="00326D6A">
              <w:rPr>
                <w:rFonts w:hint="eastAsia"/>
                <w:sz w:val="24"/>
                <w:szCs w:val="24"/>
              </w:rPr>
              <w:t>和资源，包括：大数据应用创新开发平台、大数据教学与实践管理系统、大数据实验资源包、大数据案例资源包。</w:t>
            </w:r>
          </w:p>
        </w:tc>
      </w:tr>
    </w:tbl>
    <w:p w14:paraId="4B454FB6" w14:textId="77777777" w:rsidR="006703E8" w:rsidRDefault="006703E8">
      <w:pPr>
        <w:rPr>
          <w:sz w:val="20"/>
        </w:rPr>
      </w:pPr>
    </w:p>
    <w:p w14:paraId="3D0FD907" w14:textId="77777777" w:rsidR="006703E8" w:rsidRDefault="006703E8">
      <w:pPr>
        <w:spacing w:before="3"/>
        <w:rPr>
          <w:sz w:val="21"/>
        </w:rPr>
      </w:pPr>
    </w:p>
    <w:p w14:paraId="2405A834" w14:textId="77777777" w:rsidR="00402984" w:rsidRDefault="00402984">
      <w:pPr>
        <w:spacing w:after="54" w:line="511" w:lineRule="exact"/>
        <w:ind w:left="911" w:right="1167"/>
        <w:jc w:val="center"/>
        <w:rPr>
          <w:rFonts w:ascii="Microsoft JhengHei" w:eastAsiaTheme="minorEastAsia"/>
          <w:b/>
          <w:sz w:val="30"/>
        </w:rPr>
      </w:pPr>
    </w:p>
    <w:p w14:paraId="08129162" w14:textId="77777777" w:rsidR="006703E8" w:rsidRDefault="008F3407">
      <w:pPr>
        <w:spacing w:after="54" w:line="511" w:lineRule="exact"/>
        <w:ind w:left="911" w:right="1167"/>
        <w:jc w:val="center"/>
        <w:rPr>
          <w:rFonts w:ascii="Microsoft JhengHei" w:eastAsiaTheme="minorEastAsia"/>
          <w:b/>
          <w:sz w:val="30"/>
        </w:rPr>
      </w:pPr>
      <w:r>
        <w:rPr>
          <w:rFonts w:ascii="Microsoft JhengHei" w:eastAsia="Microsoft JhengHei" w:hint="eastAsia"/>
          <w:b/>
          <w:sz w:val="30"/>
        </w:rPr>
        <w:t>主要教学实验设备情况表</w:t>
      </w:r>
    </w:p>
    <w:tbl>
      <w:tblPr>
        <w:tblW w:w="9380" w:type="dxa"/>
        <w:tblInd w:w="118" w:type="dxa"/>
        <w:tblLook w:val="04A0" w:firstRow="1" w:lastRow="0" w:firstColumn="1" w:lastColumn="0" w:noHBand="0" w:noVBand="1"/>
      </w:tblPr>
      <w:tblGrid>
        <w:gridCol w:w="2300"/>
        <w:gridCol w:w="2600"/>
        <w:gridCol w:w="1100"/>
        <w:gridCol w:w="1520"/>
        <w:gridCol w:w="1860"/>
      </w:tblGrid>
      <w:tr w:rsidR="00306E86" w:rsidRPr="00306E86" w14:paraId="668EDE21" w14:textId="77777777" w:rsidTr="00306E86">
        <w:trPr>
          <w:trHeight w:val="600"/>
        </w:trPr>
        <w:tc>
          <w:tcPr>
            <w:tcW w:w="23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B6022CF"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教学实验设备名称</w:t>
            </w:r>
          </w:p>
        </w:tc>
        <w:tc>
          <w:tcPr>
            <w:tcW w:w="2600" w:type="dxa"/>
            <w:tcBorders>
              <w:top w:val="single" w:sz="8" w:space="0" w:color="auto"/>
              <w:left w:val="nil"/>
              <w:bottom w:val="single" w:sz="8" w:space="0" w:color="auto"/>
              <w:right w:val="single" w:sz="8" w:space="0" w:color="auto"/>
            </w:tcBorders>
            <w:shd w:val="clear" w:color="auto" w:fill="auto"/>
            <w:vAlign w:val="center"/>
            <w:hideMark/>
          </w:tcPr>
          <w:p w14:paraId="4224409B"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型号规格</w:t>
            </w:r>
          </w:p>
        </w:tc>
        <w:tc>
          <w:tcPr>
            <w:tcW w:w="1100" w:type="dxa"/>
            <w:tcBorders>
              <w:top w:val="single" w:sz="8" w:space="0" w:color="auto"/>
              <w:left w:val="nil"/>
              <w:bottom w:val="single" w:sz="8" w:space="0" w:color="auto"/>
              <w:right w:val="single" w:sz="8" w:space="0" w:color="auto"/>
            </w:tcBorders>
            <w:shd w:val="clear" w:color="auto" w:fill="auto"/>
            <w:vAlign w:val="center"/>
            <w:hideMark/>
          </w:tcPr>
          <w:p w14:paraId="03CF593F"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数量</w:t>
            </w:r>
          </w:p>
        </w:tc>
        <w:tc>
          <w:tcPr>
            <w:tcW w:w="1520" w:type="dxa"/>
            <w:tcBorders>
              <w:top w:val="single" w:sz="8" w:space="0" w:color="auto"/>
              <w:left w:val="nil"/>
              <w:bottom w:val="single" w:sz="8" w:space="0" w:color="auto"/>
              <w:right w:val="single" w:sz="8" w:space="0" w:color="auto"/>
            </w:tcBorders>
            <w:shd w:val="clear" w:color="auto" w:fill="auto"/>
            <w:vAlign w:val="center"/>
            <w:hideMark/>
          </w:tcPr>
          <w:p w14:paraId="449F7EAF"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购入时间</w:t>
            </w:r>
          </w:p>
        </w:tc>
        <w:tc>
          <w:tcPr>
            <w:tcW w:w="1860" w:type="dxa"/>
            <w:tcBorders>
              <w:top w:val="single" w:sz="8" w:space="0" w:color="auto"/>
              <w:left w:val="nil"/>
              <w:bottom w:val="single" w:sz="8" w:space="0" w:color="auto"/>
              <w:right w:val="single" w:sz="8" w:space="0" w:color="auto"/>
            </w:tcBorders>
            <w:shd w:val="clear" w:color="auto" w:fill="auto"/>
            <w:vAlign w:val="center"/>
            <w:hideMark/>
          </w:tcPr>
          <w:p w14:paraId="35CBCD47"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设备价值 (元）</w:t>
            </w:r>
          </w:p>
        </w:tc>
      </w:tr>
      <w:tr w:rsidR="00306E86" w:rsidRPr="00306E86" w14:paraId="5AD54B8F"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11EC80D1"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交换机</w:t>
            </w:r>
          </w:p>
        </w:tc>
        <w:tc>
          <w:tcPr>
            <w:tcW w:w="2600" w:type="dxa"/>
            <w:tcBorders>
              <w:top w:val="nil"/>
              <w:left w:val="nil"/>
              <w:bottom w:val="single" w:sz="8" w:space="0" w:color="auto"/>
              <w:right w:val="single" w:sz="8" w:space="0" w:color="auto"/>
            </w:tcBorders>
            <w:shd w:val="clear" w:color="auto" w:fill="auto"/>
            <w:vAlign w:val="center"/>
            <w:hideMark/>
          </w:tcPr>
          <w:p w14:paraId="391689D3"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CISC02950</w:t>
            </w:r>
          </w:p>
        </w:tc>
        <w:tc>
          <w:tcPr>
            <w:tcW w:w="1100" w:type="dxa"/>
            <w:tcBorders>
              <w:top w:val="nil"/>
              <w:left w:val="nil"/>
              <w:bottom w:val="single" w:sz="8" w:space="0" w:color="auto"/>
              <w:right w:val="single" w:sz="8" w:space="0" w:color="auto"/>
            </w:tcBorders>
            <w:shd w:val="clear" w:color="auto" w:fill="auto"/>
            <w:vAlign w:val="center"/>
            <w:hideMark/>
          </w:tcPr>
          <w:p w14:paraId="30B22A76"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3E13BD4B"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2003-01-13</w:t>
            </w:r>
          </w:p>
        </w:tc>
        <w:tc>
          <w:tcPr>
            <w:tcW w:w="1860" w:type="dxa"/>
            <w:tcBorders>
              <w:top w:val="nil"/>
              <w:left w:val="nil"/>
              <w:bottom w:val="single" w:sz="8" w:space="0" w:color="auto"/>
              <w:right w:val="single" w:sz="8" w:space="0" w:color="auto"/>
            </w:tcBorders>
            <w:shd w:val="clear" w:color="auto" w:fill="auto"/>
            <w:vAlign w:val="center"/>
            <w:hideMark/>
          </w:tcPr>
          <w:p w14:paraId="1651CA94"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6000</w:t>
            </w:r>
          </w:p>
        </w:tc>
      </w:tr>
      <w:tr w:rsidR="00306E86" w:rsidRPr="00306E86" w14:paraId="06840A31"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43C084D7"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笔记本电脑</w:t>
            </w:r>
          </w:p>
        </w:tc>
        <w:tc>
          <w:tcPr>
            <w:tcW w:w="2600" w:type="dxa"/>
            <w:tcBorders>
              <w:top w:val="nil"/>
              <w:left w:val="nil"/>
              <w:bottom w:val="single" w:sz="8" w:space="0" w:color="auto"/>
              <w:right w:val="single" w:sz="8" w:space="0" w:color="auto"/>
            </w:tcBorders>
            <w:shd w:val="clear" w:color="auto" w:fill="auto"/>
            <w:vAlign w:val="center"/>
            <w:hideMark/>
          </w:tcPr>
          <w:p w14:paraId="4BB5086B"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东芝M200</w:t>
            </w:r>
          </w:p>
        </w:tc>
        <w:tc>
          <w:tcPr>
            <w:tcW w:w="1100" w:type="dxa"/>
            <w:tcBorders>
              <w:top w:val="nil"/>
              <w:left w:val="nil"/>
              <w:bottom w:val="single" w:sz="8" w:space="0" w:color="auto"/>
              <w:right w:val="single" w:sz="8" w:space="0" w:color="auto"/>
            </w:tcBorders>
            <w:shd w:val="clear" w:color="auto" w:fill="auto"/>
            <w:vAlign w:val="center"/>
            <w:hideMark/>
          </w:tcPr>
          <w:p w14:paraId="7B10C251"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4CFB8846"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2007-10-24</w:t>
            </w:r>
          </w:p>
        </w:tc>
        <w:tc>
          <w:tcPr>
            <w:tcW w:w="1860" w:type="dxa"/>
            <w:tcBorders>
              <w:top w:val="nil"/>
              <w:left w:val="nil"/>
              <w:bottom w:val="single" w:sz="8" w:space="0" w:color="auto"/>
              <w:right w:val="single" w:sz="8" w:space="0" w:color="auto"/>
            </w:tcBorders>
            <w:shd w:val="clear" w:color="auto" w:fill="auto"/>
            <w:vAlign w:val="center"/>
            <w:hideMark/>
          </w:tcPr>
          <w:p w14:paraId="68A7C02A"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8600</w:t>
            </w:r>
          </w:p>
        </w:tc>
      </w:tr>
      <w:tr w:rsidR="00306E86" w:rsidRPr="00306E86" w14:paraId="563BAE08"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1287A1BE"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核心交换机</w:t>
            </w:r>
          </w:p>
        </w:tc>
        <w:tc>
          <w:tcPr>
            <w:tcW w:w="2600" w:type="dxa"/>
            <w:tcBorders>
              <w:top w:val="nil"/>
              <w:left w:val="nil"/>
              <w:bottom w:val="single" w:sz="8" w:space="0" w:color="auto"/>
              <w:right w:val="single" w:sz="8" w:space="0" w:color="auto"/>
            </w:tcBorders>
            <w:shd w:val="clear" w:color="auto" w:fill="auto"/>
            <w:vAlign w:val="center"/>
            <w:hideMark/>
          </w:tcPr>
          <w:p w14:paraId="7854A261"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锐捷  8610-BASE</w:t>
            </w:r>
          </w:p>
        </w:tc>
        <w:tc>
          <w:tcPr>
            <w:tcW w:w="1100" w:type="dxa"/>
            <w:tcBorders>
              <w:top w:val="nil"/>
              <w:left w:val="nil"/>
              <w:bottom w:val="single" w:sz="8" w:space="0" w:color="auto"/>
              <w:right w:val="single" w:sz="8" w:space="0" w:color="auto"/>
            </w:tcBorders>
            <w:shd w:val="clear" w:color="auto" w:fill="auto"/>
            <w:vAlign w:val="center"/>
            <w:hideMark/>
          </w:tcPr>
          <w:p w14:paraId="61E65175"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5BCFD6D6"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2007-12-13</w:t>
            </w:r>
          </w:p>
        </w:tc>
        <w:tc>
          <w:tcPr>
            <w:tcW w:w="1860" w:type="dxa"/>
            <w:tcBorders>
              <w:top w:val="nil"/>
              <w:left w:val="nil"/>
              <w:bottom w:val="single" w:sz="8" w:space="0" w:color="auto"/>
              <w:right w:val="single" w:sz="8" w:space="0" w:color="auto"/>
            </w:tcBorders>
            <w:shd w:val="clear" w:color="auto" w:fill="auto"/>
            <w:vAlign w:val="center"/>
            <w:hideMark/>
          </w:tcPr>
          <w:p w14:paraId="4F71A7B5"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683000</w:t>
            </w:r>
          </w:p>
        </w:tc>
      </w:tr>
      <w:tr w:rsidR="00306E86" w:rsidRPr="00306E86" w14:paraId="44902E8D"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4A905C98"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微型电子计算机</w:t>
            </w:r>
          </w:p>
        </w:tc>
        <w:tc>
          <w:tcPr>
            <w:tcW w:w="2600" w:type="dxa"/>
            <w:tcBorders>
              <w:top w:val="nil"/>
              <w:left w:val="nil"/>
              <w:bottom w:val="single" w:sz="8" w:space="0" w:color="auto"/>
              <w:right w:val="single" w:sz="8" w:space="0" w:color="auto"/>
            </w:tcBorders>
            <w:shd w:val="clear" w:color="auto" w:fill="auto"/>
            <w:vAlign w:val="center"/>
            <w:hideMark/>
          </w:tcPr>
          <w:p w14:paraId="1F3D1E72"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联想M710E</w:t>
            </w:r>
          </w:p>
        </w:tc>
        <w:tc>
          <w:tcPr>
            <w:tcW w:w="1100" w:type="dxa"/>
            <w:tcBorders>
              <w:top w:val="nil"/>
              <w:left w:val="nil"/>
              <w:bottom w:val="single" w:sz="8" w:space="0" w:color="auto"/>
              <w:right w:val="single" w:sz="8" w:space="0" w:color="auto"/>
            </w:tcBorders>
            <w:shd w:val="clear" w:color="auto" w:fill="auto"/>
            <w:vAlign w:val="center"/>
            <w:hideMark/>
          </w:tcPr>
          <w:p w14:paraId="06C5AC1F"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6868D748"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2010-09-16</w:t>
            </w:r>
          </w:p>
        </w:tc>
        <w:tc>
          <w:tcPr>
            <w:tcW w:w="1860" w:type="dxa"/>
            <w:tcBorders>
              <w:top w:val="nil"/>
              <w:left w:val="nil"/>
              <w:bottom w:val="single" w:sz="8" w:space="0" w:color="auto"/>
              <w:right w:val="single" w:sz="8" w:space="0" w:color="auto"/>
            </w:tcBorders>
            <w:shd w:val="clear" w:color="auto" w:fill="auto"/>
            <w:vAlign w:val="center"/>
            <w:hideMark/>
          </w:tcPr>
          <w:p w14:paraId="1917E3F0"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3650</w:t>
            </w:r>
          </w:p>
        </w:tc>
      </w:tr>
      <w:tr w:rsidR="00306E86" w:rsidRPr="00306E86" w14:paraId="20838C6A"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6A56B22F"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8606线卡</w:t>
            </w:r>
          </w:p>
        </w:tc>
        <w:tc>
          <w:tcPr>
            <w:tcW w:w="2600" w:type="dxa"/>
            <w:tcBorders>
              <w:top w:val="nil"/>
              <w:left w:val="nil"/>
              <w:bottom w:val="single" w:sz="8" w:space="0" w:color="auto"/>
              <w:right w:val="single" w:sz="8" w:space="0" w:color="auto"/>
            </w:tcBorders>
            <w:shd w:val="clear" w:color="auto" w:fill="auto"/>
            <w:vAlign w:val="center"/>
            <w:hideMark/>
          </w:tcPr>
          <w:p w14:paraId="1AFEA28C"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M8600-24GT/12SFP</w:t>
            </w:r>
          </w:p>
        </w:tc>
        <w:tc>
          <w:tcPr>
            <w:tcW w:w="1100" w:type="dxa"/>
            <w:tcBorders>
              <w:top w:val="nil"/>
              <w:left w:val="nil"/>
              <w:bottom w:val="single" w:sz="8" w:space="0" w:color="auto"/>
              <w:right w:val="single" w:sz="8" w:space="0" w:color="auto"/>
            </w:tcBorders>
            <w:shd w:val="clear" w:color="auto" w:fill="auto"/>
            <w:vAlign w:val="center"/>
            <w:hideMark/>
          </w:tcPr>
          <w:p w14:paraId="35AE96CC"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05DBE3F5"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2011-03-24</w:t>
            </w:r>
          </w:p>
        </w:tc>
        <w:tc>
          <w:tcPr>
            <w:tcW w:w="1860" w:type="dxa"/>
            <w:tcBorders>
              <w:top w:val="nil"/>
              <w:left w:val="nil"/>
              <w:bottom w:val="single" w:sz="8" w:space="0" w:color="auto"/>
              <w:right w:val="single" w:sz="8" w:space="0" w:color="auto"/>
            </w:tcBorders>
            <w:shd w:val="clear" w:color="auto" w:fill="auto"/>
            <w:vAlign w:val="center"/>
            <w:hideMark/>
          </w:tcPr>
          <w:p w14:paraId="5FC4EB4B"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42100</w:t>
            </w:r>
          </w:p>
        </w:tc>
      </w:tr>
      <w:tr w:rsidR="00306E86" w:rsidRPr="00306E86" w14:paraId="537D6EA0"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71AE951F"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服务器（媒体专用）</w:t>
            </w:r>
          </w:p>
        </w:tc>
        <w:tc>
          <w:tcPr>
            <w:tcW w:w="2600" w:type="dxa"/>
            <w:tcBorders>
              <w:top w:val="nil"/>
              <w:left w:val="nil"/>
              <w:bottom w:val="single" w:sz="8" w:space="0" w:color="auto"/>
              <w:right w:val="single" w:sz="8" w:space="0" w:color="auto"/>
            </w:tcBorders>
            <w:shd w:val="clear" w:color="auto" w:fill="auto"/>
            <w:vAlign w:val="center"/>
            <w:hideMark/>
          </w:tcPr>
          <w:p w14:paraId="519BC590"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万全T350</w:t>
            </w:r>
          </w:p>
        </w:tc>
        <w:tc>
          <w:tcPr>
            <w:tcW w:w="1100" w:type="dxa"/>
            <w:tcBorders>
              <w:top w:val="nil"/>
              <w:left w:val="nil"/>
              <w:bottom w:val="single" w:sz="8" w:space="0" w:color="auto"/>
              <w:right w:val="single" w:sz="8" w:space="0" w:color="auto"/>
            </w:tcBorders>
            <w:shd w:val="clear" w:color="auto" w:fill="auto"/>
            <w:vAlign w:val="center"/>
            <w:hideMark/>
          </w:tcPr>
          <w:p w14:paraId="5FF71687"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2528247E"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2012-03-27</w:t>
            </w:r>
          </w:p>
        </w:tc>
        <w:tc>
          <w:tcPr>
            <w:tcW w:w="1860" w:type="dxa"/>
            <w:tcBorders>
              <w:top w:val="nil"/>
              <w:left w:val="nil"/>
              <w:bottom w:val="single" w:sz="8" w:space="0" w:color="auto"/>
              <w:right w:val="single" w:sz="8" w:space="0" w:color="auto"/>
            </w:tcBorders>
            <w:shd w:val="clear" w:color="auto" w:fill="auto"/>
            <w:vAlign w:val="center"/>
            <w:hideMark/>
          </w:tcPr>
          <w:p w14:paraId="100CBB63"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16500</w:t>
            </w:r>
          </w:p>
        </w:tc>
      </w:tr>
      <w:tr w:rsidR="00306E86" w:rsidRPr="00306E86" w14:paraId="6806470B"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0E09C9AB"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台式电脑</w:t>
            </w:r>
          </w:p>
        </w:tc>
        <w:tc>
          <w:tcPr>
            <w:tcW w:w="2600" w:type="dxa"/>
            <w:tcBorders>
              <w:top w:val="nil"/>
              <w:left w:val="nil"/>
              <w:bottom w:val="single" w:sz="8" w:space="0" w:color="auto"/>
              <w:right w:val="single" w:sz="8" w:space="0" w:color="auto"/>
            </w:tcBorders>
            <w:shd w:val="clear" w:color="auto" w:fill="auto"/>
            <w:vAlign w:val="center"/>
            <w:hideMark/>
          </w:tcPr>
          <w:p w14:paraId="288A5AEC"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Dell OptiPlex 390MT</w:t>
            </w:r>
          </w:p>
        </w:tc>
        <w:tc>
          <w:tcPr>
            <w:tcW w:w="1100" w:type="dxa"/>
            <w:tcBorders>
              <w:top w:val="nil"/>
              <w:left w:val="nil"/>
              <w:bottom w:val="single" w:sz="8" w:space="0" w:color="auto"/>
              <w:right w:val="single" w:sz="8" w:space="0" w:color="auto"/>
            </w:tcBorders>
            <w:shd w:val="clear" w:color="auto" w:fill="auto"/>
            <w:vAlign w:val="center"/>
            <w:hideMark/>
          </w:tcPr>
          <w:p w14:paraId="5ECED33E"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3F8AE49D"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2012-09-07</w:t>
            </w:r>
          </w:p>
        </w:tc>
        <w:tc>
          <w:tcPr>
            <w:tcW w:w="1860" w:type="dxa"/>
            <w:tcBorders>
              <w:top w:val="nil"/>
              <w:left w:val="nil"/>
              <w:bottom w:val="single" w:sz="8" w:space="0" w:color="auto"/>
              <w:right w:val="single" w:sz="8" w:space="0" w:color="auto"/>
            </w:tcBorders>
            <w:shd w:val="clear" w:color="auto" w:fill="auto"/>
            <w:vAlign w:val="center"/>
            <w:hideMark/>
          </w:tcPr>
          <w:p w14:paraId="4E7134E0"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4340</w:t>
            </w:r>
          </w:p>
        </w:tc>
      </w:tr>
      <w:tr w:rsidR="00306E86" w:rsidRPr="00306E86" w14:paraId="088AA3DC"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53E070BF"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TPLINK 交换机</w:t>
            </w:r>
          </w:p>
        </w:tc>
        <w:tc>
          <w:tcPr>
            <w:tcW w:w="2600" w:type="dxa"/>
            <w:tcBorders>
              <w:top w:val="nil"/>
              <w:left w:val="nil"/>
              <w:bottom w:val="single" w:sz="8" w:space="0" w:color="auto"/>
              <w:right w:val="single" w:sz="8" w:space="0" w:color="auto"/>
            </w:tcBorders>
            <w:shd w:val="clear" w:color="auto" w:fill="auto"/>
            <w:vAlign w:val="center"/>
            <w:hideMark/>
          </w:tcPr>
          <w:p w14:paraId="645243F9"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TL-SG1024T</w:t>
            </w:r>
          </w:p>
        </w:tc>
        <w:tc>
          <w:tcPr>
            <w:tcW w:w="1100" w:type="dxa"/>
            <w:tcBorders>
              <w:top w:val="nil"/>
              <w:left w:val="nil"/>
              <w:bottom w:val="single" w:sz="8" w:space="0" w:color="auto"/>
              <w:right w:val="single" w:sz="8" w:space="0" w:color="auto"/>
            </w:tcBorders>
            <w:shd w:val="clear" w:color="auto" w:fill="auto"/>
            <w:vAlign w:val="center"/>
            <w:hideMark/>
          </w:tcPr>
          <w:p w14:paraId="43069993"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6F3E6861"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2012-11-12</w:t>
            </w:r>
          </w:p>
        </w:tc>
        <w:tc>
          <w:tcPr>
            <w:tcW w:w="1860" w:type="dxa"/>
            <w:tcBorders>
              <w:top w:val="nil"/>
              <w:left w:val="nil"/>
              <w:bottom w:val="single" w:sz="8" w:space="0" w:color="auto"/>
              <w:right w:val="single" w:sz="8" w:space="0" w:color="auto"/>
            </w:tcBorders>
            <w:shd w:val="clear" w:color="auto" w:fill="auto"/>
            <w:vAlign w:val="center"/>
            <w:hideMark/>
          </w:tcPr>
          <w:p w14:paraId="4837321F"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800</w:t>
            </w:r>
          </w:p>
        </w:tc>
      </w:tr>
      <w:tr w:rsidR="00306E86" w:rsidRPr="00306E86" w14:paraId="7224F4C0"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49BCE52B"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HP磁盘陈列</w:t>
            </w:r>
          </w:p>
        </w:tc>
        <w:tc>
          <w:tcPr>
            <w:tcW w:w="2600" w:type="dxa"/>
            <w:tcBorders>
              <w:top w:val="nil"/>
              <w:left w:val="nil"/>
              <w:bottom w:val="single" w:sz="8" w:space="0" w:color="auto"/>
              <w:right w:val="single" w:sz="8" w:space="0" w:color="auto"/>
            </w:tcBorders>
            <w:shd w:val="clear" w:color="auto" w:fill="auto"/>
            <w:vAlign w:val="center"/>
            <w:hideMark/>
          </w:tcPr>
          <w:p w14:paraId="6EB08FF0"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P2000</w:t>
            </w:r>
          </w:p>
        </w:tc>
        <w:tc>
          <w:tcPr>
            <w:tcW w:w="1100" w:type="dxa"/>
            <w:tcBorders>
              <w:top w:val="nil"/>
              <w:left w:val="nil"/>
              <w:bottom w:val="single" w:sz="8" w:space="0" w:color="auto"/>
              <w:right w:val="single" w:sz="8" w:space="0" w:color="auto"/>
            </w:tcBorders>
            <w:shd w:val="clear" w:color="auto" w:fill="auto"/>
            <w:vAlign w:val="center"/>
            <w:hideMark/>
          </w:tcPr>
          <w:p w14:paraId="068EEAEB"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33D6EF3F"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2012-11-12</w:t>
            </w:r>
          </w:p>
        </w:tc>
        <w:tc>
          <w:tcPr>
            <w:tcW w:w="1860" w:type="dxa"/>
            <w:tcBorders>
              <w:top w:val="nil"/>
              <w:left w:val="nil"/>
              <w:bottom w:val="single" w:sz="8" w:space="0" w:color="auto"/>
              <w:right w:val="single" w:sz="8" w:space="0" w:color="auto"/>
            </w:tcBorders>
            <w:shd w:val="clear" w:color="auto" w:fill="auto"/>
            <w:vAlign w:val="center"/>
            <w:hideMark/>
          </w:tcPr>
          <w:p w14:paraId="57A50E5D"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48000</w:t>
            </w:r>
          </w:p>
        </w:tc>
      </w:tr>
      <w:tr w:rsidR="00306E86" w:rsidRPr="00306E86" w14:paraId="0A1A8A6E"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0ECE6A55"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工控机</w:t>
            </w:r>
          </w:p>
        </w:tc>
        <w:tc>
          <w:tcPr>
            <w:tcW w:w="2600" w:type="dxa"/>
            <w:tcBorders>
              <w:top w:val="nil"/>
              <w:left w:val="nil"/>
              <w:bottom w:val="single" w:sz="8" w:space="0" w:color="auto"/>
              <w:right w:val="single" w:sz="8" w:space="0" w:color="auto"/>
            </w:tcBorders>
            <w:shd w:val="clear" w:color="auto" w:fill="auto"/>
            <w:vAlign w:val="center"/>
            <w:hideMark/>
          </w:tcPr>
          <w:p w14:paraId="1FD1E6AB"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IPC-820</w:t>
            </w:r>
          </w:p>
        </w:tc>
        <w:tc>
          <w:tcPr>
            <w:tcW w:w="1100" w:type="dxa"/>
            <w:tcBorders>
              <w:top w:val="nil"/>
              <w:left w:val="nil"/>
              <w:bottom w:val="single" w:sz="8" w:space="0" w:color="auto"/>
              <w:right w:val="single" w:sz="8" w:space="0" w:color="auto"/>
            </w:tcBorders>
            <w:shd w:val="clear" w:color="auto" w:fill="auto"/>
            <w:vAlign w:val="center"/>
            <w:hideMark/>
          </w:tcPr>
          <w:p w14:paraId="528AF2E8"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37957E61"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2014-12-18</w:t>
            </w:r>
          </w:p>
        </w:tc>
        <w:tc>
          <w:tcPr>
            <w:tcW w:w="1860" w:type="dxa"/>
            <w:tcBorders>
              <w:top w:val="nil"/>
              <w:left w:val="nil"/>
              <w:bottom w:val="single" w:sz="8" w:space="0" w:color="auto"/>
              <w:right w:val="single" w:sz="8" w:space="0" w:color="auto"/>
            </w:tcBorders>
            <w:shd w:val="clear" w:color="auto" w:fill="auto"/>
            <w:vAlign w:val="center"/>
            <w:hideMark/>
          </w:tcPr>
          <w:p w14:paraId="7D1E2FBE"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4950</w:t>
            </w:r>
          </w:p>
        </w:tc>
      </w:tr>
      <w:tr w:rsidR="00306E86" w:rsidRPr="00306E86" w14:paraId="0AF0191D"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373D61EC"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美的空调机</w:t>
            </w:r>
          </w:p>
        </w:tc>
        <w:tc>
          <w:tcPr>
            <w:tcW w:w="2600" w:type="dxa"/>
            <w:tcBorders>
              <w:top w:val="nil"/>
              <w:left w:val="nil"/>
              <w:bottom w:val="single" w:sz="8" w:space="0" w:color="auto"/>
              <w:right w:val="single" w:sz="8" w:space="0" w:color="auto"/>
            </w:tcBorders>
            <w:shd w:val="clear" w:color="auto" w:fill="auto"/>
            <w:vAlign w:val="center"/>
            <w:hideMark/>
          </w:tcPr>
          <w:p w14:paraId="48E26AE8"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KFR-50GW/DY-PA</w:t>
            </w:r>
          </w:p>
        </w:tc>
        <w:tc>
          <w:tcPr>
            <w:tcW w:w="1100" w:type="dxa"/>
            <w:tcBorders>
              <w:top w:val="nil"/>
              <w:left w:val="nil"/>
              <w:bottom w:val="single" w:sz="8" w:space="0" w:color="auto"/>
              <w:right w:val="single" w:sz="8" w:space="0" w:color="auto"/>
            </w:tcBorders>
            <w:shd w:val="clear" w:color="auto" w:fill="auto"/>
            <w:vAlign w:val="center"/>
            <w:hideMark/>
          </w:tcPr>
          <w:p w14:paraId="312C2DC2"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06E43F66"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2015-11-24</w:t>
            </w:r>
          </w:p>
        </w:tc>
        <w:tc>
          <w:tcPr>
            <w:tcW w:w="1860" w:type="dxa"/>
            <w:tcBorders>
              <w:top w:val="nil"/>
              <w:left w:val="nil"/>
              <w:bottom w:val="single" w:sz="8" w:space="0" w:color="auto"/>
              <w:right w:val="single" w:sz="8" w:space="0" w:color="auto"/>
            </w:tcBorders>
            <w:shd w:val="clear" w:color="auto" w:fill="auto"/>
            <w:vAlign w:val="center"/>
            <w:hideMark/>
          </w:tcPr>
          <w:p w14:paraId="7D60F050"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2100</w:t>
            </w:r>
          </w:p>
        </w:tc>
      </w:tr>
      <w:tr w:rsidR="00306E86" w:rsidRPr="00306E86" w14:paraId="40A7BA0B"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38001E50"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数据金盘(NAS专用）</w:t>
            </w:r>
          </w:p>
        </w:tc>
        <w:tc>
          <w:tcPr>
            <w:tcW w:w="2600" w:type="dxa"/>
            <w:tcBorders>
              <w:top w:val="nil"/>
              <w:left w:val="nil"/>
              <w:bottom w:val="single" w:sz="8" w:space="0" w:color="auto"/>
              <w:right w:val="single" w:sz="8" w:space="0" w:color="auto"/>
            </w:tcBorders>
            <w:shd w:val="clear" w:color="auto" w:fill="auto"/>
            <w:vAlign w:val="center"/>
            <w:hideMark/>
          </w:tcPr>
          <w:p w14:paraId="7797C66A"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WD4002VYYZ</w:t>
            </w:r>
          </w:p>
        </w:tc>
        <w:tc>
          <w:tcPr>
            <w:tcW w:w="1100" w:type="dxa"/>
            <w:tcBorders>
              <w:top w:val="nil"/>
              <w:left w:val="nil"/>
              <w:bottom w:val="single" w:sz="8" w:space="0" w:color="auto"/>
              <w:right w:val="single" w:sz="8" w:space="0" w:color="auto"/>
            </w:tcBorders>
            <w:shd w:val="clear" w:color="auto" w:fill="auto"/>
            <w:vAlign w:val="center"/>
            <w:hideMark/>
          </w:tcPr>
          <w:p w14:paraId="14A3CB2B"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4</w:t>
            </w:r>
          </w:p>
        </w:tc>
        <w:tc>
          <w:tcPr>
            <w:tcW w:w="1520" w:type="dxa"/>
            <w:tcBorders>
              <w:top w:val="nil"/>
              <w:left w:val="nil"/>
              <w:bottom w:val="single" w:sz="8" w:space="0" w:color="auto"/>
              <w:right w:val="single" w:sz="8" w:space="0" w:color="auto"/>
            </w:tcBorders>
            <w:shd w:val="clear" w:color="auto" w:fill="auto"/>
            <w:vAlign w:val="center"/>
            <w:hideMark/>
          </w:tcPr>
          <w:p w14:paraId="6AB5F16F"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2017-11-14</w:t>
            </w:r>
          </w:p>
        </w:tc>
        <w:tc>
          <w:tcPr>
            <w:tcW w:w="1860" w:type="dxa"/>
            <w:tcBorders>
              <w:top w:val="nil"/>
              <w:left w:val="nil"/>
              <w:bottom w:val="single" w:sz="8" w:space="0" w:color="auto"/>
              <w:right w:val="single" w:sz="8" w:space="0" w:color="auto"/>
            </w:tcBorders>
            <w:shd w:val="clear" w:color="auto" w:fill="auto"/>
            <w:vAlign w:val="center"/>
            <w:hideMark/>
          </w:tcPr>
          <w:p w14:paraId="60FC0DBB"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6450</w:t>
            </w:r>
          </w:p>
        </w:tc>
      </w:tr>
      <w:tr w:rsidR="00306E86" w:rsidRPr="00306E86" w14:paraId="38C2B220"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7D98FC2D"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四盘位NAS网络存储服务器</w:t>
            </w:r>
          </w:p>
        </w:tc>
        <w:tc>
          <w:tcPr>
            <w:tcW w:w="2600" w:type="dxa"/>
            <w:tcBorders>
              <w:top w:val="nil"/>
              <w:left w:val="nil"/>
              <w:bottom w:val="single" w:sz="8" w:space="0" w:color="auto"/>
              <w:right w:val="single" w:sz="8" w:space="0" w:color="auto"/>
            </w:tcBorders>
            <w:shd w:val="clear" w:color="auto" w:fill="auto"/>
            <w:vAlign w:val="center"/>
            <w:hideMark/>
          </w:tcPr>
          <w:p w14:paraId="710F55C9"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群辉DS918</w:t>
            </w:r>
          </w:p>
        </w:tc>
        <w:tc>
          <w:tcPr>
            <w:tcW w:w="1100" w:type="dxa"/>
            <w:tcBorders>
              <w:top w:val="nil"/>
              <w:left w:val="nil"/>
              <w:bottom w:val="single" w:sz="8" w:space="0" w:color="auto"/>
              <w:right w:val="single" w:sz="8" w:space="0" w:color="auto"/>
            </w:tcBorders>
            <w:shd w:val="clear" w:color="auto" w:fill="auto"/>
            <w:vAlign w:val="center"/>
            <w:hideMark/>
          </w:tcPr>
          <w:p w14:paraId="745B0191"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62581A20"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2017-11-17</w:t>
            </w:r>
          </w:p>
        </w:tc>
        <w:tc>
          <w:tcPr>
            <w:tcW w:w="1860" w:type="dxa"/>
            <w:tcBorders>
              <w:top w:val="nil"/>
              <w:left w:val="nil"/>
              <w:bottom w:val="single" w:sz="8" w:space="0" w:color="auto"/>
              <w:right w:val="single" w:sz="8" w:space="0" w:color="auto"/>
            </w:tcBorders>
            <w:shd w:val="clear" w:color="auto" w:fill="auto"/>
            <w:vAlign w:val="center"/>
            <w:hideMark/>
          </w:tcPr>
          <w:p w14:paraId="68EF209A"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4980</w:t>
            </w:r>
          </w:p>
        </w:tc>
      </w:tr>
      <w:tr w:rsidR="00306E86" w:rsidRPr="00306E86" w14:paraId="4DC33BC9"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20384AF8"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lastRenderedPageBreak/>
              <w:t>2盘位NAS存储器</w:t>
            </w:r>
          </w:p>
        </w:tc>
        <w:tc>
          <w:tcPr>
            <w:tcW w:w="2600" w:type="dxa"/>
            <w:tcBorders>
              <w:top w:val="nil"/>
              <w:left w:val="nil"/>
              <w:bottom w:val="single" w:sz="8" w:space="0" w:color="auto"/>
              <w:right w:val="single" w:sz="8" w:space="0" w:color="auto"/>
            </w:tcBorders>
            <w:shd w:val="clear" w:color="auto" w:fill="auto"/>
            <w:vAlign w:val="center"/>
            <w:hideMark/>
          </w:tcPr>
          <w:p w14:paraId="2AA0E1AA"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群辉DS216</w:t>
            </w:r>
          </w:p>
        </w:tc>
        <w:tc>
          <w:tcPr>
            <w:tcW w:w="1100" w:type="dxa"/>
            <w:tcBorders>
              <w:top w:val="nil"/>
              <w:left w:val="nil"/>
              <w:bottom w:val="single" w:sz="8" w:space="0" w:color="auto"/>
              <w:right w:val="single" w:sz="8" w:space="0" w:color="auto"/>
            </w:tcBorders>
            <w:shd w:val="clear" w:color="auto" w:fill="auto"/>
            <w:vAlign w:val="center"/>
            <w:hideMark/>
          </w:tcPr>
          <w:p w14:paraId="78FDFADD"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428DF4C2"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2017-11-17</w:t>
            </w:r>
          </w:p>
        </w:tc>
        <w:tc>
          <w:tcPr>
            <w:tcW w:w="1860" w:type="dxa"/>
            <w:tcBorders>
              <w:top w:val="nil"/>
              <w:left w:val="nil"/>
              <w:bottom w:val="single" w:sz="8" w:space="0" w:color="auto"/>
              <w:right w:val="single" w:sz="8" w:space="0" w:color="auto"/>
            </w:tcBorders>
            <w:shd w:val="clear" w:color="auto" w:fill="auto"/>
            <w:vAlign w:val="center"/>
            <w:hideMark/>
          </w:tcPr>
          <w:p w14:paraId="5AF395B6"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2120</w:t>
            </w:r>
          </w:p>
        </w:tc>
      </w:tr>
      <w:tr w:rsidR="00306E86" w:rsidRPr="00306E86" w14:paraId="375CA597"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55D97199" w14:textId="77777777" w:rsidR="00306E86" w:rsidRPr="00306E86" w:rsidRDefault="00306E86" w:rsidP="00306E86">
            <w:pPr>
              <w:widowControl/>
              <w:autoSpaceDE/>
              <w:autoSpaceDN/>
              <w:rPr>
                <w:rFonts w:ascii="等线" w:eastAsia="等线" w:hAnsi="等线"/>
                <w:color w:val="000000"/>
                <w:sz w:val="24"/>
                <w:szCs w:val="24"/>
                <w:lang w:val="en-US" w:bidi="ar-SA"/>
              </w:rPr>
            </w:pPr>
            <w:proofErr w:type="gramStart"/>
            <w:r w:rsidRPr="00306E86">
              <w:rPr>
                <w:rFonts w:ascii="等线" w:eastAsia="等线" w:hAnsi="等线" w:hint="eastAsia"/>
                <w:color w:val="000000"/>
                <w:sz w:val="24"/>
                <w:szCs w:val="24"/>
                <w:lang w:val="en-US" w:bidi="ar-SA"/>
              </w:rPr>
              <w:t>云管理</w:t>
            </w:r>
            <w:proofErr w:type="gramEnd"/>
            <w:r w:rsidRPr="00306E86">
              <w:rPr>
                <w:rFonts w:ascii="等线" w:eastAsia="等线" w:hAnsi="等线" w:hint="eastAsia"/>
                <w:color w:val="000000"/>
                <w:sz w:val="24"/>
                <w:szCs w:val="24"/>
                <w:lang w:val="en-US" w:bidi="ar-SA"/>
              </w:rPr>
              <w:t>平台</w:t>
            </w:r>
          </w:p>
        </w:tc>
        <w:tc>
          <w:tcPr>
            <w:tcW w:w="2600" w:type="dxa"/>
            <w:tcBorders>
              <w:top w:val="nil"/>
              <w:left w:val="nil"/>
              <w:bottom w:val="single" w:sz="8" w:space="0" w:color="auto"/>
              <w:right w:val="single" w:sz="8" w:space="0" w:color="auto"/>
            </w:tcBorders>
            <w:shd w:val="clear" w:color="auto" w:fill="auto"/>
            <w:vAlign w:val="center"/>
            <w:hideMark/>
          </w:tcPr>
          <w:p w14:paraId="11E7E3C9" w14:textId="77777777" w:rsidR="00306E86" w:rsidRPr="00306E86" w:rsidRDefault="00306E86" w:rsidP="00306E86">
            <w:pPr>
              <w:widowControl/>
              <w:autoSpaceDE/>
              <w:autoSpaceDN/>
              <w:rPr>
                <w:rFonts w:ascii="等线" w:eastAsia="等线" w:hAnsi="等线"/>
                <w:color w:val="000000"/>
                <w:sz w:val="24"/>
                <w:szCs w:val="24"/>
                <w:lang w:val="en-US" w:bidi="ar-SA"/>
              </w:rPr>
            </w:pPr>
            <w:proofErr w:type="spellStart"/>
            <w:r w:rsidRPr="00306E86">
              <w:rPr>
                <w:rFonts w:ascii="等线" w:eastAsia="等线" w:hAnsi="等线" w:hint="eastAsia"/>
                <w:color w:val="000000"/>
                <w:sz w:val="24"/>
                <w:szCs w:val="24"/>
                <w:lang w:val="en-US" w:bidi="ar-SA"/>
              </w:rPr>
              <w:t>FusionSphere</w:t>
            </w:r>
            <w:proofErr w:type="spellEnd"/>
            <w:r w:rsidRPr="00306E86">
              <w:rPr>
                <w:rFonts w:ascii="等线" w:eastAsia="等线" w:hAnsi="等线" w:hint="eastAsia"/>
                <w:color w:val="000000"/>
                <w:sz w:val="24"/>
                <w:szCs w:val="24"/>
                <w:lang w:val="en-US" w:bidi="ar-SA"/>
              </w:rPr>
              <w:t>(华为）</w:t>
            </w:r>
          </w:p>
        </w:tc>
        <w:tc>
          <w:tcPr>
            <w:tcW w:w="1100" w:type="dxa"/>
            <w:tcBorders>
              <w:top w:val="nil"/>
              <w:left w:val="nil"/>
              <w:bottom w:val="single" w:sz="8" w:space="0" w:color="auto"/>
              <w:right w:val="single" w:sz="8" w:space="0" w:color="auto"/>
            </w:tcBorders>
            <w:shd w:val="clear" w:color="auto" w:fill="auto"/>
            <w:vAlign w:val="center"/>
            <w:hideMark/>
          </w:tcPr>
          <w:p w14:paraId="081A4A66"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73A4DD41"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2016-05-18</w:t>
            </w:r>
          </w:p>
        </w:tc>
        <w:tc>
          <w:tcPr>
            <w:tcW w:w="1860" w:type="dxa"/>
            <w:tcBorders>
              <w:top w:val="nil"/>
              <w:left w:val="nil"/>
              <w:bottom w:val="single" w:sz="8" w:space="0" w:color="auto"/>
              <w:right w:val="single" w:sz="8" w:space="0" w:color="auto"/>
            </w:tcBorders>
            <w:shd w:val="clear" w:color="auto" w:fill="auto"/>
            <w:vAlign w:val="center"/>
            <w:hideMark/>
          </w:tcPr>
          <w:p w14:paraId="16C8FB48"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150000</w:t>
            </w:r>
          </w:p>
        </w:tc>
      </w:tr>
      <w:tr w:rsidR="00306E86" w:rsidRPr="00306E86" w14:paraId="7A01057D"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784960AD"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云存储服务器</w:t>
            </w:r>
          </w:p>
        </w:tc>
        <w:tc>
          <w:tcPr>
            <w:tcW w:w="2600" w:type="dxa"/>
            <w:tcBorders>
              <w:top w:val="nil"/>
              <w:left w:val="nil"/>
              <w:bottom w:val="single" w:sz="8" w:space="0" w:color="auto"/>
              <w:right w:val="single" w:sz="8" w:space="0" w:color="auto"/>
            </w:tcBorders>
            <w:shd w:val="clear" w:color="auto" w:fill="auto"/>
            <w:vAlign w:val="center"/>
            <w:hideMark/>
          </w:tcPr>
          <w:p w14:paraId="320ED059"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RH2288V3(华为）</w:t>
            </w:r>
          </w:p>
        </w:tc>
        <w:tc>
          <w:tcPr>
            <w:tcW w:w="1100" w:type="dxa"/>
            <w:tcBorders>
              <w:top w:val="nil"/>
              <w:left w:val="nil"/>
              <w:bottom w:val="single" w:sz="8" w:space="0" w:color="auto"/>
              <w:right w:val="single" w:sz="8" w:space="0" w:color="auto"/>
            </w:tcBorders>
            <w:shd w:val="clear" w:color="auto" w:fill="auto"/>
            <w:vAlign w:val="center"/>
            <w:hideMark/>
          </w:tcPr>
          <w:p w14:paraId="7D5BB7C7"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3</w:t>
            </w:r>
          </w:p>
        </w:tc>
        <w:tc>
          <w:tcPr>
            <w:tcW w:w="1520" w:type="dxa"/>
            <w:tcBorders>
              <w:top w:val="nil"/>
              <w:left w:val="nil"/>
              <w:bottom w:val="single" w:sz="8" w:space="0" w:color="auto"/>
              <w:right w:val="single" w:sz="8" w:space="0" w:color="auto"/>
            </w:tcBorders>
            <w:shd w:val="clear" w:color="auto" w:fill="auto"/>
            <w:vAlign w:val="center"/>
            <w:hideMark/>
          </w:tcPr>
          <w:p w14:paraId="42A63824"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2016-05-18</w:t>
            </w:r>
          </w:p>
        </w:tc>
        <w:tc>
          <w:tcPr>
            <w:tcW w:w="1860" w:type="dxa"/>
            <w:tcBorders>
              <w:top w:val="nil"/>
              <w:left w:val="nil"/>
              <w:bottom w:val="single" w:sz="8" w:space="0" w:color="auto"/>
              <w:right w:val="single" w:sz="8" w:space="0" w:color="auto"/>
            </w:tcBorders>
            <w:shd w:val="clear" w:color="auto" w:fill="auto"/>
            <w:vAlign w:val="center"/>
            <w:hideMark/>
          </w:tcPr>
          <w:p w14:paraId="7DC497D0"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246600</w:t>
            </w:r>
          </w:p>
        </w:tc>
      </w:tr>
      <w:tr w:rsidR="00306E86" w:rsidRPr="00306E86" w14:paraId="66DC3F98"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143C813A"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刀片服务器</w:t>
            </w:r>
          </w:p>
        </w:tc>
        <w:tc>
          <w:tcPr>
            <w:tcW w:w="2600" w:type="dxa"/>
            <w:tcBorders>
              <w:top w:val="nil"/>
              <w:left w:val="nil"/>
              <w:bottom w:val="single" w:sz="8" w:space="0" w:color="auto"/>
              <w:right w:val="single" w:sz="8" w:space="0" w:color="auto"/>
            </w:tcBorders>
            <w:shd w:val="clear" w:color="auto" w:fill="auto"/>
            <w:vAlign w:val="center"/>
            <w:hideMark/>
          </w:tcPr>
          <w:p w14:paraId="70364870"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CH121V3（华为）</w:t>
            </w:r>
          </w:p>
        </w:tc>
        <w:tc>
          <w:tcPr>
            <w:tcW w:w="1100" w:type="dxa"/>
            <w:tcBorders>
              <w:top w:val="nil"/>
              <w:left w:val="nil"/>
              <w:bottom w:val="single" w:sz="8" w:space="0" w:color="auto"/>
              <w:right w:val="single" w:sz="8" w:space="0" w:color="auto"/>
            </w:tcBorders>
            <w:shd w:val="clear" w:color="auto" w:fill="auto"/>
            <w:vAlign w:val="center"/>
            <w:hideMark/>
          </w:tcPr>
          <w:p w14:paraId="6D85DDA1"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8</w:t>
            </w:r>
          </w:p>
        </w:tc>
        <w:tc>
          <w:tcPr>
            <w:tcW w:w="1520" w:type="dxa"/>
            <w:tcBorders>
              <w:top w:val="nil"/>
              <w:left w:val="nil"/>
              <w:bottom w:val="single" w:sz="8" w:space="0" w:color="auto"/>
              <w:right w:val="single" w:sz="8" w:space="0" w:color="auto"/>
            </w:tcBorders>
            <w:shd w:val="clear" w:color="auto" w:fill="auto"/>
            <w:vAlign w:val="center"/>
            <w:hideMark/>
          </w:tcPr>
          <w:p w14:paraId="43946DE3"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2016-05-18</w:t>
            </w:r>
          </w:p>
        </w:tc>
        <w:tc>
          <w:tcPr>
            <w:tcW w:w="1860" w:type="dxa"/>
            <w:tcBorders>
              <w:top w:val="nil"/>
              <w:left w:val="nil"/>
              <w:bottom w:val="single" w:sz="8" w:space="0" w:color="auto"/>
              <w:right w:val="single" w:sz="8" w:space="0" w:color="auto"/>
            </w:tcBorders>
            <w:shd w:val="clear" w:color="auto" w:fill="auto"/>
            <w:vAlign w:val="center"/>
            <w:hideMark/>
          </w:tcPr>
          <w:p w14:paraId="304875CE"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188000</w:t>
            </w:r>
          </w:p>
        </w:tc>
      </w:tr>
      <w:tr w:rsidR="00306E86" w:rsidRPr="00306E86" w14:paraId="74798657"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2A80894E"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刀片机箱</w:t>
            </w:r>
          </w:p>
        </w:tc>
        <w:tc>
          <w:tcPr>
            <w:tcW w:w="2600" w:type="dxa"/>
            <w:tcBorders>
              <w:top w:val="nil"/>
              <w:left w:val="nil"/>
              <w:bottom w:val="single" w:sz="8" w:space="0" w:color="auto"/>
              <w:right w:val="single" w:sz="8" w:space="0" w:color="auto"/>
            </w:tcBorders>
            <w:shd w:val="clear" w:color="auto" w:fill="auto"/>
            <w:vAlign w:val="center"/>
            <w:hideMark/>
          </w:tcPr>
          <w:p w14:paraId="20203C12"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E9000</w:t>
            </w:r>
          </w:p>
        </w:tc>
        <w:tc>
          <w:tcPr>
            <w:tcW w:w="1100" w:type="dxa"/>
            <w:tcBorders>
              <w:top w:val="nil"/>
              <w:left w:val="nil"/>
              <w:bottom w:val="single" w:sz="8" w:space="0" w:color="auto"/>
              <w:right w:val="single" w:sz="8" w:space="0" w:color="auto"/>
            </w:tcBorders>
            <w:shd w:val="clear" w:color="auto" w:fill="auto"/>
            <w:vAlign w:val="center"/>
            <w:hideMark/>
          </w:tcPr>
          <w:p w14:paraId="0FAD4400"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05167617"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2016-05-18</w:t>
            </w:r>
          </w:p>
        </w:tc>
        <w:tc>
          <w:tcPr>
            <w:tcW w:w="1860" w:type="dxa"/>
            <w:tcBorders>
              <w:top w:val="nil"/>
              <w:left w:val="nil"/>
              <w:bottom w:val="single" w:sz="8" w:space="0" w:color="auto"/>
              <w:right w:val="single" w:sz="8" w:space="0" w:color="auto"/>
            </w:tcBorders>
            <w:shd w:val="clear" w:color="auto" w:fill="auto"/>
            <w:vAlign w:val="center"/>
            <w:hideMark/>
          </w:tcPr>
          <w:p w14:paraId="49BD0BC6"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135000</w:t>
            </w:r>
          </w:p>
        </w:tc>
      </w:tr>
      <w:tr w:rsidR="00306E86" w:rsidRPr="00306E86" w14:paraId="4ED4440F"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7523A885"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机架服务器</w:t>
            </w:r>
          </w:p>
        </w:tc>
        <w:tc>
          <w:tcPr>
            <w:tcW w:w="2600" w:type="dxa"/>
            <w:tcBorders>
              <w:top w:val="nil"/>
              <w:left w:val="nil"/>
              <w:bottom w:val="single" w:sz="8" w:space="0" w:color="auto"/>
              <w:right w:val="single" w:sz="8" w:space="0" w:color="auto"/>
            </w:tcBorders>
            <w:shd w:val="clear" w:color="auto" w:fill="auto"/>
            <w:vAlign w:val="center"/>
            <w:hideMark/>
          </w:tcPr>
          <w:p w14:paraId="7404EC53"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RH5885HV3（华为）</w:t>
            </w:r>
          </w:p>
        </w:tc>
        <w:tc>
          <w:tcPr>
            <w:tcW w:w="1100" w:type="dxa"/>
            <w:tcBorders>
              <w:top w:val="nil"/>
              <w:left w:val="nil"/>
              <w:bottom w:val="single" w:sz="8" w:space="0" w:color="auto"/>
              <w:right w:val="single" w:sz="8" w:space="0" w:color="auto"/>
            </w:tcBorders>
            <w:shd w:val="clear" w:color="auto" w:fill="auto"/>
            <w:vAlign w:val="center"/>
            <w:hideMark/>
          </w:tcPr>
          <w:p w14:paraId="7BEB2FA6"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w:t>
            </w:r>
          </w:p>
        </w:tc>
        <w:tc>
          <w:tcPr>
            <w:tcW w:w="1520" w:type="dxa"/>
            <w:tcBorders>
              <w:top w:val="nil"/>
              <w:left w:val="nil"/>
              <w:bottom w:val="single" w:sz="8" w:space="0" w:color="auto"/>
              <w:right w:val="single" w:sz="8" w:space="0" w:color="auto"/>
            </w:tcBorders>
            <w:shd w:val="clear" w:color="auto" w:fill="auto"/>
            <w:vAlign w:val="center"/>
            <w:hideMark/>
          </w:tcPr>
          <w:p w14:paraId="088FEB1E"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2016-05-18</w:t>
            </w:r>
          </w:p>
        </w:tc>
        <w:tc>
          <w:tcPr>
            <w:tcW w:w="1860" w:type="dxa"/>
            <w:tcBorders>
              <w:top w:val="nil"/>
              <w:left w:val="nil"/>
              <w:bottom w:val="single" w:sz="8" w:space="0" w:color="auto"/>
              <w:right w:val="single" w:sz="8" w:space="0" w:color="auto"/>
            </w:tcBorders>
            <w:shd w:val="clear" w:color="auto" w:fill="auto"/>
            <w:vAlign w:val="center"/>
            <w:hideMark/>
          </w:tcPr>
          <w:p w14:paraId="143BA276"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154000</w:t>
            </w:r>
          </w:p>
        </w:tc>
      </w:tr>
      <w:tr w:rsidR="00306E86" w:rsidRPr="00306E86" w14:paraId="4EA5BCC0"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4043E052"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平板电脑</w:t>
            </w:r>
          </w:p>
        </w:tc>
        <w:tc>
          <w:tcPr>
            <w:tcW w:w="2600" w:type="dxa"/>
            <w:tcBorders>
              <w:top w:val="nil"/>
              <w:left w:val="nil"/>
              <w:bottom w:val="single" w:sz="8" w:space="0" w:color="auto"/>
              <w:right w:val="single" w:sz="8" w:space="0" w:color="auto"/>
            </w:tcBorders>
            <w:shd w:val="clear" w:color="auto" w:fill="auto"/>
            <w:vAlign w:val="center"/>
            <w:hideMark/>
          </w:tcPr>
          <w:p w14:paraId="070180B6"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SM-T805C（三星）</w:t>
            </w:r>
          </w:p>
        </w:tc>
        <w:tc>
          <w:tcPr>
            <w:tcW w:w="1100" w:type="dxa"/>
            <w:tcBorders>
              <w:top w:val="nil"/>
              <w:left w:val="nil"/>
              <w:bottom w:val="single" w:sz="8" w:space="0" w:color="auto"/>
              <w:right w:val="single" w:sz="8" w:space="0" w:color="auto"/>
            </w:tcBorders>
            <w:shd w:val="clear" w:color="auto" w:fill="auto"/>
            <w:vAlign w:val="center"/>
            <w:hideMark/>
          </w:tcPr>
          <w:p w14:paraId="5FB36E34"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6</w:t>
            </w:r>
          </w:p>
        </w:tc>
        <w:tc>
          <w:tcPr>
            <w:tcW w:w="1520" w:type="dxa"/>
            <w:tcBorders>
              <w:top w:val="nil"/>
              <w:left w:val="nil"/>
              <w:bottom w:val="single" w:sz="8" w:space="0" w:color="auto"/>
              <w:right w:val="single" w:sz="8" w:space="0" w:color="auto"/>
            </w:tcBorders>
            <w:shd w:val="clear" w:color="auto" w:fill="auto"/>
            <w:vAlign w:val="center"/>
            <w:hideMark/>
          </w:tcPr>
          <w:p w14:paraId="0197A18D"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2016-05-18</w:t>
            </w:r>
          </w:p>
        </w:tc>
        <w:tc>
          <w:tcPr>
            <w:tcW w:w="1860" w:type="dxa"/>
            <w:tcBorders>
              <w:top w:val="nil"/>
              <w:left w:val="nil"/>
              <w:bottom w:val="single" w:sz="8" w:space="0" w:color="auto"/>
              <w:right w:val="single" w:sz="8" w:space="0" w:color="auto"/>
            </w:tcBorders>
            <w:shd w:val="clear" w:color="auto" w:fill="auto"/>
            <w:vAlign w:val="center"/>
            <w:hideMark/>
          </w:tcPr>
          <w:p w14:paraId="311D5DD7"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22500</w:t>
            </w:r>
          </w:p>
        </w:tc>
      </w:tr>
      <w:tr w:rsidR="00306E86" w:rsidRPr="00306E86" w14:paraId="5E9B1574"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4746E735"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笔记本电脑（联想）</w:t>
            </w:r>
          </w:p>
        </w:tc>
        <w:tc>
          <w:tcPr>
            <w:tcW w:w="2600" w:type="dxa"/>
            <w:tcBorders>
              <w:top w:val="nil"/>
              <w:left w:val="nil"/>
              <w:bottom w:val="single" w:sz="8" w:space="0" w:color="auto"/>
              <w:right w:val="single" w:sz="8" w:space="0" w:color="auto"/>
            </w:tcBorders>
            <w:shd w:val="clear" w:color="auto" w:fill="auto"/>
            <w:vAlign w:val="center"/>
            <w:hideMark/>
          </w:tcPr>
          <w:p w14:paraId="0620A922" w14:textId="77777777" w:rsidR="00306E86" w:rsidRPr="00306E86" w:rsidRDefault="00306E86" w:rsidP="00306E86">
            <w:pPr>
              <w:widowControl/>
              <w:autoSpaceDE/>
              <w:autoSpaceDN/>
              <w:rPr>
                <w:rFonts w:ascii="等线" w:eastAsia="等线" w:hAnsi="等线"/>
                <w:color w:val="000000"/>
                <w:sz w:val="24"/>
                <w:szCs w:val="24"/>
                <w:lang w:val="en-US" w:bidi="ar-SA"/>
              </w:rPr>
            </w:pPr>
            <w:proofErr w:type="spellStart"/>
            <w:r w:rsidRPr="00306E86">
              <w:rPr>
                <w:rFonts w:ascii="等线" w:eastAsia="等线" w:hAnsi="等线" w:hint="eastAsia"/>
                <w:color w:val="000000"/>
                <w:sz w:val="24"/>
                <w:szCs w:val="24"/>
                <w:lang w:val="en-US" w:bidi="ar-SA"/>
              </w:rPr>
              <w:t>THinkPad</w:t>
            </w:r>
            <w:proofErr w:type="spellEnd"/>
            <w:r w:rsidRPr="00306E86">
              <w:rPr>
                <w:rFonts w:ascii="等线" w:eastAsia="等线" w:hAnsi="等线" w:hint="eastAsia"/>
                <w:color w:val="000000"/>
                <w:sz w:val="24"/>
                <w:szCs w:val="24"/>
                <w:lang w:val="en-US" w:bidi="ar-SA"/>
              </w:rPr>
              <w:t xml:space="preserve"> T450-01</w:t>
            </w:r>
          </w:p>
        </w:tc>
        <w:tc>
          <w:tcPr>
            <w:tcW w:w="1100" w:type="dxa"/>
            <w:tcBorders>
              <w:top w:val="nil"/>
              <w:left w:val="nil"/>
              <w:bottom w:val="single" w:sz="8" w:space="0" w:color="auto"/>
              <w:right w:val="single" w:sz="8" w:space="0" w:color="auto"/>
            </w:tcBorders>
            <w:shd w:val="clear" w:color="auto" w:fill="auto"/>
            <w:vAlign w:val="center"/>
            <w:hideMark/>
          </w:tcPr>
          <w:p w14:paraId="2E053EC4"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5</w:t>
            </w:r>
          </w:p>
        </w:tc>
        <w:tc>
          <w:tcPr>
            <w:tcW w:w="1520" w:type="dxa"/>
            <w:tcBorders>
              <w:top w:val="nil"/>
              <w:left w:val="nil"/>
              <w:bottom w:val="single" w:sz="8" w:space="0" w:color="auto"/>
              <w:right w:val="single" w:sz="8" w:space="0" w:color="auto"/>
            </w:tcBorders>
            <w:shd w:val="clear" w:color="auto" w:fill="auto"/>
            <w:vAlign w:val="center"/>
            <w:hideMark/>
          </w:tcPr>
          <w:p w14:paraId="1A45AEA3"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2016-05-18</w:t>
            </w:r>
          </w:p>
        </w:tc>
        <w:tc>
          <w:tcPr>
            <w:tcW w:w="1860" w:type="dxa"/>
            <w:tcBorders>
              <w:top w:val="nil"/>
              <w:left w:val="nil"/>
              <w:bottom w:val="single" w:sz="8" w:space="0" w:color="auto"/>
              <w:right w:val="single" w:sz="8" w:space="0" w:color="auto"/>
            </w:tcBorders>
            <w:shd w:val="clear" w:color="auto" w:fill="auto"/>
            <w:vAlign w:val="center"/>
            <w:hideMark/>
          </w:tcPr>
          <w:p w14:paraId="7E4956FD"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50000</w:t>
            </w:r>
          </w:p>
        </w:tc>
      </w:tr>
      <w:tr w:rsidR="00306E86" w:rsidRPr="00306E86" w14:paraId="4CDE8294"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7E92F28E"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交换机</w:t>
            </w:r>
          </w:p>
        </w:tc>
        <w:tc>
          <w:tcPr>
            <w:tcW w:w="2600" w:type="dxa"/>
            <w:tcBorders>
              <w:top w:val="nil"/>
              <w:left w:val="nil"/>
              <w:bottom w:val="single" w:sz="8" w:space="0" w:color="auto"/>
              <w:right w:val="single" w:sz="8" w:space="0" w:color="auto"/>
            </w:tcBorders>
            <w:shd w:val="clear" w:color="auto" w:fill="auto"/>
            <w:vAlign w:val="center"/>
            <w:hideMark/>
          </w:tcPr>
          <w:p w14:paraId="6670359C"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S5720S-28X-SI-AC（华为）</w:t>
            </w:r>
          </w:p>
        </w:tc>
        <w:tc>
          <w:tcPr>
            <w:tcW w:w="1100" w:type="dxa"/>
            <w:tcBorders>
              <w:top w:val="nil"/>
              <w:left w:val="nil"/>
              <w:bottom w:val="single" w:sz="8" w:space="0" w:color="auto"/>
              <w:right w:val="single" w:sz="8" w:space="0" w:color="auto"/>
            </w:tcBorders>
            <w:shd w:val="clear" w:color="auto" w:fill="auto"/>
            <w:vAlign w:val="center"/>
            <w:hideMark/>
          </w:tcPr>
          <w:p w14:paraId="79C57D9B"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28709EA4"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2016-05-18</w:t>
            </w:r>
          </w:p>
        </w:tc>
        <w:tc>
          <w:tcPr>
            <w:tcW w:w="1860" w:type="dxa"/>
            <w:tcBorders>
              <w:top w:val="nil"/>
              <w:left w:val="nil"/>
              <w:bottom w:val="single" w:sz="8" w:space="0" w:color="auto"/>
              <w:right w:val="single" w:sz="8" w:space="0" w:color="auto"/>
            </w:tcBorders>
            <w:shd w:val="clear" w:color="auto" w:fill="auto"/>
            <w:vAlign w:val="center"/>
            <w:hideMark/>
          </w:tcPr>
          <w:p w14:paraId="0382D2D2"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5700</w:t>
            </w:r>
          </w:p>
        </w:tc>
      </w:tr>
      <w:tr w:rsidR="00306E86" w:rsidRPr="00306E86" w14:paraId="02EC22CD"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0F443BC3"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防火墙</w:t>
            </w:r>
          </w:p>
        </w:tc>
        <w:tc>
          <w:tcPr>
            <w:tcW w:w="2600" w:type="dxa"/>
            <w:tcBorders>
              <w:top w:val="nil"/>
              <w:left w:val="nil"/>
              <w:bottom w:val="single" w:sz="8" w:space="0" w:color="auto"/>
              <w:right w:val="single" w:sz="8" w:space="0" w:color="auto"/>
            </w:tcBorders>
            <w:shd w:val="clear" w:color="auto" w:fill="auto"/>
            <w:vAlign w:val="center"/>
            <w:hideMark/>
          </w:tcPr>
          <w:p w14:paraId="47B57311"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USG5120BSR（华为）</w:t>
            </w:r>
          </w:p>
        </w:tc>
        <w:tc>
          <w:tcPr>
            <w:tcW w:w="1100" w:type="dxa"/>
            <w:tcBorders>
              <w:top w:val="nil"/>
              <w:left w:val="nil"/>
              <w:bottom w:val="single" w:sz="8" w:space="0" w:color="auto"/>
              <w:right w:val="single" w:sz="8" w:space="0" w:color="auto"/>
            </w:tcBorders>
            <w:shd w:val="clear" w:color="auto" w:fill="auto"/>
            <w:vAlign w:val="center"/>
            <w:hideMark/>
          </w:tcPr>
          <w:p w14:paraId="170C3B1B"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4B442BD0"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2016-05-18</w:t>
            </w:r>
          </w:p>
        </w:tc>
        <w:tc>
          <w:tcPr>
            <w:tcW w:w="1860" w:type="dxa"/>
            <w:tcBorders>
              <w:top w:val="nil"/>
              <w:left w:val="nil"/>
              <w:bottom w:val="single" w:sz="8" w:space="0" w:color="auto"/>
              <w:right w:val="single" w:sz="8" w:space="0" w:color="auto"/>
            </w:tcBorders>
            <w:shd w:val="clear" w:color="auto" w:fill="auto"/>
            <w:vAlign w:val="center"/>
            <w:hideMark/>
          </w:tcPr>
          <w:p w14:paraId="11519C76"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10000</w:t>
            </w:r>
          </w:p>
        </w:tc>
      </w:tr>
      <w:tr w:rsidR="00306E86" w:rsidRPr="00306E86" w14:paraId="09E50742"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37FFD456"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图像处理套件</w:t>
            </w:r>
          </w:p>
        </w:tc>
        <w:tc>
          <w:tcPr>
            <w:tcW w:w="2600" w:type="dxa"/>
            <w:tcBorders>
              <w:top w:val="nil"/>
              <w:left w:val="nil"/>
              <w:bottom w:val="single" w:sz="8" w:space="0" w:color="auto"/>
              <w:right w:val="single" w:sz="8" w:space="0" w:color="auto"/>
            </w:tcBorders>
            <w:shd w:val="clear" w:color="auto" w:fill="auto"/>
            <w:vAlign w:val="center"/>
            <w:hideMark/>
          </w:tcPr>
          <w:p w14:paraId="6C81B41E"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中望autocad2015版</w:t>
            </w:r>
          </w:p>
        </w:tc>
        <w:tc>
          <w:tcPr>
            <w:tcW w:w="1100" w:type="dxa"/>
            <w:tcBorders>
              <w:top w:val="nil"/>
              <w:left w:val="nil"/>
              <w:bottom w:val="single" w:sz="8" w:space="0" w:color="auto"/>
              <w:right w:val="single" w:sz="8" w:space="0" w:color="auto"/>
            </w:tcBorders>
            <w:shd w:val="clear" w:color="auto" w:fill="auto"/>
            <w:vAlign w:val="center"/>
            <w:hideMark/>
          </w:tcPr>
          <w:p w14:paraId="46E7E1AD"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48C99093"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2016-05-18</w:t>
            </w:r>
          </w:p>
        </w:tc>
        <w:tc>
          <w:tcPr>
            <w:tcW w:w="1860" w:type="dxa"/>
            <w:tcBorders>
              <w:top w:val="nil"/>
              <w:left w:val="nil"/>
              <w:bottom w:val="single" w:sz="8" w:space="0" w:color="auto"/>
              <w:right w:val="single" w:sz="8" w:space="0" w:color="auto"/>
            </w:tcBorders>
            <w:shd w:val="clear" w:color="auto" w:fill="auto"/>
            <w:vAlign w:val="center"/>
            <w:hideMark/>
          </w:tcPr>
          <w:p w14:paraId="77BC325D"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25000</w:t>
            </w:r>
          </w:p>
        </w:tc>
      </w:tr>
      <w:tr w:rsidR="00306E86" w:rsidRPr="00306E86" w14:paraId="7AE3C9B5"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325430FD"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分布式虚拟现实开发系统</w:t>
            </w:r>
          </w:p>
        </w:tc>
        <w:tc>
          <w:tcPr>
            <w:tcW w:w="2600" w:type="dxa"/>
            <w:tcBorders>
              <w:top w:val="nil"/>
              <w:left w:val="nil"/>
              <w:bottom w:val="single" w:sz="8" w:space="0" w:color="auto"/>
              <w:right w:val="single" w:sz="8" w:space="0" w:color="auto"/>
            </w:tcBorders>
            <w:shd w:val="clear" w:color="auto" w:fill="auto"/>
            <w:vAlign w:val="center"/>
            <w:hideMark/>
          </w:tcPr>
          <w:p w14:paraId="62E834B9" w14:textId="77777777" w:rsidR="00306E86" w:rsidRPr="00306E86" w:rsidRDefault="00306E86" w:rsidP="00306E86">
            <w:pPr>
              <w:widowControl/>
              <w:autoSpaceDE/>
              <w:autoSpaceDN/>
              <w:rPr>
                <w:rFonts w:ascii="等线" w:eastAsia="等线" w:hAnsi="等线"/>
                <w:color w:val="000000"/>
                <w:sz w:val="24"/>
                <w:szCs w:val="24"/>
                <w:lang w:val="en-US" w:bidi="ar-SA"/>
              </w:rPr>
            </w:pPr>
            <w:proofErr w:type="gramStart"/>
            <w:r w:rsidRPr="00306E86">
              <w:rPr>
                <w:rFonts w:ascii="等线" w:eastAsia="等线" w:hAnsi="等线" w:hint="eastAsia"/>
                <w:color w:val="000000"/>
                <w:sz w:val="24"/>
                <w:szCs w:val="24"/>
                <w:lang w:val="en-US" w:bidi="ar-SA"/>
              </w:rPr>
              <w:t>睿</w:t>
            </w:r>
            <w:proofErr w:type="gramEnd"/>
            <w:r w:rsidRPr="00306E86">
              <w:rPr>
                <w:rFonts w:ascii="等线" w:eastAsia="等线" w:hAnsi="等线" w:hint="eastAsia"/>
                <w:color w:val="000000"/>
                <w:sz w:val="24"/>
                <w:szCs w:val="24"/>
                <w:lang w:val="en-US" w:bidi="ar-SA"/>
              </w:rPr>
              <w:t>丰DPSV15.10</w:t>
            </w:r>
          </w:p>
        </w:tc>
        <w:tc>
          <w:tcPr>
            <w:tcW w:w="1100" w:type="dxa"/>
            <w:tcBorders>
              <w:top w:val="nil"/>
              <w:left w:val="nil"/>
              <w:bottom w:val="single" w:sz="8" w:space="0" w:color="auto"/>
              <w:right w:val="single" w:sz="8" w:space="0" w:color="auto"/>
            </w:tcBorders>
            <w:shd w:val="clear" w:color="auto" w:fill="auto"/>
            <w:vAlign w:val="center"/>
            <w:hideMark/>
          </w:tcPr>
          <w:p w14:paraId="013B7CBF"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622D4F33"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2016-05-18</w:t>
            </w:r>
          </w:p>
        </w:tc>
        <w:tc>
          <w:tcPr>
            <w:tcW w:w="1860" w:type="dxa"/>
            <w:tcBorders>
              <w:top w:val="nil"/>
              <w:left w:val="nil"/>
              <w:bottom w:val="single" w:sz="8" w:space="0" w:color="auto"/>
              <w:right w:val="single" w:sz="8" w:space="0" w:color="auto"/>
            </w:tcBorders>
            <w:shd w:val="clear" w:color="auto" w:fill="auto"/>
            <w:vAlign w:val="center"/>
            <w:hideMark/>
          </w:tcPr>
          <w:p w14:paraId="7F4450FC"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33000</w:t>
            </w:r>
          </w:p>
        </w:tc>
      </w:tr>
      <w:tr w:rsidR="00306E86" w:rsidRPr="00306E86" w14:paraId="2D0C1B85"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0FBE0FD4"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云服务器</w:t>
            </w:r>
          </w:p>
        </w:tc>
        <w:tc>
          <w:tcPr>
            <w:tcW w:w="2600" w:type="dxa"/>
            <w:tcBorders>
              <w:top w:val="nil"/>
              <w:left w:val="nil"/>
              <w:bottom w:val="single" w:sz="8" w:space="0" w:color="auto"/>
              <w:right w:val="single" w:sz="8" w:space="0" w:color="auto"/>
            </w:tcBorders>
            <w:shd w:val="clear" w:color="auto" w:fill="auto"/>
            <w:vAlign w:val="center"/>
            <w:hideMark/>
          </w:tcPr>
          <w:p w14:paraId="09720139"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RH2288HV3</w:t>
            </w:r>
          </w:p>
        </w:tc>
        <w:tc>
          <w:tcPr>
            <w:tcW w:w="1100" w:type="dxa"/>
            <w:tcBorders>
              <w:top w:val="nil"/>
              <w:left w:val="nil"/>
              <w:bottom w:val="single" w:sz="8" w:space="0" w:color="auto"/>
              <w:right w:val="single" w:sz="8" w:space="0" w:color="auto"/>
            </w:tcBorders>
            <w:shd w:val="clear" w:color="auto" w:fill="auto"/>
            <w:vAlign w:val="center"/>
            <w:hideMark/>
          </w:tcPr>
          <w:p w14:paraId="75A5ACF0"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15</w:t>
            </w:r>
          </w:p>
        </w:tc>
        <w:tc>
          <w:tcPr>
            <w:tcW w:w="1520" w:type="dxa"/>
            <w:tcBorders>
              <w:top w:val="nil"/>
              <w:left w:val="nil"/>
              <w:bottom w:val="single" w:sz="8" w:space="0" w:color="auto"/>
              <w:right w:val="single" w:sz="8" w:space="0" w:color="auto"/>
            </w:tcBorders>
            <w:shd w:val="clear" w:color="auto" w:fill="auto"/>
            <w:vAlign w:val="center"/>
            <w:hideMark/>
          </w:tcPr>
          <w:p w14:paraId="6FE86D18"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2016-10-11</w:t>
            </w:r>
          </w:p>
        </w:tc>
        <w:tc>
          <w:tcPr>
            <w:tcW w:w="1860" w:type="dxa"/>
            <w:tcBorders>
              <w:top w:val="nil"/>
              <w:left w:val="nil"/>
              <w:bottom w:val="single" w:sz="8" w:space="0" w:color="auto"/>
              <w:right w:val="single" w:sz="8" w:space="0" w:color="auto"/>
            </w:tcBorders>
            <w:shd w:val="clear" w:color="auto" w:fill="auto"/>
            <w:vAlign w:val="center"/>
            <w:hideMark/>
          </w:tcPr>
          <w:p w14:paraId="42AE1FF0"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609000</w:t>
            </w:r>
          </w:p>
        </w:tc>
      </w:tr>
      <w:tr w:rsidR="00306E86" w:rsidRPr="00306E86" w14:paraId="7204BC5F"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44889548"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管理终端</w:t>
            </w:r>
          </w:p>
        </w:tc>
        <w:tc>
          <w:tcPr>
            <w:tcW w:w="2600" w:type="dxa"/>
            <w:tcBorders>
              <w:top w:val="nil"/>
              <w:left w:val="nil"/>
              <w:bottom w:val="single" w:sz="8" w:space="0" w:color="auto"/>
              <w:right w:val="single" w:sz="8" w:space="0" w:color="auto"/>
            </w:tcBorders>
            <w:shd w:val="clear" w:color="auto" w:fill="auto"/>
            <w:vAlign w:val="center"/>
            <w:hideMark/>
          </w:tcPr>
          <w:p w14:paraId="46D3CE70"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E460</w:t>
            </w:r>
          </w:p>
        </w:tc>
        <w:tc>
          <w:tcPr>
            <w:tcW w:w="1100" w:type="dxa"/>
            <w:tcBorders>
              <w:top w:val="nil"/>
              <w:left w:val="nil"/>
              <w:bottom w:val="single" w:sz="8" w:space="0" w:color="auto"/>
              <w:right w:val="single" w:sz="8" w:space="0" w:color="auto"/>
            </w:tcBorders>
            <w:shd w:val="clear" w:color="auto" w:fill="auto"/>
            <w:vAlign w:val="center"/>
            <w:hideMark/>
          </w:tcPr>
          <w:p w14:paraId="46A36C03"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4</w:t>
            </w:r>
          </w:p>
        </w:tc>
        <w:tc>
          <w:tcPr>
            <w:tcW w:w="1520" w:type="dxa"/>
            <w:tcBorders>
              <w:top w:val="nil"/>
              <w:left w:val="nil"/>
              <w:bottom w:val="single" w:sz="8" w:space="0" w:color="auto"/>
              <w:right w:val="single" w:sz="8" w:space="0" w:color="auto"/>
            </w:tcBorders>
            <w:shd w:val="clear" w:color="auto" w:fill="auto"/>
            <w:vAlign w:val="center"/>
            <w:hideMark/>
          </w:tcPr>
          <w:p w14:paraId="06739A51"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2016-10-11</w:t>
            </w:r>
          </w:p>
        </w:tc>
        <w:tc>
          <w:tcPr>
            <w:tcW w:w="1860" w:type="dxa"/>
            <w:tcBorders>
              <w:top w:val="nil"/>
              <w:left w:val="nil"/>
              <w:bottom w:val="single" w:sz="8" w:space="0" w:color="auto"/>
              <w:right w:val="single" w:sz="8" w:space="0" w:color="auto"/>
            </w:tcBorders>
            <w:shd w:val="clear" w:color="auto" w:fill="auto"/>
            <w:vAlign w:val="center"/>
            <w:hideMark/>
          </w:tcPr>
          <w:p w14:paraId="1BF3C622"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23760</w:t>
            </w:r>
          </w:p>
        </w:tc>
      </w:tr>
      <w:tr w:rsidR="00306E86" w:rsidRPr="00306E86" w14:paraId="792AF333"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3ABB874B"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服务器机柜</w:t>
            </w:r>
          </w:p>
        </w:tc>
        <w:tc>
          <w:tcPr>
            <w:tcW w:w="2600" w:type="dxa"/>
            <w:tcBorders>
              <w:top w:val="nil"/>
              <w:left w:val="nil"/>
              <w:bottom w:val="single" w:sz="8" w:space="0" w:color="auto"/>
              <w:right w:val="single" w:sz="8" w:space="0" w:color="auto"/>
            </w:tcBorders>
            <w:shd w:val="clear" w:color="auto" w:fill="auto"/>
            <w:vAlign w:val="center"/>
            <w:hideMark/>
          </w:tcPr>
          <w:p w14:paraId="4742089C"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A6.68424</w:t>
            </w:r>
          </w:p>
        </w:tc>
        <w:tc>
          <w:tcPr>
            <w:tcW w:w="1100" w:type="dxa"/>
            <w:tcBorders>
              <w:top w:val="nil"/>
              <w:left w:val="nil"/>
              <w:bottom w:val="single" w:sz="8" w:space="0" w:color="auto"/>
              <w:right w:val="single" w:sz="8" w:space="0" w:color="auto"/>
            </w:tcBorders>
            <w:shd w:val="clear" w:color="auto" w:fill="auto"/>
            <w:vAlign w:val="center"/>
            <w:hideMark/>
          </w:tcPr>
          <w:p w14:paraId="4B5123A2"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02D0EB53"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2016-10-11</w:t>
            </w:r>
          </w:p>
        </w:tc>
        <w:tc>
          <w:tcPr>
            <w:tcW w:w="1860" w:type="dxa"/>
            <w:tcBorders>
              <w:top w:val="nil"/>
              <w:left w:val="nil"/>
              <w:bottom w:val="single" w:sz="8" w:space="0" w:color="auto"/>
              <w:right w:val="single" w:sz="8" w:space="0" w:color="auto"/>
            </w:tcBorders>
            <w:shd w:val="clear" w:color="auto" w:fill="auto"/>
            <w:vAlign w:val="center"/>
            <w:hideMark/>
          </w:tcPr>
          <w:p w14:paraId="23E09117"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3300</w:t>
            </w:r>
          </w:p>
        </w:tc>
      </w:tr>
      <w:tr w:rsidR="00306E86" w:rsidRPr="00306E86" w14:paraId="208B55A0"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7FC0E62E"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网络机柜</w:t>
            </w:r>
          </w:p>
        </w:tc>
        <w:tc>
          <w:tcPr>
            <w:tcW w:w="2600" w:type="dxa"/>
            <w:tcBorders>
              <w:top w:val="nil"/>
              <w:left w:val="nil"/>
              <w:bottom w:val="single" w:sz="8" w:space="0" w:color="auto"/>
              <w:right w:val="single" w:sz="8" w:space="0" w:color="auto"/>
            </w:tcBorders>
            <w:shd w:val="clear" w:color="auto" w:fill="auto"/>
            <w:vAlign w:val="center"/>
            <w:hideMark/>
          </w:tcPr>
          <w:p w14:paraId="264B8041"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T6.6622</w:t>
            </w:r>
          </w:p>
        </w:tc>
        <w:tc>
          <w:tcPr>
            <w:tcW w:w="1100" w:type="dxa"/>
            <w:tcBorders>
              <w:top w:val="nil"/>
              <w:left w:val="nil"/>
              <w:bottom w:val="single" w:sz="8" w:space="0" w:color="auto"/>
              <w:right w:val="single" w:sz="8" w:space="0" w:color="auto"/>
            </w:tcBorders>
            <w:shd w:val="clear" w:color="auto" w:fill="auto"/>
            <w:vAlign w:val="center"/>
            <w:hideMark/>
          </w:tcPr>
          <w:p w14:paraId="3983F5BC"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10</w:t>
            </w:r>
          </w:p>
        </w:tc>
        <w:tc>
          <w:tcPr>
            <w:tcW w:w="1520" w:type="dxa"/>
            <w:tcBorders>
              <w:top w:val="nil"/>
              <w:left w:val="nil"/>
              <w:bottom w:val="single" w:sz="8" w:space="0" w:color="auto"/>
              <w:right w:val="single" w:sz="8" w:space="0" w:color="auto"/>
            </w:tcBorders>
            <w:shd w:val="clear" w:color="auto" w:fill="auto"/>
            <w:vAlign w:val="center"/>
            <w:hideMark/>
          </w:tcPr>
          <w:p w14:paraId="16770903"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2016-10-11</w:t>
            </w:r>
          </w:p>
        </w:tc>
        <w:tc>
          <w:tcPr>
            <w:tcW w:w="1860" w:type="dxa"/>
            <w:tcBorders>
              <w:top w:val="nil"/>
              <w:left w:val="nil"/>
              <w:bottom w:val="single" w:sz="8" w:space="0" w:color="auto"/>
              <w:right w:val="single" w:sz="8" w:space="0" w:color="auto"/>
            </w:tcBorders>
            <w:shd w:val="clear" w:color="auto" w:fill="auto"/>
            <w:vAlign w:val="center"/>
            <w:hideMark/>
          </w:tcPr>
          <w:p w14:paraId="6FA17827"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10000</w:t>
            </w:r>
          </w:p>
        </w:tc>
      </w:tr>
      <w:tr w:rsidR="00306E86" w:rsidRPr="00306E86" w14:paraId="26F5C032"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1C608C81"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核心交换机</w:t>
            </w:r>
          </w:p>
        </w:tc>
        <w:tc>
          <w:tcPr>
            <w:tcW w:w="2600" w:type="dxa"/>
            <w:tcBorders>
              <w:top w:val="nil"/>
              <w:left w:val="nil"/>
              <w:bottom w:val="single" w:sz="8" w:space="0" w:color="auto"/>
              <w:right w:val="single" w:sz="8" w:space="0" w:color="auto"/>
            </w:tcBorders>
            <w:shd w:val="clear" w:color="auto" w:fill="auto"/>
            <w:vAlign w:val="center"/>
            <w:hideMark/>
          </w:tcPr>
          <w:p w14:paraId="3EFAFF3D"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S5720--36C-EI-AC</w:t>
            </w:r>
          </w:p>
        </w:tc>
        <w:tc>
          <w:tcPr>
            <w:tcW w:w="1100" w:type="dxa"/>
            <w:tcBorders>
              <w:top w:val="nil"/>
              <w:left w:val="nil"/>
              <w:bottom w:val="single" w:sz="8" w:space="0" w:color="auto"/>
              <w:right w:val="single" w:sz="8" w:space="0" w:color="auto"/>
            </w:tcBorders>
            <w:shd w:val="clear" w:color="auto" w:fill="auto"/>
            <w:vAlign w:val="center"/>
            <w:hideMark/>
          </w:tcPr>
          <w:p w14:paraId="3E1EA0DA"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w:t>
            </w:r>
          </w:p>
        </w:tc>
        <w:tc>
          <w:tcPr>
            <w:tcW w:w="1520" w:type="dxa"/>
            <w:tcBorders>
              <w:top w:val="nil"/>
              <w:left w:val="nil"/>
              <w:bottom w:val="single" w:sz="8" w:space="0" w:color="auto"/>
              <w:right w:val="single" w:sz="8" w:space="0" w:color="auto"/>
            </w:tcBorders>
            <w:shd w:val="clear" w:color="auto" w:fill="auto"/>
            <w:vAlign w:val="center"/>
            <w:hideMark/>
          </w:tcPr>
          <w:p w14:paraId="380D8EEE"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2016-10-11</w:t>
            </w:r>
          </w:p>
        </w:tc>
        <w:tc>
          <w:tcPr>
            <w:tcW w:w="1860" w:type="dxa"/>
            <w:tcBorders>
              <w:top w:val="nil"/>
              <w:left w:val="nil"/>
              <w:bottom w:val="single" w:sz="8" w:space="0" w:color="auto"/>
              <w:right w:val="single" w:sz="8" w:space="0" w:color="auto"/>
            </w:tcBorders>
            <w:shd w:val="clear" w:color="auto" w:fill="auto"/>
            <w:vAlign w:val="center"/>
            <w:hideMark/>
          </w:tcPr>
          <w:p w14:paraId="7B312217"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52946</w:t>
            </w:r>
          </w:p>
        </w:tc>
      </w:tr>
      <w:tr w:rsidR="00306E86" w:rsidRPr="00306E86" w14:paraId="26BFDE8A"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3CDB111C"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汇聚交换机</w:t>
            </w:r>
          </w:p>
        </w:tc>
        <w:tc>
          <w:tcPr>
            <w:tcW w:w="2600" w:type="dxa"/>
            <w:tcBorders>
              <w:top w:val="nil"/>
              <w:left w:val="nil"/>
              <w:bottom w:val="single" w:sz="8" w:space="0" w:color="auto"/>
              <w:right w:val="single" w:sz="8" w:space="0" w:color="auto"/>
            </w:tcBorders>
            <w:shd w:val="clear" w:color="auto" w:fill="auto"/>
            <w:vAlign w:val="center"/>
            <w:hideMark/>
          </w:tcPr>
          <w:p w14:paraId="3B2C3BEF"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S5720-28X-SI-AC</w:t>
            </w:r>
          </w:p>
        </w:tc>
        <w:tc>
          <w:tcPr>
            <w:tcW w:w="1100" w:type="dxa"/>
            <w:tcBorders>
              <w:top w:val="nil"/>
              <w:left w:val="nil"/>
              <w:bottom w:val="single" w:sz="8" w:space="0" w:color="auto"/>
              <w:right w:val="single" w:sz="8" w:space="0" w:color="auto"/>
            </w:tcBorders>
            <w:shd w:val="clear" w:color="auto" w:fill="auto"/>
            <w:vAlign w:val="center"/>
            <w:hideMark/>
          </w:tcPr>
          <w:p w14:paraId="2B0414B8"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3</w:t>
            </w:r>
          </w:p>
        </w:tc>
        <w:tc>
          <w:tcPr>
            <w:tcW w:w="1520" w:type="dxa"/>
            <w:tcBorders>
              <w:top w:val="nil"/>
              <w:left w:val="nil"/>
              <w:bottom w:val="single" w:sz="8" w:space="0" w:color="auto"/>
              <w:right w:val="single" w:sz="8" w:space="0" w:color="auto"/>
            </w:tcBorders>
            <w:shd w:val="clear" w:color="auto" w:fill="auto"/>
            <w:vAlign w:val="center"/>
            <w:hideMark/>
          </w:tcPr>
          <w:p w14:paraId="569BA8F7"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2016-10-11</w:t>
            </w:r>
          </w:p>
        </w:tc>
        <w:tc>
          <w:tcPr>
            <w:tcW w:w="1860" w:type="dxa"/>
            <w:tcBorders>
              <w:top w:val="nil"/>
              <w:left w:val="nil"/>
              <w:bottom w:val="single" w:sz="8" w:space="0" w:color="auto"/>
              <w:right w:val="single" w:sz="8" w:space="0" w:color="auto"/>
            </w:tcBorders>
            <w:shd w:val="clear" w:color="auto" w:fill="auto"/>
            <w:vAlign w:val="center"/>
            <w:hideMark/>
          </w:tcPr>
          <w:p w14:paraId="2CADE891"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15900</w:t>
            </w:r>
          </w:p>
        </w:tc>
      </w:tr>
      <w:tr w:rsidR="00306E86" w:rsidRPr="00306E86" w14:paraId="137F154F"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29C92223"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24口接入交换机</w:t>
            </w:r>
          </w:p>
        </w:tc>
        <w:tc>
          <w:tcPr>
            <w:tcW w:w="2600" w:type="dxa"/>
            <w:tcBorders>
              <w:top w:val="nil"/>
              <w:left w:val="nil"/>
              <w:bottom w:val="single" w:sz="8" w:space="0" w:color="auto"/>
              <w:right w:val="single" w:sz="8" w:space="0" w:color="auto"/>
            </w:tcBorders>
            <w:shd w:val="clear" w:color="auto" w:fill="auto"/>
            <w:vAlign w:val="center"/>
            <w:hideMark/>
          </w:tcPr>
          <w:p w14:paraId="242F4F90"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S5700-28P-LI-AC</w:t>
            </w:r>
          </w:p>
        </w:tc>
        <w:tc>
          <w:tcPr>
            <w:tcW w:w="1100" w:type="dxa"/>
            <w:tcBorders>
              <w:top w:val="nil"/>
              <w:left w:val="nil"/>
              <w:bottom w:val="single" w:sz="8" w:space="0" w:color="auto"/>
              <w:right w:val="single" w:sz="8" w:space="0" w:color="auto"/>
            </w:tcBorders>
            <w:shd w:val="clear" w:color="auto" w:fill="auto"/>
            <w:vAlign w:val="center"/>
            <w:hideMark/>
          </w:tcPr>
          <w:p w14:paraId="460C1FA7"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5</w:t>
            </w:r>
          </w:p>
        </w:tc>
        <w:tc>
          <w:tcPr>
            <w:tcW w:w="1520" w:type="dxa"/>
            <w:tcBorders>
              <w:top w:val="nil"/>
              <w:left w:val="nil"/>
              <w:bottom w:val="single" w:sz="8" w:space="0" w:color="auto"/>
              <w:right w:val="single" w:sz="8" w:space="0" w:color="auto"/>
            </w:tcBorders>
            <w:shd w:val="clear" w:color="auto" w:fill="auto"/>
            <w:vAlign w:val="center"/>
            <w:hideMark/>
          </w:tcPr>
          <w:p w14:paraId="5A27296D"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2016-10-11</w:t>
            </w:r>
          </w:p>
        </w:tc>
        <w:tc>
          <w:tcPr>
            <w:tcW w:w="1860" w:type="dxa"/>
            <w:tcBorders>
              <w:top w:val="nil"/>
              <w:left w:val="nil"/>
              <w:bottom w:val="single" w:sz="8" w:space="0" w:color="auto"/>
              <w:right w:val="single" w:sz="8" w:space="0" w:color="auto"/>
            </w:tcBorders>
            <w:shd w:val="clear" w:color="auto" w:fill="auto"/>
            <w:vAlign w:val="center"/>
            <w:hideMark/>
          </w:tcPr>
          <w:p w14:paraId="2B6D19AF"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12850</w:t>
            </w:r>
          </w:p>
        </w:tc>
      </w:tr>
      <w:tr w:rsidR="00306E86" w:rsidRPr="00306E86" w14:paraId="417AB336"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0D613D29"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48口接入交换机</w:t>
            </w:r>
          </w:p>
        </w:tc>
        <w:tc>
          <w:tcPr>
            <w:tcW w:w="2600" w:type="dxa"/>
            <w:tcBorders>
              <w:top w:val="nil"/>
              <w:left w:val="nil"/>
              <w:bottom w:val="single" w:sz="8" w:space="0" w:color="auto"/>
              <w:right w:val="single" w:sz="8" w:space="0" w:color="auto"/>
            </w:tcBorders>
            <w:shd w:val="clear" w:color="auto" w:fill="auto"/>
            <w:vAlign w:val="center"/>
            <w:hideMark/>
          </w:tcPr>
          <w:p w14:paraId="66740FFB"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S5700-52P-LI-AC</w:t>
            </w:r>
          </w:p>
        </w:tc>
        <w:tc>
          <w:tcPr>
            <w:tcW w:w="1100" w:type="dxa"/>
            <w:tcBorders>
              <w:top w:val="nil"/>
              <w:left w:val="nil"/>
              <w:bottom w:val="single" w:sz="8" w:space="0" w:color="auto"/>
              <w:right w:val="single" w:sz="8" w:space="0" w:color="auto"/>
            </w:tcBorders>
            <w:shd w:val="clear" w:color="auto" w:fill="auto"/>
            <w:vAlign w:val="center"/>
            <w:hideMark/>
          </w:tcPr>
          <w:p w14:paraId="0D95F1F8"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15</w:t>
            </w:r>
          </w:p>
        </w:tc>
        <w:tc>
          <w:tcPr>
            <w:tcW w:w="1520" w:type="dxa"/>
            <w:tcBorders>
              <w:top w:val="nil"/>
              <w:left w:val="nil"/>
              <w:bottom w:val="single" w:sz="8" w:space="0" w:color="auto"/>
              <w:right w:val="single" w:sz="8" w:space="0" w:color="auto"/>
            </w:tcBorders>
            <w:shd w:val="clear" w:color="auto" w:fill="auto"/>
            <w:vAlign w:val="center"/>
            <w:hideMark/>
          </w:tcPr>
          <w:p w14:paraId="4C706C24"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2016-10-11</w:t>
            </w:r>
          </w:p>
        </w:tc>
        <w:tc>
          <w:tcPr>
            <w:tcW w:w="1860" w:type="dxa"/>
            <w:tcBorders>
              <w:top w:val="nil"/>
              <w:left w:val="nil"/>
              <w:bottom w:val="single" w:sz="8" w:space="0" w:color="auto"/>
              <w:right w:val="single" w:sz="8" w:space="0" w:color="auto"/>
            </w:tcBorders>
            <w:shd w:val="clear" w:color="auto" w:fill="auto"/>
            <w:vAlign w:val="center"/>
            <w:hideMark/>
          </w:tcPr>
          <w:p w14:paraId="0FF19200"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67950</w:t>
            </w:r>
          </w:p>
        </w:tc>
      </w:tr>
      <w:tr w:rsidR="00306E86" w:rsidRPr="00306E86" w14:paraId="1509D400"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1B39F4B6"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门禁系统（含软件）</w:t>
            </w:r>
          </w:p>
        </w:tc>
        <w:tc>
          <w:tcPr>
            <w:tcW w:w="2600" w:type="dxa"/>
            <w:tcBorders>
              <w:top w:val="nil"/>
              <w:left w:val="nil"/>
              <w:bottom w:val="single" w:sz="8" w:space="0" w:color="auto"/>
              <w:right w:val="single" w:sz="8" w:space="0" w:color="auto"/>
            </w:tcBorders>
            <w:shd w:val="clear" w:color="auto" w:fill="auto"/>
            <w:vAlign w:val="center"/>
            <w:hideMark/>
          </w:tcPr>
          <w:p w14:paraId="196DB8A5"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V1.0、F9、12</w:t>
            </w:r>
          </w:p>
        </w:tc>
        <w:tc>
          <w:tcPr>
            <w:tcW w:w="1100" w:type="dxa"/>
            <w:tcBorders>
              <w:top w:val="nil"/>
              <w:left w:val="nil"/>
              <w:bottom w:val="single" w:sz="8" w:space="0" w:color="auto"/>
              <w:right w:val="single" w:sz="8" w:space="0" w:color="auto"/>
            </w:tcBorders>
            <w:shd w:val="clear" w:color="auto" w:fill="auto"/>
            <w:vAlign w:val="center"/>
            <w:hideMark/>
          </w:tcPr>
          <w:p w14:paraId="21515335"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11</w:t>
            </w:r>
          </w:p>
        </w:tc>
        <w:tc>
          <w:tcPr>
            <w:tcW w:w="1520" w:type="dxa"/>
            <w:tcBorders>
              <w:top w:val="nil"/>
              <w:left w:val="nil"/>
              <w:bottom w:val="single" w:sz="8" w:space="0" w:color="auto"/>
              <w:right w:val="single" w:sz="8" w:space="0" w:color="auto"/>
            </w:tcBorders>
            <w:shd w:val="clear" w:color="auto" w:fill="auto"/>
            <w:vAlign w:val="center"/>
            <w:hideMark/>
          </w:tcPr>
          <w:p w14:paraId="47F1D3BF"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2016-10-11</w:t>
            </w:r>
          </w:p>
        </w:tc>
        <w:tc>
          <w:tcPr>
            <w:tcW w:w="1860" w:type="dxa"/>
            <w:tcBorders>
              <w:top w:val="nil"/>
              <w:left w:val="nil"/>
              <w:bottom w:val="single" w:sz="8" w:space="0" w:color="auto"/>
              <w:right w:val="single" w:sz="8" w:space="0" w:color="auto"/>
            </w:tcBorders>
            <w:shd w:val="clear" w:color="auto" w:fill="auto"/>
            <w:vAlign w:val="center"/>
            <w:hideMark/>
          </w:tcPr>
          <w:p w14:paraId="235528C5"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118294</w:t>
            </w:r>
          </w:p>
        </w:tc>
      </w:tr>
      <w:tr w:rsidR="00306E86" w:rsidRPr="00306E86" w14:paraId="58D8B979" w14:textId="77777777" w:rsidTr="00306E86">
        <w:trPr>
          <w:trHeight w:val="600"/>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3516D3F3"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台式计算机</w:t>
            </w:r>
          </w:p>
        </w:tc>
        <w:tc>
          <w:tcPr>
            <w:tcW w:w="2600" w:type="dxa"/>
            <w:tcBorders>
              <w:top w:val="nil"/>
              <w:left w:val="nil"/>
              <w:bottom w:val="single" w:sz="8" w:space="0" w:color="auto"/>
              <w:right w:val="single" w:sz="8" w:space="0" w:color="auto"/>
            </w:tcBorders>
            <w:shd w:val="clear" w:color="auto" w:fill="auto"/>
            <w:vAlign w:val="center"/>
            <w:hideMark/>
          </w:tcPr>
          <w:p w14:paraId="47CDE3D9"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Dell OptiPlex 3010DT</w:t>
            </w:r>
          </w:p>
        </w:tc>
        <w:tc>
          <w:tcPr>
            <w:tcW w:w="1100" w:type="dxa"/>
            <w:tcBorders>
              <w:top w:val="nil"/>
              <w:left w:val="nil"/>
              <w:bottom w:val="single" w:sz="8" w:space="0" w:color="auto"/>
              <w:right w:val="single" w:sz="8" w:space="0" w:color="auto"/>
            </w:tcBorders>
            <w:shd w:val="clear" w:color="auto" w:fill="auto"/>
            <w:vAlign w:val="center"/>
            <w:hideMark/>
          </w:tcPr>
          <w:p w14:paraId="40AADC1D"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63</w:t>
            </w:r>
          </w:p>
        </w:tc>
        <w:tc>
          <w:tcPr>
            <w:tcW w:w="1520" w:type="dxa"/>
            <w:tcBorders>
              <w:top w:val="nil"/>
              <w:left w:val="nil"/>
              <w:bottom w:val="single" w:sz="8" w:space="0" w:color="auto"/>
              <w:right w:val="single" w:sz="8" w:space="0" w:color="auto"/>
            </w:tcBorders>
            <w:shd w:val="clear" w:color="auto" w:fill="auto"/>
            <w:vAlign w:val="center"/>
            <w:hideMark/>
          </w:tcPr>
          <w:p w14:paraId="75CB2E08"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2013-01-05</w:t>
            </w:r>
          </w:p>
        </w:tc>
        <w:tc>
          <w:tcPr>
            <w:tcW w:w="1860" w:type="dxa"/>
            <w:tcBorders>
              <w:top w:val="nil"/>
              <w:left w:val="nil"/>
              <w:bottom w:val="single" w:sz="8" w:space="0" w:color="auto"/>
              <w:right w:val="single" w:sz="8" w:space="0" w:color="auto"/>
            </w:tcBorders>
            <w:shd w:val="clear" w:color="auto" w:fill="auto"/>
            <w:vAlign w:val="center"/>
            <w:hideMark/>
          </w:tcPr>
          <w:p w14:paraId="0EB1DF85"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261450</w:t>
            </w:r>
          </w:p>
        </w:tc>
      </w:tr>
      <w:tr w:rsidR="00306E86" w:rsidRPr="00306E86" w14:paraId="72B63AD9" w14:textId="77777777" w:rsidTr="00306E86">
        <w:trPr>
          <w:trHeight w:val="4125"/>
        </w:trPr>
        <w:tc>
          <w:tcPr>
            <w:tcW w:w="2300" w:type="dxa"/>
            <w:tcBorders>
              <w:top w:val="nil"/>
              <w:left w:val="single" w:sz="8" w:space="0" w:color="auto"/>
              <w:bottom w:val="single" w:sz="8" w:space="0" w:color="auto"/>
              <w:right w:val="single" w:sz="8" w:space="0" w:color="auto"/>
            </w:tcBorders>
            <w:shd w:val="clear" w:color="auto" w:fill="auto"/>
            <w:vAlign w:val="center"/>
            <w:hideMark/>
          </w:tcPr>
          <w:p w14:paraId="0D502DBA" w14:textId="77777777" w:rsidR="00306E86" w:rsidRPr="00306E86" w:rsidRDefault="00306E86" w:rsidP="00306E86">
            <w:pPr>
              <w:widowControl/>
              <w:autoSpaceDE/>
              <w:autoSpaceDN/>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lastRenderedPageBreak/>
              <w:t>大数据实训室硬件服务器</w:t>
            </w:r>
          </w:p>
        </w:tc>
        <w:tc>
          <w:tcPr>
            <w:tcW w:w="2600" w:type="dxa"/>
            <w:tcBorders>
              <w:top w:val="nil"/>
              <w:left w:val="nil"/>
              <w:bottom w:val="single" w:sz="8" w:space="0" w:color="auto"/>
              <w:right w:val="single" w:sz="8" w:space="0" w:color="auto"/>
            </w:tcBorders>
            <w:shd w:val="clear" w:color="auto" w:fill="auto"/>
            <w:vAlign w:val="center"/>
            <w:hideMark/>
          </w:tcPr>
          <w:p w14:paraId="57F6F915" w14:textId="77777777" w:rsidR="00306E86" w:rsidRPr="00306E86" w:rsidRDefault="00306E86" w:rsidP="00306E86">
            <w:pPr>
              <w:widowControl/>
              <w:autoSpaceDE/>
              <w:autoSpaceDN/>
              <w:rPr>
                <w:rFonts w:ascii="等线" w:eastAsia="等线" w:hAnsi="等线"/>
                <w:color w:val="000000"/>
                <w:sz w:val="21"/>
                <w:szCs w:val="21"/>
                <w:lang w:val="en-US" w:bidi="ar-SA"/>
              </w:rPr>
            </w:pPr>
            <w:r w:rsidRPr="00306E86">
              <w:rPr>
                <w:rFonts w:ascii="仿宋_GB2312" w:eastAsia="仿宋_GB2312" w:hAnsi="等线" w:hint="eastAsia"/>
                <w:color w:val="000000"/>
                <w:sz w:val="21"/>
                <w:szCs w:val="21"/>
                <w:lang w:val="en-US" w:bidi="ar-SA"/>
              </w:rPr>
              <w:t xml:space="preserve">   2路E5-2640V4 CPU(2.4GHz/10核)，256GB</w:t>
            </w:r>
            <w:r w:rsidRPr="00306E86">
              <w:rPr>
                <w:rFonts w:ascii="仿宋_GB2312" w:eastAsia="仿宋_GB2312" w:hAnsi="等线" w:hint="eastAsia"/>
                <w:color w:val="000000"/>
                <w:sz w:val="21"/>
                <w:szCs w:val="21"/>
                <w:lang w:val="en-US" w:bidi="ar-SA"/>
              </w:rPr>
              <w:t> </w:t>
            </w:r>
            <w:r w:rsidRPr="00306E86">
              <w:rPr>
                <w:rFonts w:ascii="仿宋_GB2312" w:eastAsia="仿宋_GB2312" w:hAnsi="等线" w:hint="eastAsia"/>
                <w:color w:val="000000"/>
                <w:sz w:val="21"/>
                <w:szCs w:val="21"/>
                <w:lang w:val="en-US" w:bidi="ar-SA"/>
              </w:rPr>
              <w:t xml:space="preserve"> DDR4</w:t>
            </w:r>
            <w:r w:rsidRPr="00306E86">
              <w:rPr>
                <w:rFonts w:hint="eastAsia"/>
                <w:color w:val="000000"/>
                <w:sz w:val="21"/>
                <w:szCs w:val="21"/>
                <w:lang w:val="en-US" w:bidi="ar-SA"/>
              </w:rPr>
              <w:t>内</w:t>
            </w:r>
            <w:r w:rsidRPr="00306E86">
              <w:rPr>
                <w:rFonts w:ascii="仿宋_GB2312" w:eastAsia="仿宋_GB2312" w:hAnsi="等线" w:hint="eastAsia"/>
                <w:color w:val="000000"/>
                <w:sz w:val="21"/>
                <w:szCs w:val="21"/>
                <w:lang w:val="en-US" w:bidi="ar-SA"/>
              </w:rPr>
              <w:t>存，Raid卡，2</w:t>
            </w:r>
            <w:r w:rsidRPr="00306E86">
              <w:rPr>
                <w:rFonts w:hint="eastAsia"/>
                <w:color w:val="000000"/>
                <w:sz w:val="21"/>
                <w:szCs w:val="21"/>
                <w:lang w:val="en-US" w:bidi="ar-SA"/>
              </w:rPr>
              <w:t>个</w:t>
            </w:r>
            <w:r w:rsidRPr="00306E86">
              <w:rPr>
                <w:rFonts w:ascii="仿宋_GB2312" w:eastAsia="仿宋_GB2312" w:hAnsi="等线" w:hint="eastAsia"/>
                <w:color w:val="000000"/>
                <w:sz w:val="21"/>
                <w:szCs w:val="21"/>
                <w:lang w:val="en-US" w:bidi="ar-SA"/>
              </w:rPr>
              <w:t>万兆网口，2*10krpm 600G SAS</w:t>
            </w:r>
            <w:r w:rsidRPr="00306E86">
              <w:rPr>
                <w:rFonts w:hint="eastAsia"/>
                <w:color w:val="000000"/>
                <w:sz w:val="21"/>
                <w:szCs w:val="21"/>
                <w:lang w:val="en-US" w:bidi="ar-SA"/>
              </w:rPr>
              <w:t>盘</w:t>
            </w:r>
            <w:r w:rsidRPr="00306E86">
              <w:rPr>
                <w:rFonts w:ascii="仿宋_GB2312" w:eastAsia="仿宋_GB2312" w:hAnsi="等线" w:hint="eastAsia"/>
                <w:color w:val="000000"/>
                <w:sz w:val="21"/>
                <w:szCs w:val="21"/>
                <w:lang w:val="en-US" w:bidi="ar-SA"/>
              </w:rPr>
              <w:t xml:space="preserve"> ，4*10krpm 1.2TB SAS</w:t>
            </w:r>
            <w:r w:rsidRPr="00306E86">
              <w:rPr>
                <w:rFonts w:hint="eastAsia"/>
                <w:color w:val="000000"/>
                <w:sz w:val="21"/>
                <w:szCs w:val="21"/>
                <w:lang w:val="en-US" w:bidi="ar-SA"/>
              </w:rPr>
              <w:t>盘</w:t>
            </w:r>
            <w:r w:rsidRPr="00306E86">
              <w:rPr>
                <w:rFonts w:ascii="仿宋_GB2312" w:eastAsia="仿宋_GB2312" w:hAnsi="等线" w:hint="eastAsia"/>
                <w:color w:val="000000"/>
                <w:sz w:val="21"/>
                <w:szCs w:val="21"/>
                <w:lang w:val="en-US" w:bidi="ar-SA"/>
              </w:rPr>
              <w:t>；</w:t>
            </w:r>
            <w:r w:rsidRPr="00306E86">
              <w:rPr>
                <w:rFonts w:ascii="仿宋_GB2312" w:eastAsia="仿宋_GB2312" w:hAnsi="等线" w:hint="eastAsia"/>
                <w:color w:val="000000"/>
                <w:sz w:val="21"/>
                <w:szCs w:val="21"/>
                <w:lang w:val="en-US" w:bidi="ar-SA"/>
              </w:rPr>
              <w:br/>
              <w:t>l 12Gb 2端口SAS RAID卡(</w:t>
            </w:r>
            <w:r w:rsidRPr="00306E86">
              <w:rPr>
                <w:rFonts w:hint="eastAsia"/>
                <w:color w:val="000000"/>
                <w:sz w:val="21"/>
                <w:szCs w:val="21"/>
                <w:lang w:val="en-US" w:bidi="ar-SA"/>
              </w:rPr>
              <w:t>带</w:t>
            </w:r>
            <w:r w:rsidRPr="00306E86">
              <w:rPr>
                <w:rFonts w:ascii="仿宋_GB2312" w:eastAsia="仿宋_GB2312" w:hAnsi="等线" w:hint="eastAsia"/>
                <w:color w:val="000000"/>
                <w:sz w:val="21"/>
                <w:szCs w:val="21"/>
                <w:lang w:val="en-US" w:bidi="ar-SA"/>
              </w:rPr>
              <w:t>1GB</w:t>
            </w:r>
            <w:r w:rsidRPr="00306E86">
              <w:rPr>
                <w:rFonts w:hint="eastAsia"/>
                <w:color w:val="000000"/>
                <w:sz w:val="21"/>
                <w:szCs w:val="21"/>
                <w:lang w:val="en-US" w:bidi="ar-SA"/>
              </w:rPr>
              <w:t>缓</w:t>
            </w:r>
            <w:r w:rsidRPr="00306E86">
              <w:rPr>
                <w:rFonts w:ascii="仿宋_GB2312" w:eastAsia="仿宋_GB2312" w:hAnsi="等线" w:hint="eastAsia"/>
                <w:color w:val="000000"/>
                <w:sz w:val="21"/>
                <w:szCs w:val="21"/>
                <w:lang w:val="en-US" w:bidi="ar-SA"/>
              </w:rPr>
              <w:t>存,支持8</w:t>
            </w:r>
            <w:r w:rsidRPr="00306E86">
              <w:rPr>
                <w:rFonts w:hint="eastAsia"/>
                <w:color w:val="000000"/>
                <w:sz w:val="21"/>
                <w:szCs w:val="21"/>
                <w:lang w:val="en-US" w:bidi="ar-SA"/>
              </w:rPr>
              <w:t>个</w:t>
            </w:r>
            <w:r w:rsidRPr="00306E86">
              <w:rPr>
                <w:rFonts w:ascii="仿宋_GB2312" w:eastAsia="仿宋_GB2312" w:hAnsi="等线" w:hint="eastAsia"/>
                <w:color w:val="000000"/>
                <w:sz w:val="21"/>
                <w:szCs w:val="21"/>
                <w:lang w:val="en-US" w:bidi="ar-SA"/>
              </w:rPr>
              <w:t>SAS口)(FIO)-ND;</w:t>
            </w:r>
            <w:r w:rsidRPr="00306E86">
              <w:rPr>
                <w:rFonts w:ascii="仿宋_GB2312" w:eastAsia="仿宋_GB2312" w:hAnsi="等线" w:hint="eastAsia"/>
                <w:color w:val="000000"/>
                <w:sz w:val="21"/>
                <w:szCs w:val="21"/>
                <w:lang w:val="en-US" w:bidi="ar-SA"/>
              </w:rPr>
              <w:br/>
              <w:t>l 2端口万兆光接口LOM网卡(SFP+)-530F-L2；</w:t>
            </w:r>
            <w:r w:rsidRPr="00306E86">
              <w:rPr>
                <w:rFonts w:ascii="仿宋_GB2312" w:eastAsia="仿宋_GB2312" w:hAnsi="等线" w:hint="eastAsia"/>
                <w:color w:val="000000"/>
                <w:sz w:val="21"/>
                <w:szCs w:val="21"/>
                <w:lang w:val="en-US" w:bidi="ar-SA"/>
              </w:rPr>
              <w:br/>
              <w:t>l 2*SFP+ 万兆模</w:t>
            </w:r>
            <w:r w:rsidRPr="00306E86">
              <w:rPr>
                <w:rFonts w:hint="eastAsia"/>
                <w:color w:val="000000"/>
                <w:sz w:val="21"/>
                <w:szCs w:val="21"/>
                <w:lang w:val="en-US" w:bidi="ar-SA"/>
              </w:rPr>
              <w:t>块</w:t>
            </w:r>
            <w:r w:rsidRPr="00306E86">
              <w:rPr>
                <w:rFonts w:ascii="仿宋_GB2312" w:eastAsia="仿宋_GB2312" w:hAnsi="等线" w:hint="eastAsia"/>
                <w:color w:val="000000"/>
                <w:sz w:val="21"/>
                <w:szCs w:val="21"/>
                <w:lang w:val="en-US" w:bidi="ar-SA"/>
              </w:rPr>
              <w:t>(850nm,300m,LC)；</w:t>
            </w:r>
          </w:p>
        </w:tc>
        <w:tc>
          <w:tcPr>
            <w:tcW w:w="1100" w:type="dxa"/>
            <w:tcBorders>
              <w:top w:val="nil"/>
              <w:left w:val="nil"/>
              <w:bottom w:val="single" w:sz="8" w:space="0" w:color="auto"/>
              <w:right w:val="single" w:sz="8" w:space="0" w:color="auto"/>
            </w:tcBorders>
            <w:shd w:val="clear" w:color="auto" w:fill="auto"/>
            <w:vAlign w:val="center"/>
            <w:hideMark/>
          </w:tcPr>
          <w:p w14:paraId="38BE8387" w14:textId="77777777" w:rsidR="00306E86" w:rsidRPr="00306E86" w:rsidRDefault="00306E86" w:rsidP="00306E86">
            <w:pPr>
              <w:widowControl/>
              <w:autoSpaceDE/>
              <w:autoSpaceDN/>
              <w:jc w:val="center"/>
              <w:rPr>
                <w:rFonts w:ascii="等线" w:eastAsia="等线" w:hAnsi="等线"/>
                <w:color w:val="000000"/>
                <w:sz w:val="21"/>
                <w:szCs w:val="21"/>
                <w:lang w:val="en-US" w:bidi="ar-SA"/>
              </w:rPr>
            </w:pPr>
            <w:r w:rsidRPr="00306E86">
              <w:rPr>
                <w:rFonts w:ascii="等线" w:eastAsia="等线" w:hAnsi="等线" w:hint="eastAsia"/>
                <w:color w:val="000000"/>
                <w:sz w:val="21"/>
                <w:szCs w:val="21"/>
                <w:lang w:val="en-US" w:bidi="ar-SA"/>
              </w:rPr>
              <w:t>12</w:t>
            </w:r>
          </w:p>
        </w:tc>
        <w:tc>
          <w:tcPr>
            <w:tcW w:w="1520" w:type="dxa"/>
            <w:tcBorders>
              <w:top w:val="nil"/>
              <w:left w:val="nil"/>
              <w:bottom w:val="single" w:sz="8" w:space="0" w:color="auto"/>
              <w:right w:val="single" w:sz="8" w:space="0" w:color="auto"/>
            </w:tcBorders>
            <w:shd w:val="clear" w:color="auto" w:fill="auto"/>
            <w:vAlign w:val="center"/>
            <w:hideMark/>
          </w:tcPr>
          <w:p w14:paraId="7FC8B744" w14:textId="77777777" w:rsidR="00306E86" w:rsidRPr="00306E86" w:rsidRDefault="00306E86" w:rsidP="00306E86">
            <w:pPr>
              <w:widowControl/>
              <w:autoSpaceDE/>
              <w:autoSpaceDN/>
              <w:jc w:val="center"/>
              <w:rPr>
                <w:rFonts w:ascii="等线" w:eastAsia="等线" w:hAnsi="等线"/>
                <w:color w:val="000000"/>
                <w:sz w:val="24"/>
                <w:szCs w:val="24"/>
                <w:lang w:val="en-US" w:bidi="ar-SA"/>
              </w:rPr>
            </w:pPr>
            <w:r w:rsidRPr="00306E86">
              <w:rPr>
                <w:rFonts w:ascii="等线" w:eastAsia="等线" w:hAnsi="等线" w:hint="eastAsia"/>
                <w:color w:val="000000"/>
                <w:sz w:val="24"/>
                <w:szCs w:val="24"/>
                <w:lang w:val="en-US" w:bidi="ar-SA"/>
              </w:rPr>
              <w:t>2019-03-04</w:t>
            </w:r>
          </w:p>
        </w:tc>
        <w:tc>
          <w:tcPr>
            <w:tcW w:w="1860" w:type="dxa"/>
            <w:tcBorders>
              <w:top w:val="nil"/>
              <w:left w:val="nil"/>
              <w:bottom w:val="single" w:sz="8" w:space="0" w:color="auto"/>
              <w:right w:val="single" w:sz="8" w:space="0" w:color="auto"/>
            </w:tcBorders>
            <w:shd w:val="clear" w:color="auto" w:fill="auto"/>
            <w:vAlign w:val="center"/>
            <w:hideMark/>
          </w:tcPr>
          <w:p w14:paraId="522BBB1D" w14:textId="77777777" w:rsidR="00306E86" w:rsidRPr="00306E86" w:rsidRDefault="00306E86" w:rsidP="00306E86">
            <w:pPr>
              <w:widowControl/>
              <w:autoSpaceDE/>
              <w:autoSpaceDN/>
              <w:jc w:val="center"/>
              <w:rPr>
                <w:rFonts w:ascii="等线" w:eastAsia="等线" w:hAnsi="等线"/>
                <w:color w:val="000000"/>
                <w:sz w:val="21"/>
                <w:szCs w:val="21"/>
                <w:lang w:val="en-US" w:bidi="ar-SA"/>
              </w:rPr>
            </w:pPr>
            <w:r w:rsidRPr="00306E86">
              <w:rPr>
                <w:rFonts w:ascii="等线" w:eastAsia="等线" w:hAnsi="等线" w:hint="eastAsia"/>
                <w:color w:val="000000"/>
                <w:sz w:val="21"/>
                <w:szCs w:val="21"/>
                <w:lang w:val="en-US" w:bidi="ar-SA"/>
              </w:rPr>
              <w:t>720000</w:t>
            </w:r>
          </w:p>
        </w:tc>
      </w:tr>
    </w:tbl>
    <w:p w14:paraId="53FC8593" w14:textId="77777777" w:rsidR="00306E86" w:rsidRPr="00306E86" w:rsidRDefault="00306E86">
      <w:pPr>
        <w:spacing w:after="54" w:line="511" w:lineRule="exact"/>
        <w:ind w:left="911" w:right="1167"/>
        <w:jc w:val="center"/>
        <w:rPr>
          <w:rFonts w:ascii="Microsoft JhengHei" w:eastAsiaTheme="minorEastAsia"/>
          <w:b/>
          <w:sz w:val="30"/>
        </w:rPr>
      </w:pPr>
    </w:p>
    <w:p w14:paraId="199D443A" w14:textId="77777777" w:rsidR="006703E8" w:rsidRDefault="006703E8">
      <w:pPr>
        <w:rPr>
          <w:rFonts w:ascii="Times New Roman"/>
          <w:sz w:val="24"/>
        </w:rPr>
        <w:sectPr w:rsidR="006703E8">
          <w:headerReference w:type="default" r:id="rId11"/>
          <w:pgSz w:w="11910" w:h="16840"/>
          <w:pgMar w:top="1760" w:right="660" w:bottom="280" w:left="1200" w:header="1409" w:footer="0" w:gutter="0"/>
          <w:cols w:space="720"/>
        </w:sectPr>
      </w:pPr>
    </w:p>
    <w:p w14:paraId="414F2728" w14:textId="77777777" w:rsidR="006703E8" w:rsidRDefault="003254F9" w:rsidP="00977667">
      <w:pPr>
        <w:pStyle w:val="a3"/>
        <w:spacing w:before="7"/>
        <w:rPr>
          <w:rFonts w:ascii="Microsoft JhengHei"/>
          <w:b/>
          <w:sz w:val="25"/>
        </w:rPr>
      </w:pPr>
      <w:r w:rsidRPr="003254F9">
        <w:rPr>
          <w:noProof/>
          <w:sz w:val="24"/>
          <w:lang w:val="en-US" w:bidi="ar-SA"/>
        </w:rPr>
        <w:lastRenderedPageBreak/>
        <mc:AlternateContent>
          <mc:Choice Requires="wps">
            <w:drawing>
              <wp:anchor distT="45720" distB="45720" distL="114300" distR="114300" simplePos="0" relativeHeight="251677696" behindDoc="0" locked="0" layoutInCell="1" allowOverlap="1" wp14:anchorId="0231A771" wp14:editId="45F144D6">
                <wp:simplePos x="0" y="0"/>
                <wp:positionH relativeFrom="column">
                  <wp:posOffset>-67945</wp:posOffset>
                </wp:positionH>
                <wp:positionV relativeFrom="page">
                  <wp:posOffset>1133475</wp:posOffset>
                </wp:positionV>
                <wp:extent cx="6124575" cy="8839200"/>
                <wp:effectExtent l="0" t="0" r="28575" b="19050"/>
                <wp:wrapSquare wrapText="bothSides"/>
                <wp:docPr id="17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39200"/>
                        </a:xfrm>
                        <a:prstGeom prst="rect">
                          <a:avLst/>
                        </a:prstGeom>
                        <a:solidFill>
                          <a:srgbClr val="FFFFFF"/>
                        </a:solidFill>
                        <a:ln w="9525">
                          <a:solidFill>
                            <a:srgbClr val="000000"/>
                          </a:solidFill>
                          <a:miter lim="800000"/>
                          <a:headEnd/>
                          <a:tailEnd/>
                        </a:ln>
                      </wps:spPr>
                      <wps:txbx id="1">
                        <w:txbxContent>
                          <w:p w14:paraId="6B901115" w14:textId="77777777" w:rsidR="0067216F" w:rsidRDefault="0067216F" w:rsidP="00A478C9">
                            <w:pPr>
                              <w:spacing w:line="360" w:lineRule="auto"/>
                              <w:ind w:rightChars="250" w:right="550"/>
                              <w:jc w:val="both"/>
                              <w:rPr>
                                <w:rFonts w:asciiTheme="minorEastAsia" w:eastAsiaTheme="minorEastAsia" w:hAnsiTheme="minorEastAsia"/>
                                <w:b/>
                                <w:sz w:val="24"/>
                                <w:szCs w:val="24"/>
                              </w:rPr>
                            </w:pPr>
                          </w:p>
                          <w:p w14:paraId="10EC30E4" w14:textId="77777777" w:rsidR="0067216F" w:rsidRPr="00094443" w:rsidRDefault="0067216F" w:rsidP="00A478C9">
                            <w:pPr>
                              <w:spacing w:line="360" w:lineRule="auto"/>
                              <w:ind w:rightChars="250" w:right="550"/>
                              <w:jc w:val="both"/>
                              <w:rPr>
                                <w:rFonts w:asciiTheme="minorEastAsia" w:eastAsiaTheme="minorEastAsia" w:hAnsiTheme="minorEastAsia"/>
                                <w:b/>
                                <w:sz w:val="24"/>
                                <w:szCs w:val="24"/>
                              </w:rPr>
                            </w:pPr>
                            <w:r w:rsidRPr="00094443">
                              <w:rPr>
                                <w:rFonts w:asciiTheme="minorEastAsia" w:eastAsiaTheme="minorEastAsia" w:hAnsiTheme="minorEastAsia" w:hint="eastAsia"/>
                                <w:b/>
                                <w:sz w:val="24"/>
                                <w:szCs w:val="24"/>
                              </w:rPr>
                              <w:t>一、</w:t>
                            </w:r>
                            <w:r w:rsidRPr="00094443">
                              <w:rPr>
                                <w:rFonts w:asciiTheme="minorEastAsia" w:eastAsiaTheme="minorEastAsia" w:hAnsiTheme="minorEastAsia"/>
                                <w:b/>
                                <w:sz w:val="24"/>
                                <w:szCs w:val="24"/>
                              </w:rPr>
                              <w:t>增设数据科学与大数据专业的必要性</w:t>
                            </w:r>
                          </w:p>
                          <w:p w14:paraId="501C61C9" w14:textId="77777777" w:rsidR="0067216F" w:rsidRPr="000975C0" w:rsidRDefault="0067216F" w:rsidP="00A478C9">
                            <w:pPr>
                              <w:spacing w:line="360" w:lineRule="auto"/>
                              <w:ind w:rightChars="250" w:right="550" w:firstLineChars="150" w:firstLine="361"/>
                              <w:jc w:val="both"/>
                              <w:rPr>
                                <w:rFonts w:asciiTheme="minorEastAsia" w:eastAsiaTheme="minorEastAsia" w:hAnsiTheme="minorEastAsia"/>
                                <w:b/>
                                <w:sz w:val="24"/>
                                <w:szCs w:val="24"/>
                              </w:rPr>
                            </w:pPr>
                            <w:r w:rsidRPr="000975C0">
                              <w:rPr>
                                <w:rFonts w:asciiTheme="minorEastAsia" w:eastAsiaTheme="minorEastAsia" w:hAnsiTheme="minorEastAsia"/>
                                <w:b/>
                                <w:sz w:val="24"/>
                                <w:szCs w:val="24"/>
                              </w:rPr>
                              <w:t>（一）技术发展的需要</w:t>
                            </w:r>
                          </w:p>
                          <w:p w14:paraId="6BE03661" w14:textId="77777777" w:rsidR="0067216F" w:rsidRPr="000975C0" w:rsidRDefault="0067216F" w:rsidP="00A478C9">
                            <w:pPr>
                              <w:spacing w:line="360" w:lineRule="auto"/>
                              <w:ind w:rightChars="-5" w:right="-11" w:firstLineChars="200" w:firstLine="482"/>
                              <w:jc w:val="both"/>
                              <w:rPr>
                                <w:rFonts w:asciiTheme="minorEastAsia" w:eastAsiaTheme="minorEastAsia" w:hAnsiTheme="minorEastAsia"/>
                                <w:sz w:val="24"/>
                                <w:szCs w:val="24"/>
                              </w:rPr>
                            </w:pPr>
                            <w:r w:rsidRPr="000975C0">
                              <w:rPr>
                                <w:rFonts w:asciiTheme="minorEastAsia" w:eastAsiaTheme="minorEastAsia" w:hAnsiTheme="minorEastAsia" w:hint="eastAsia"/>
                                <w:b/>
                                <w:sz w:val="24"/>
                                <w:szCs w:val="24"/>
                              </w:rPr>
                              <w:t>信息技术高速发展，已经从IT发展到DT时代</w:t>
                            </w:r>
                            <w:r w:rsidRPr="000975C0">
                              <w:rPr>
                                <w:rFonts w:asciiTheme="minorEastAsia" w:eastAsiaTheme="minorEastAsia" w:hAnsiTheme="minorEastAsia" w:hint="eastAsia"/>
                                <w:sz w:val="24"/>
                                <w:szCs w:val="24"/>
                              </w:rPr>
                              <w:t>：大数据伴随着技术与信息革命应运而生，在科学技术、社会经济、管理决策等各个领域发挥着巨大的作用，逐渐成为经济的新资源、发展的新引擎、信息的新矿山、科研的新依据、决策的新源泉。 大数据的存取、交换、分析、应用带来了诸多新的挑战，在极大程度上改变了计算机科学、统计学和计算数学的许多内涵：从硬件到软件、从存储到超算、从数据库到数据安全、从网络传输到并行计算、从数据分析到统计建模、从科学计算到优化方法等，呈现出多学科知识加速交叉融合，数据分析新技术快速发展，大数据应用越来越广泛的趋势。</w:t>
                            </w:r>
                          </w:p>
                          <w:p w14:paraId="139329B1" w14:textId="77777777" w:rsidR="0067216F" w:rsidRPr="000975C0" w:rsidRDefault="0067216F" w:rsidP="00A478C9">
                            <w:pPr>
                              <w:spacing w:line="360" w:lineRule="auto"/>
                              <w:ind w:rightChars="250" w:right="550" w:firstLineChars="150" w:firstLine="361"/>
                              <w:jc w:val="both"/>
                              <w:rPr>
                                <w:rFonts w:asciiTheme="minorEastAsia" w:eastAsiaTheme="minorEastAsia" w:hAnsiTheme="minorEastAsia"/>
                                <w:b/>
                                <w:sz w:val="24"/>
                                <w:szCs w:val="24"/>
                              </w:rPr>
                            </w:pPr>
                            <w:r w:rsidRPr="000975C0">
                              <w:rPr>
                                <w:rFonts w:asciiTheme="minorEastAsia" w:eastAsiaTheme="minorEastAsia" w:hAnsiTheme="minorEastAsia"/>
                                <w:b/>
                                <w:sz w:val="24"/>
                                <w:szCs w:val="24"/>
                              </w:rPr>
                              <w:t>（二）落实国家政策的需要</w:t>
                            </w:r>
                          </w:p>
                          <w:p w14:paraId="0FB327EC" w14:textId="77777777" w:rsidR="0067216F" w:rsidRPr="000975C0" w:rsidRDefault="0067216F" w:rsidP="00A478C9">
                            <w:pPr>
                              <w:spacing w:line="360" w:lineRule="auto"/>
                              <w:ind w:rightChars="-5" w:right="-11" w:firstLineChars="200" w:firstLine="482"/>
                              <w:jc w:val="both"/>
                              <w:rPr>
                                <w:rFonts w:asciiTheme="minorEastAsia" w:eastAsiaTheme="minorEastAsia" w:hAnsiTheme="minorEastAsia"/>
                                <w:b/>
                                <w:sz w:val="24"/>
                                <w:szCs w:val="24"/>
                              </w:rPr>
                            </w:pPr>
                            <w:r w:rsidRPr="000975C0">
                              <w:rPr>
                                <w:rFonts w:asciiTheme="minorEastAsia" w:eastAsiaTheme="minorEastAsia" w:hAnsiTheme="minorEastAsia" w:hint="eastAsia"/>
                                <w:b/>
                                <w:sz w:val="24"/>
                                <w:szCs w:val="24"/>
                              </w:rPr>
                              <w:t>2015年8月，国务院印发《促进大数据发展行动纲要》，2016年6月，教育部下发《教育信息化“十三五”规划》，从政策层面确定了教育大数据的建设方向。2016年2月教育部公布新增“数据科学与大数据技术”专业。2016年12月，工业和信息化部《大数据产业发展规划（2016-</w:t>
                            </w:r>
                            <w:r w:rsidRPr="000975C0">
                              <w:rPr>
                                <w:rFonts w:asciiTheme="minorEastAsia" w:eastAsiaTheme="minorEastAsia" w:hAnsiTheme="minorEastAsia"/>
                                <w:b/>
                                <w:sz w:val="24"/>
                                <w:szCs w:val="24"/>
                              </w:rPr>
                              <w:t>2020）》，从这些文件层面说明建设大数据专业的必要性。</w:t>
                            </w:r>
                          </w:p>
                          <w:p w14:paraId="670F3A2F" w14:textId="77777777" w:rsidR="0067216F" w:rsidRPr="000975C0" w:rsidRDefault="0067216F" w:rsidP="00A478C9">
                            <w:pPr>
                              <w:spacing w:line="360" w:lineRule="auto"/>
                              <w:ind w:rightChars="-5" w:right="-11" w:firstLineChars="200" w:firstLine="482"/>
                              <w:jc w:val="both"/>
                              <w:rPr>
                                <w:rFonts w:asciiTheme="minorEastAsia" w:eastAsiaTheme="minorEastAsia" w:hAnsiTheme="minorEastAsia"/>
                                <w:sz w:val="24"/>
                                <w:szCs w:val="24"/>
                              </w:rPr>
                            </w:pPr>
                            <w:r w:rsidRPr="000975C0">
                              <w:rPr>
                                <w:rFonts w:asciiTheme="minorEastAsia" w:eastAsiaTheme="minorEastAsia" w:hAnsiTheme="minorEastAsia" w:hint="eastAsia"/>
                                <w:b/>
                                <w:bCs/>
                                <w:sz w:val="24"/>
                                <w:szCs w:val="24"/>
                              </w:rPr>
                              <w:t>国家重视大数据在政府治理中的应用</w:t>
                            </w:r>
                            <w:r w:rsidRPr="000975C0">
                              <w:rPr>
                                <w:rFonts w:asciiTheme="minorEastAsia" w:eastAsiaTheme="minorEastAsia" w:hAnsiTheme="minorEastAsia" w:hint="eastAsia"/>
                                <w:sz w:val="24"/>
                                <w:szCs w:val="24"/>
                              </w:rPr>
                              <w:t>。国务院《促进大数据发展行动纲要》明确提出在未来 5 至 10年打造精准治理、多方协作的社会治理新模式，建立运行平稳、安全高效的经济运行新机制，构建以人为本、惠及全民的民生服务新体系，促进大数据在政府治理中的应用。</w:t>
                            </w:r>
                          </w:p>
                          <w:p w14:paraId="4E3818C8" w14:textId="77777777" w:rsidR="0067216F" w:rsidRPr="000975C0" w:rsidRDefault="0067216F" w:rsidP="00A478C9">
                            <w:pPr>
                              <w:spacing w:line="360" w:lineRule="auto"/>
                              <w:ind w:rightChars="250" w:right="550" w:firstLineChars="150" w:firstLine="361"/>
                              <w:jc w:val="both"/>
                              <w:rPr>
                                <w:rFonts w:asciiTheme="minorEastAsia" w:eastAsiaTheme="minorEastAsia" w:hAnsiTheme="minorEastAsia"/>
                                <w:b/>
                                <w:sz w:val="24"/>
                                <w:szCs w:val="24"/>
                              </w:rPr>
                            </w:pPr>
                            <w:r w:rsidRPr="000975C0">
                              <w:rPr>
                                <w:rFonts w:asciiTheme="minorEastAsia" w:eastAsiaTheme="minorEastAsia" w:hAnsiTheme="minorEastAsia"/>
                                <w:b/>
                                <w:sz w:val="24"/>
                                <w:szCs w:val="24"/>
                              </w:rPr>
                              <w:t>（三）落实四川省产业发展的需要</w:t>
                            </w:r>
                          </w:p>
                          <w:p w14:paraId="591B8639" w14:textId="77777777" w:rsidR="0067216F" w:rsidRPr="000975C0" w:rsidRDefault="0067216F" w:rsidP="00A478C9">
                            <w:pPr>
                              <w:spacing w:line="360" w:lineRule="auto"/>
                              <w:ind w:rightChars="-5" w:right="-11" w:firstLineChars="200" w:firstLine="482"/>
                              <w:jc w:val="both"/>
                              <w:rPr>
                                <w:rFonts w:asciiTheme="minorEastAsia" w:eastAsiaTheme="minorEastAsia" w:hAnsiTheme="minorEastAsia"/>
                                <w:sz w:val="24"/>
                                <w:szCs w:val="24"/>
                              </w:rPr>
                            </w:pPr>
                            <w:r w:rsidRPr="000975C0">
                              <w:rPr>
                                <w:rFonts w:asciiTheme="minorEastAsia" w:eastAsiaTheme="minorEastAsia" w:hAnsiTheme="minorEastAsia" w:hint="eastAsia"/>
                                <w:b/>
                                <w:bCs/>
                                <w:sz w:val="24"/>
                                <w:szCs w:val="24"/>
                              </w:rPr>
                              <w:t>四川省信息产业规划强调数字经济的发展。</w:t>
                            </w:r>
                            <w:r w:rsidRPr="000975C0">
                              <w:rPr>
                                <w:rFonts w:asciiTheme="minorEastAsia" w:eastAsiaTheme="minorEastAsia" w:hAnsiTheme="minorEastAsia" w:hint="eastAsia"/>
                                <w:sz w:val="24"/>
                                <w:szCs w:val="24"/>
                              </w:rPr>
                              <w:t>《四川省“十三五”信息化规划》中指出，随着网络强国战略、制造强国战略、大数据战略、“互联网+”行动计划的实施，互联网成为战略性公共基础设施，大数据成为重要战略性资源，云计算成为核心竞争手段之一，物联网、人工智能、虚拟现实等信息技术快速演进，跨行业、跨领域融合创新加速，数字经济成为引领经济社会发展的新引擎。</w:t>
                            </w:r>
                          </w:p>
                          <w:p w14:paraId="0FF9232F" w14:textId="77777777" w:rsidR="0067216F" w:rsidRPr="000975C0" w:rsidRDefault="0067216F" w:rsidP="00A478C9">
                            <w:pPr>
                              <w:spacing w:line="360" w:lineRule="auto"/>
                              <w:ind w:rightChars="315" w:right="693" w:firstLineChars="100" w:firstLine="241"/>
                              <w:jc w:val="both"/>
                              <w:rPr>
                                <w:rFonts w:asciiTheme="minorEastAsia" w:eastAsiaTheme="minorEastAsia" w:hAnsiTheme="minorEastAsia"/>
                                <w:b/>
                                <w:sz w:val="24"/>
                                <w:szCs w:val="24"/>
                              </w:rPr>
                            </w:pPr>
                            <w:r w:rsidRPr="000975C0">
                              <w:rPr>
                                <w:rFonts w:asciiTheme="minorEastAsia" w:eastAsiaTheme="minorEastAsia" w:hAnsiTheme="minorEastAsia" w:hint="eastAsia"/>
                                <w:b/>
                                <w:sz w:val="24"/>
                                <w:szCs w:val="24"/>
                              </w:rPr>
                              <w:t>（四）落实成都市大数据产业发展规定的需要</w:t>
                            </w:r>
                          </w:p>
                          <w:p w14:paraId="63C779D2" w14:textId="77777777" w:rsidR="0067216F" w:rsidRDefault="0067216F" w:rsidP="008438C2">
                            <w:pPr>
                              <w:spacing w:line="360" w:lineRule="auto"/>
                              <w:ind w:rightChars="-5" w:right="-11" w:firstLineChars="200" w:firstLine="482"/>
                              <w:rPr>
                                <w:rFonts w:asciiTheme="minorEastAsia" w:eastAsiaTheme="minorEastAsia" w:hAnsiTheme="minorEastAsia"/>
                                <w:sz w:val="24"/>
                                <w:szCs w:val="24"/>
                              </w:rPr>
                            </w:pPr>
                            <w:r w:rsidRPr="000975C0">
                              <w:rPr>
                                <w:rFonts w:asciiTheme="minorEastAsia" w:eastAsiaTheme="minorEastAsia" w:hAnsiTheme="minorEastAsia" w:hint="eastAsia"/>
                                <w:b/>
                                <w:bCs/>
                                <w:sz w:val="24"/>
                                <w:szCs w:val="24"/>
                              </w:rPr>
                              <w:t>成都市全面布局大数据产业。</w:t>
                            </w:r>
                            <w:r w:rsidRPr="000975C0">
                              <w:rPr>
                                <w:rFonts w:asciiTheme="minorEastAsia" w:eastAsiaTheme="minorEastAsia" w:hAnsiTheme="minorEastAsia" w:hint="eastAsia"/>
                                <w:sz w:val="24"/>
                                <w:szCs w:val="24"/>
                              </w:rPr>
                              <w:t>成都市印发了《成都市大数据产业发展规划（2017-2025年）》，按照规划总体目标，到2025年，将建成国内领先、国际一流的大数据产业发展支撑体系、供给体系和市场体系，全市大数据产业产值达到 3000亿元，带动软件和信息服务业收入超过1万亿</w:t>
                            </w:r>
                            <w:r>
                              <w:rPr>
                                <w:rFonts w:asciiTheme="minorEastAsia" w:eastAsiaTheme="minorEastAsia" w:hAnsiTheme="minorEastAsia" w:hint="eastAsia"/>
                                <w:sz w:val="24"/>
                                <w:szCs w:val="24"/>
                              </w:rPr>
                              <w:t>元</w:t>
                            </w:r>
                            <w:r w:rsidRPr="000975C0">
                              <w:rPr>
                                <w:rFonts w:asciiTheme="minorEastAsia" w:eastAsiaTheme="minorEastAsia" w:hAnsiTheme="minorEastAsia" w:hint="eastAsia"/>
                                <w:sz w:val="24"/>
                                <w:szCs w:val="24"/>
                              </w:rPr>
                              <w:t>。同时，成都市将努力打造成为全国大数据产业生态创新示范区、国家大数据产业集聚区和国际化大数据市场集散中心，建设“西部数据之都”。根据国家、省市产业发展规划及社会治理的需要</w:t>
                            </w:r>
                            <w:r>
                              <w:rPr>
                                <w:rFonts w:asciiTheme="minorEastAsia" w:eastAsiaTheme="minorEastAsia" w:hAnsiTheme="minorEastAsia" w:hint="eastAsia"/>
                                <w:sz w:val="24"/>
                                <w:szCs w:val="24"/>
                              </w:rPr>
                              <w:t>，</w:t>
                            </w:r>
                            <w:r w:rsidRPr="000975C0">
                              <w:rPr>
                                <w:rFonts w:asciiTheme="minorEastAsia" w:eastAsiaTheme="minorEastAsia" w:hAnsiTheme="minorEastAsia" w:hint="eastAsia"/>
                                <w:sz w:val="24"/>
                                <w:szCs w:val="24"/>
                              </w:rPr>
                              <w:t>市场对大数据人才需求巨大。2016 年 7 月数联寻英科技有限公司（提供大数据人力资源解决方案的公司）发布了一份《大数据人才报告》，指出目前我国大数据人才约有46万，在未来三到五年内大数据人才缺口将达到 150万。在职友集网站（覆盖了全国 1 千余家人才网站的职位搜索引擎）对四个相关职位进行搜索统计（2017-6-16），按排名前 10 的城市进行汇总，数据工程师和数据分析师的薪酬名列前茅，已高于软、硬件工程师，数据工程师的岗位需求量已达到与软件工程师同量级的水平。随着大数据研究和应用的推进，对于大数据人才的需求也在急剧增加。</w:t>
                            </w:r>
                          </w:p>
                          <w:p w14:paraId="76994C85" w14:textId="77777777" w:rsidR="0067216F" w:rsidRPr="000975C0" w:rsidRDefault="0067216F" w:rsidP="00C02FC7">
                            <w:pPr>
                              <w:spacing w:line="360" w:lineRule="auto"/>
                              <w:ind w:firstLineChars="250" w:firstLine="602"/>
                              <w:rPr>
                                <w:rFonts w:asciiTheme="minorEastAsia" w:eastAsiaTheme="minorEastAsia" w:hAnsiTheme="minorEastAsia"/>
                                <w:b/>
                                <w:sz w:val="24"/>
                                <w:szCs w:val="24"/>
                              </w:rPr>
                            </w:pPr>
                            <w:r w:rsidRPr="000975C0">
                              <w:rPr>
                                <w:rFonts w:asciiTheme="minorEastAsia" w:eastAsiaTheme="minorEastAsia" w:hAnsiTheme="minorEastAsia" w:hint="eastAsia"/>
                                <w:b/>
                                <w:sz w:val="24"/>
                                <w:szCs w:val="24"/>
                              </w:rPr>
                              <w:t>(五)培养多层次大数据人才的需要</w:t>
                            </w:r>
                          </w:p>
                          <w:p w14:paraId="72198559" w14:textId="77777777" w:rsidR="0067216F" w:rsidRDefault="0067216F" w:rsidP="00C02FC7">
                            <w:pPr>
                              <w:spacing w:line="364" w:lineRule="auto"/>
                              <w:ind w:rightChars="1" w:right="2"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rPr>
                              <w:t>2</w:t>
                            </w:r>
                            <w:r>
                              <w:rPr>
                                <w:rFonts w:asciiTheme="minorEastAsia" w:eastAsiaTheme="minorEastAsia" w:hAnsiTheme="minorEastAsia"/>
                                <w:sz w:val="24"/>
                                <w:szCs w:val="24"/>
                              </w:rPr>
                              <w:t>016</w:t>
                            </w:r>
                            <w:r w:rsidRPr="000975C0">
                              <w:rPr>
                                <w:rFonts w:asciiTheme="minorEastAsia" w:eastAsiaTheme="minorEastAsia" w:hAnsiTheme="minorEastAsia" w:hint="eastAsia"/>
                                <w:sz w:val="24"/>
                                <w:szCs w:val="24"/>
                              </w:rPr>
                              <w:t>年，教育部正式批准开设数据科学与大数据技术专业。同年，作为第一批被批准开设数据科学与大数据技术专业的三所高校，北京大学、对外经济贸易大学和中南大学开始招收本专业的本科生。从此以后，数据科学与大数据技术专业建设拉开序幕。</w:t>
                            </w:r>
                            <w:r>
                              <w:rPr>
                                <w:rFonts w:asciiTheme="minorEastAsia" w:eastAsiaTheme="minorEastAsia" w:hAnsiTheme="minorEastAsia" w:hint="eastAsia"/>
                                <w:sz w:val="24"/>
                                <w:szCs w:val="24"/>
                              </w:rPr>
                              <w:t>2</w:t>
                            </w:r>
                            <w:r>
                              <w:rPr>
                                <w:rFonts w:asciiTheme="minorEastAsia" w:eastAsiaTheme="minorEastAsia" w:hAnsiTheme="minorEastAsia"/>
                                <w:sz w:val="24"/>
                                <w:szCs w:val="24"/>
                              </w:rPr>
                              <w:t>017</w:t>
                            </w:r>
                            <w:r w:rsidRPr="000975C0">
                              <w:rPr>
                                <w:rFonts w:asciiTheme="minorEastAsia" w:eastAsiaTheme="minorEastAsia" w:hAnsiTheme="minorEastAsia" w:hint="eastAsia"/>
                                <w:sz w:val="24"/>
                                <w:szCs w:val="24"/>
                              </w:rPr>
                              <w:t>年，有</w:t>
                            </w:r>
                            <w:r>
                              <w:rPr>
                                <w:rFonts w:asciiTheme="minorEastAsia" w:eastAsiaTheme="minorEastAsia" w:hAnsiTheme="minorEastAsia" w:hint="eastAsia"/>
                                <w:sz w:val="24"/>
                                <w:szCs w:val="24"/>
                              </w:rPr>
                              <w:t>3</w:t>
                            </w:r>
                            <w:r>
                              <w:rPr>
                                <w:rFonts w:asciiTheme="minorEastAsia" w:eastAsiaTheme="minorEastAsia" w:hAnsiTheme="minorEastAsia"/>
                                <w:sz w:val="24"/>
                                <w:szCs w:val="24"/>
                              </w:rPr>
                              <w:t>2</w:t>
                            </w:r>
                            <w:r w:rsidRPr="000975C0">
                              <w:rPr>
                                <w:rFonts w:asciiTheme="minorEastAsia" w:eastAsiaTheme="minorEastAsia" w:hAnsiTheme="minorEastAsia" w:hint="eastAsia"/>
                                <w:sz w:val="24"/>
                                <w:szCs w:val="24"/>
                              </w:rPr>
                              <w:t>所高校开设本专业；</w:t>
                            </w:r>
                            <w:r>
                              <w:rPr>
                                <w:rFonts w:asciiTheme="minorEastAsia" w:eastAsiaTheme="minorEastAsia" w:hAnsiTheme="minorEastAsia" w:hint="eastAsia"/>
                                <w:sz w:val="24"/>
                                <w:szCs w:val="24"/>
                              </w:rPr>
                              <w:t>2</w:t>
                            </w:r>
                            <w:r>
                              <w:rPr>
                                <w:rFonts w:asciiTheme="minorEastAsia" w:eastAsiaTheme="minorEastAsia" w:hAnsiTheme="minorEastAsia"/>
                                <w:sz w:val="24"/>
                                <w:szCs w:val="24"/>
                              </w:rPr>
                              <w:t>018</w:t>
                            </w:r>
                            <w:r w:rsidRPr="000975C0">
                              <w:rPr>
                                <w:rFonts w:asciiTheme="minorEastAsia" w:eastAsiaTheme="minorEastAsia" w:hAnsiTheme="minorEastAsia" w:hint="eastAsia"/>
                                <w:sz w:val="24"/>
                                <w:szCs w:val="24"/>
                              </w:rPr>
                              <w:t>年，又有</w:t>
                            </w:r>
                            <w:r>
                              <w:rPr>
                                <w:rFonts w:asciiTheme="minorEastAsia" w:eastAsiaTheme="minorEastAsia" w:hAnsiTheme="minorEastAsia" w:hint="eastAsia"/>
                                <w:sz w:val="24"/>
                                <w:szCs w:val="24"/>
                              </w:rPr>
                              <w:t>2</w:t>
                            </w:r>
                            <w:r>
                              <w:rPr>
                                <w:rFonts w:asciiTheme="minorEastAsia" w:eastAsiaTheme="minorEastAsia" w:hAnsiTheme="minorEastAsia"/>
                                <w:sz w:val="24"/>
                                <w:szCs w:val="24"/>
                              </w:rPr>
                              <w:t>48</w:t>
                            </w:r>
                            <w:r w:rsidRPr="000975C0">
                              <w:rPr>
                                <w:rFonts w:asciiTheme="minorEastAsia" w:eastAsiaTheme="minorEastAsia" w:hAnsiTheme="minorEastAsia" w:hint="eastAsia"/>
                                <w:sz w:val="24"/>
                                <w:szCs w:val="24"/>
                              </w:rPr>
                              <w:t>所高校获批本专业。到目前为止，全国共有</w:t>
                            </w:r>
                            <w:r>
                              <w:rPr>
                                <w:rFonts w:asciiTheme="minorEastAsia" w:eastAsiaTheme="minorEastAsia" w:hAnsiTheme="minorEastAsia" w:hint="eastAsia"/>
                                <w:sz w:val="24"/>
                                <w:szCs w:val="24"/>
                              </w:rPr>
                              <w:t>2</w:t>
                            </w:r>
                            <w:r>
                              <w:rPr>
                                <w:rFonts w:asciiTheme="minorEastAsia" w:eastAsiaTheme="minorEastAsia" w:hAnsiTheme="minorEastAsia"/>
                                <w:sz w:val="24"/>
                                <w:szCs w:val="24"/>
                              </w:rPr>
                              <w:t>83</w:t>
                            </w:r>
                            <w:r w:rsidRPr="000975C0">
                              <w:rPr>
                                <w:rFonts w:asciiTheme="minorEastAsia" w:eastAsiaTheme="minorEastAsia" w:hAnsiTheme="minorEastAsia" w:hint="eastAsia"/>
                                <w:sz w:val="24"/>
                                <w:szCs w:val="24"/>
                              </w:rPr>
                              <w:t>所高等院校开设该专业，四川省有9所院校，其中电子科技大学注重培养学生在大数据分析、数据建模的研究能力和创新能力。</w:t>
                            </w:r>
                            <w:r w:rsidRPr="000975C0">
                              <w:rPr>
                                <w:rFonts w:asciiTheme="minorEastAsia" w:eastAsiaTheme="minorEastAsia" w:hAnsiTheme="minorEastAsia" w:cs="仿宋" w:hint="eastAsia"/>
                                <w:sz w:val="24"/>
                                <w:szCs w:val="24"/>
                              </w:rPr>
                              <w:t>西南财经大学注重数据科学与经济学、金融学等优势专业的有机结合，持续培养适应前沿技术发展趋势的复合交叉型人才</w:t>
                            </w:r>
                            <w:r w:rsidRPr="000975C0">
                              <w:rPr>
                                <w:rFonts w:asciiTheme="minorEastAsia" w:eastAsiaTheme="minorEastAsia" w:hAnsiTheme="minorEastAsia" w:hint="eastAsia"/>
                                <w:sz w:val="24"/>
                                <w:szCs w:val="24"/>
                              </w:rPr>
                              <w:t>。</w:t>
                            </w:r>
                            <w:r w:rsidRPr="000975C0">
                              <w:rPr>
                                <w:rFonts w:asciiTheme="minorEastAsia" w:eastAsiaTheme="minorEastAsia" w:hAnsiTheme="minorEastAsia" w:cs="仿宋" w:hint="eastAsia"/>
                                <w:sz w:val="24"/>
                                <w:szCs w:val="24"/>
                              </w:rPr>
                              <w:t>西南石油大学结合石油工程领域需要，培养具有大数据分析系统设计、研发和实施能力的高级复合、创新型专门人才。成都信息工程大学结合气象领域需求，培养能从事大数据服务的软件系统设计开发、数据分析管理等方面的复合型、高素质、应用型的数据科学与大数据工程技术人才。</w:t>
                            </w:r>
                            <w:r w:rsidRPr="00CA76C3">
                              <w:rPr>
                                <w:rFonts w:asciiTheme="minorEastAsia" w:eastAsiaTheme="minorEastAsia" w:hAnsiTheme="minorEastAsia" w:hint="eastAsia"/>
                                <w:sz w:val="24"/>
                                <w:szCs w:val="24"/>
                              </w:rPr>
                              <w:t>独立学院</w:t>
                            </w:r>
                            <w:r w:rsidRPr="00CA76C3">
                              <w:rPr>
                                <w:rFonts w:asciiTheme="minorEastAsia" w:eastAsiaTheme="minorEastAsia" w:hAnsiTheme="minorEastAsia"/>
                                <w:sz w:val="24"/>
                                <w:szCs w:val="24"/>
                              </w:rPr>
                              <w:t>5</w:t>
                            </w:r>
                            <w:r w:rsidRPr="00CA76C3">
                              <w:rPr>
                                <w:rFonts w:asciiTheme="minorEastAsia" w:eastAsiaTheme="minorEastAsia" w:hAnsiTheme="minorEastAsia" w:hint="eastAsia"/>
                                <w:sz w:val="24"/>
                                <w:szCs w:val="24"/>
                              </w:rPr>
                              <w:t>所：成都东软学院、电子科技大学成都学院、</w:t>
                            </w:r>
                            <w:bookmarkStart w:id="1" w:name="OLE_LINK1"/>
                            <w:r w:rsidRPr="00CA76C3">
                              <w:rPr>
                                <w:rFonts w:asciiTheme="minorEastAsia" w:eastAsiaTheme="minorEastAsia" w:hAnsiTheme="minorEastAsia" w:hint="eastAsia"/>
                                <w:sz w:val="24"/>
                                <w:szCs w:val="24"/>
                              </w:rPr>
                              <w:t>四川大学锦城学院</w:t>
                            </w:r>
                            <w:bookmarkEnd w:id="1"/>
                            <w:r w:rsidRPr="00CA76C3">
                              <w:rPr>
                                <w:rFonts w:asciiTheme="minorEastAsia" w:eastAsiaTheme="minorEastAsia" w:hAnsiTheme="minorEastAsia" w:hint="eastAsia"/>
                                <w:sz w:val="24"/>
                                <w:szCs w:val="24"/>
                              </w:rPr>
                              <w:t>、四川</w:t>
                            </w:r>
                            <w:r w:rsidRPr="00CA76C3">
                              <w:rPr>
                                <w:rFonts w:ascii="微软雅黑" w:eastAsia="微软雅黑" w:hAnsi="微软雅黑" w:cs="微软雅黑" w:hint="eastAsia"/>
                                <w:sz w:val="24"/>
                                <w:szCs w:val="24"/>
                              </w:rPr>
                              <w:t>⼤</w:t>
                            </w:r>
                            <w:r w:rsidRPr="00CA76C3">
                              <w:rPr>
                                <w:rFonts w:asciiTheme="minorEastAsia" w:eastAsiaTheme="minorEastAsia" w:hAnsiTheme="minorEastAsia" w:cs="Times New Roman" w:hint="eastAsia"/>
                                <w:sz w:val="24"/>
                                <w:szCs w:val="24"/>
                              </w:rPr>
                              <w:t>大学锦江学院、成都理工大学工程技术学院</w:t>
                            </w:r>
                            <w:r w:rsidRPr="00CA76C3">
                              <w:rPr>
                                <w:rFonts w:asciiTheme="minorEastAsia" w:eastAsiaTheme="minorEastAsia" w:hAnsiTheme="minorEastAsia" w:hint="eastAsia"/>
                                <w:sz w:val="24"/>
                                <w:szCs w:val="24"/>
                              </w:rPr>
                              <w:t>，这些学院主要培养能够从事大数据分析、处理、服务、开发与利用、数据维护、云计算与大数据平台部署与维护、大数据应用软件开发（基于Hadoop、Spark等平台）等的IT应用型高级工程人才。</w:t>
                            </w:r>
                          </w:p>
                          <w:p w14:paraId="581D8B0F" w14:textId="78C1A767" w:rsidR="0067216F" w:rsidRDefault="0067216F" w:rsidP="00C02FC7">
                            <w:pPr>
                              <w:spacing w:line="364" w:lineRule="auto"/>
                              <w:ind w:rightChars="1" w:right="2" w:firstLineChars="200" w:firstLine="480"/>
                              <w:rPr>
                                <w:rFonts w:asciiTheme="minorEastAsia" w:eastAsiaTheme="minorEastAsia" w:hAnsiTheme="minorEastAsia"/>
                                <w:sz w:val="24"/>
                                <w:szCs w:val="24"/>
                              </w:rPr>
                            </w:pPr>
                            <w:r w:rsidRPr="00CA76C3">
                              <w:rPr>
                                <w:rFonts w:asciiTheme="minorEastAsia" w:eastAsiaTheme="minorEastAsia" w:hAnsiTheme="minorEastAsia"/>
                                <w:sz w:val="24"/>
                                <w:szCs w:val="24"/>
                              </w:rPr>
                              <w:t>成都大学是成都市唯一的市属本科院校，学校以“</w:t>
                            </w:r>
                            <w:r w:rsidRPr="00CA76C3">
                              <w:rPr>
                                <w:rFonts w:asciiTheme="minorEastAsia" w:eastAsiaTheme="minorEastAsia" w:hAnsiTheme="minorEastAsia" w:hint="eastAsia"/>
                                <w:sz w:val="24"/>
                                <w:szCs w:val="24"/>
                              </w:rPr>
                              <w:t>校城融合、开放协同、区域应用”为人才培养特色。为深入贯彻《中共四川省委 四川省人民政府关于加快构建“5+1”现代产业体系推动工业高质量发展》和《成都市高质量现代化产业体系建设改革攻坚计划》所提出的“5+5+1”的产业细分领域，</w:t>
                            </w:r>
                            <w:r w:rsidRPr="00CA76C3">
                              <w:rPr>
                                <w:rFonts w:asciiTheme="minorEastAsia" w:eastAsiaTheme="minorEastAsia" w:hAnsiTheme="minorEastAsia" w:hint="eastAsia"/>
                                <w:b/>
                                <w:bCs/>
                                <w:sz w:val="24"/>
                                <w:szCs w:val="24"/>
                              </w:rPr>
                              <w:t>结合原有师资在经济大数据领域上的基础进行数据科学与大数据技术专业的申报，</w:t>
                            </w:r>
                            <w:r>
                              <w:rPr>
                                <w:rFonts w:asciiTheme="minorEastAsia" w:eastAsiaTheme="minorEastAsia" w:hAnsiTheme="minorEastAsia" w:hint="eastAsia"/>
                                <w:b/>
                                <w:bCs/>
                                <w:sz w:val="24"/>
                                <w:szCs w:val="24"/>
                              </w:rPr>
                              <w:t>重点培养</w:t>
                            </w:r>
                            <w:r w:rsidRPr="00CA76C3">
                              <w:rPr>
                                <w:rFonts w:asciiTheme="minorEastAsia" w:eastAsiaTheme="minorEastAsia" w:hAnsiTheme="minorEastAsia" w:hint="eastAsia"/>
                                <w:b/>
                                <w:bCs/>
                                <w:sz w:val="24"/>
                                <w:szCs w:val="24"/>
                              </w:rPr>
                              <w:t>电子商务、金融投资、物流</w:t>
                            </w:r>
                            <w:r w:rsidRPr="00CA76C3">
                              <w:rPr>
                                <w:rFonts w:asciiTheme="minorEastAsia" w:eastAsiaTheme="minorEastAsia" w:hAnsiTheme="minorEastAsia"/>
                                <w:b/>
                                <w:bCs/>
                                <w:sz w:val="24"/>
                                <w:szCs w:val="24"/>
                              </w:rPr>
                              <w:t>等</w:t>
                            </w:r>
                            <w:r>
                              <w:rPr>
                                <w:rFonts w:asciiTheme="minorEastAsia" w:eastAsiaTheme="minorEastAsia" w:hAnsiTheme="minorEastAsia" w:hint="eastAsia"/>
                                <w:b/>
                                <w:bCs/>
                                <w:sz w:val="24"/>
                                <w:szCs w:val="24"/>
                              </w:rPr>
                              <w:t>经济</w:t>
                            </w:r>
                            <w:r w:rsidRPr="00CA76C3">
                              <w:rPr>
                                <w:rFonts w:asciiTheme="minorEastAsia" w:eastAsiaTheme="minorEastAsia" w:hAnsiTheme="minorEastAsia"/>
                                <w:b/>
                                <w:bCs/>
                                <w:sz w:val="24"/>
                                <w:szCs w:val="24"/>
                              </w:rPr>
                              <w:t>方面的大数据工程应用型人才</w:t>
                            </w:r>
                            <w:r w:rsidRPr="00CA76C3">
                              <w:rPr>
                                <w:rFonts w:asciiTheme="minorEastAsia" w:eastAsiaTheme="minorEastAsia" w:hAnsiTheme="minorEastAsia"/>
                                <w:sz w:val="24"/>
                                <w:szCs w:val="24"/>
                              </w:rPr>
                              <w:t>，必将有效</w:t>
                            </w:r>
                            <w:r w:rsidRPr="00CA76C3">
                              <w:rPr>
                                <w:rFonts w:asciiTheme="minorEastAsia" w:eastAsiaTheme="minorEastAsia" w:hAnsiTheme="minorEastAsia" w:hint="eastAsia"/>
                                <w:sz w:val="24"/>
                                <w:szCs w:val="24"/>
                              </w:rPr>
                              <w:t>地</w:t>
                            </w:r>
                            <w:r w:rsidRPr="00CA76C3">
                              <w:rPr>
                                <w:rFonts w:asciiTheme="minorEastAsia" w:eastAsiaTheme="minorEastAsia" w:hAnsiTheme="minorEastAsia"/>
                                <w:sz w:val="24"/>
                                <w:szCs w:val="24"/>
                              </w:rPr>
                              <w:t>支持国家、</w:t>
                            </w:r>
                            <w:r w:rsidRPr="00CA76C3">
                              <w:rPr>
                                <w:rFonts w:asciiTheme="minorEastAsia" w:eastAsiaTheme="minorEastAsia" w:hAnsiTheme="minorEastAsia" w:hint="eastAsia"/>
                                <w:sz w:val="24"/>
                                <w:szCs w:val="24"/>
                              </w:rPr>
                              <w:t>四川省、成都市在经济大数据领域的人才需求。</w:t>
                            </w:r>
                          </w:p>
                          <w:p w14:paraId="006CB5AA" w14:textId="77777777" w:rsidR="0067216F" w:rsidRDefault="0067216F" w:rsidP="00C02FC7">
                            <w:pPr>
                              <w:spacing w:line="360" w:lineRule="auto"/>
                              <w:ind w:firstLineChars="200" w:firstLine="440"/>
                              <w:rPr>
                                <w:rFonts w:eastAsia="仿宋_GB2312"/>
                                <w:szCs w:val="21"/>
                              </w:rPr>
                            </w:pPr>
                          </w:p>
                          <w:p w14:paraId="6581EDDB" w14:textId="77777777" w:rsidR="0067216F" w:rsidRPr="00863543" w:rsidRDefault="0067216F" w:rsidP="00C02FC7">
                            <w:pPr>
                              <w:spacing w:line="360" w:lineRule="auto"/>
                              <w:ind w:leftChars="64" w:left="141" w:rightChars="250" w:right="550"/>
                              <w:rPr>
                                <w:rFonts w:asciiTheme="minorEastAsia" w:eastAsiaTheme="minorEastAsia" w:hAnsiTheme="minorEastAsia"/>
                                <w:b/>
                                <w:sz w:val="24"/>
                                <w:szCs w:val="24"/>
                              </w:rPr>
                            </w:pPr>
                            <w:r>
                              <w:rPr>
                                <w:rFonts w:asciiTheme="minorEastAsia" w:eastAsiaTheme="minorEastAsia" w:hAnsiTheme="minorEastAsia" w:hint="eastAsia"/>
                                <w:b/>
                                <w:sz w:val="24"/>
                                <w:szCs w:val="24"/>
                              </w:rPr>
                              <w:t>二</w:t>
                            </w:r>
                            <w:r w:rsidRPr="00863543">
                              <w:rPr>
                                <w:rFonts w:asciiTheme="minorEastAsia" w:eastAsiaTheme="minorEastAsia" w:hAnsiTheme="minorEastAsia" w:hint="eastAsia"/>
                                <w:b/>
                                <w:sz w:val="24"/>
                                <w:szCs w:val="24"/>
                              </w:rPr>
                              <w:t>、 专业基础</w:t>
                            </w:r>
                          </w:p>
                          <w:p w14:paraId="448EE61E" w14:textId="77777777" w:rsidR="0067216F" w:rsidRPr="00863543" w:rsidRDefault="0067216F" w:rsidP="00C02FC7">
                            <w:pPr>
                              <w:spacing w:line="360" w:lineRule="auto"/>
                              <w:ind w:leftChars="64" w:left="141" w:rightChars="250" w:right="550"/>
                              <w:rPr>
                                <w:rFonts w:asciiTheme="minorEastAsia" w:eastAsiaTheme="minorEastAsia" w:hAnsiTheme="minorEastAsia"/>
                                <w:b/>
                                <w:sz w:val="24"/>
                                <w:szCs w:val="24"/>
                              </w:rPr>
                            </w:pPr>
                            <w:r w:rsidRPr="00863543">
                              <w:rPr>
                                <w:rFonts w:asciiTheme="minorEastAsia" w:eastAsiaTheme="minorEastAsia" w:hAnsiTheme="minorEastAsia"/>
                                <w:b/>
                                <w:sz w:val="24"/>
                                <w:szCs w:val="24"/>
                              </w:rPr>
                              <w:t>1</w:t>
                            </w:r>
                            <w:r w:rsidRPr="00863543">
                              <w:rPr>
                                <w:rFonts w:asciiTheme="minorEastAsia" w:eastAsiaTheme="minorEastAsia" w:hAnsiTheme="minorEastAsia" w:hint="eastAsia"/>
                                <w:b/>
                                <w:sz w:val="24"/>
                                <w:szCs w:val="24"/>
                              </w:rPr>
                              <w:t>.</w:t>
                            </w:r>
                            <w:r w:rsidRPr="00863543">
                              <w:rPr>
                                <w:rFonts w:asciiTheme="minorEastAsia" w:eastAsiaTheme="minorEastAsia" w:hAnsiTheme="minorEastAsia"/>
                                <w:b/>
                                <w:sz w:val="24"/>
                                <w:szCs w:val="24"/>
                              </w:rPr>
                              <w:t xml:space="preserve"> </w:t>
                            </w:r>
                            <w:r w:rsidRPr="00863543">
                              <w:rPr>
                                <w:rFonts w:asciiTheme="minorEastAsia" w:eastAsiaTheme="minorEastAsia" w:hAnsiTheme="minorEastAsia" w:hint="eastAsia"/>
                                <w:b/>
                                <w:sz w:val="24"/>
                                <w:szCs w:val="24"/>
                              </w:rPr>
                              <w:t>深入的</w:t>
                            </w:r>
                            <w:r w:rsidRPr="00863543">
                              <w:rPr>
                                <w:rFonts w:asciiTheme="minorEastAsia" w:eastAsiaTheme="minorEastAsia" w:hAnsiTheme="minorEastAsia"/>
                                <w:b/>
                                <w:sz w:val="24"/>
                                <w:szCs w:val="24"/>
                              </w:rPr>
                              <w:t>校企合作</w:t>
                            </w:r>
                            <w:r w:rsidRPr="00863543">
                              <w:rPr>
                                <w:rFonts w:asciiTheme="minorEastAsia" w:eastAsiaTheme="minorEastAsia" w:hAnsiTheme="minorEastAsia" w:hint="eastAsia"/>
                                <w:b/>
                                <w:sz w:val="24"/>
                                <w:szCs w:val="24"/>
                              </w:rPr>
                              <w:t>办学模式提供了坚实的专业基础</w:t>
                            </w:r>
                          </w:p>
                          <w:p w14:paraId="391EDFFF" w14:textId="77777777" w:rsidR="0067216F" w:rsidRPr="00863543" w:rsidRDefault="0067216F" w:rsidP="00C02FC7">
                            <w:pPr>
                              <w:spacing w:line="360" w:lineRule="auto"/>
                              <w:ind w:leftChars="64" w:left="141" w:rightChars="-5" w:right="-11" w:firstLineChars="200" w:firstLine="480"/>
                              <w:rPr>
                                <w:rFonts w:asciiTheme="minorEastAsia" w:eastAsiaTheme="minorEastAsia" w:hAnsiTheme="minorEastAsia"/>
                                <w:sz w:val="24"/>
                                <w:szCs w:val="24"/>
                              </w:rPr>
                            </w:pPr>
                            <w:r w:rsidRPr="00863543">
                              <w:rPr>
                                <w:rFonts w:asciiTheme="minorEastAsia" w:eastAsiaTheme="minorEastAsia" w:hAnsiTheme="minorEastAsia" w:hint="eastAsia"/>
                                <w:sz w:val="24"/>
                                <w:szCs w:val="24"/>
                              </w:rPr>
                              <w:t>在云计算、大数据、物联网和人工智能等新技术推动下，未来5-10年是数字</w:t>
                            </w:r>
                            <w:r w:rsidRPr="00863543">
                              <w:rPr>
                                <w:rFonts w:asciiTheme="minorEastAsia" w:eastAsiaTheme="minorEastAsia" w:hAnsiTheme="minorEastAsia"/>
                                <w:sz w:val="24"/>
                                <w:szCs w:val="24"/>
                              </w:rPr>
                              <w:t>经济</w:t>
                            </w:r>
                            <w:r w:rsidRPr="00863543">
                              <w:rPr>
                                <w:rFonts w:asciiTheme="minorEastAsia" w:eastAsiaTheme="minorEastAsia" w:hAnsiTheme="minorEastAsia" w:hint="eastAsia"/>
                                <w:sz w:val="24"/>
                                <w:szCs w:val="24"/>
                              </w:rPr>
                              <w:t>蓬勃发展时期，“日日</w:t>
                            </w:r>
                            <w:r w:rsidRPr="00863543">
                              <w:rPr>
                                <w:rFonts w:asciiTheme="minorEastAsia" w:eastAsiaTheme="minorEastAsia" w:hAnsiTheme="minorEastAsia"/>
                                <w:sz w:val="24"/>
                                <w:szCs w:val="24"/>
                              </w:rPr>
                              <w:t>新</w:t>
                            </w:r>
                            <w:r w:rsidRPr="00863543">
                              <w:rPr>
                                <w:rFonts w:asciiTheme="minorEastAsia" w:eastAsiaTheme="minorEastAsia" w:hAnsiTheme="minorEastAsia" w:hint="eastAsia"/>
                                <w:sz w:val="24"/>
                                <w:szCs w:val="24"/>
                              </w:rPr>
                              <w:t>”的产业</w:t>
                            </w:r>
                            <w:r w:rsidRPr="00863543">
                              <w:rPr>
                                <w:rFonts w:asciiTheme="minorEastAsia" w:eastAsiaTheme="minorEastAsia" w:hAnsiTheme="minorEastAsia"/>
                                <w:sz w:val="24"/>
                                <w:szCs w:val="24"/>
                              </w:rPr>
                              <w:t>技术</w:t>
                            </w:r>
                            <w:r w:rsidRPr="00863543">
                              <w:rPr>
                                <w:rFonts w:asciiTheme="minorEastAsia" w:eastAsiaTheme="minorEastAsia" w:hAnsiTheme="minorEastAsia" w:hint="eastAsia"/>
                                <w:sz w:val="24"/>
                                <w:szCs w:val="24"/>
                              </w:rPr>
                              <w:t>给院校带来新</w:t>
                            </w:r>
                            <w:r w:rsidRPr="00863543">
                              <w:rPr>
                                <w:rFonts w:asciiTheme="minorEastAsia" w:eastAsiaTheme="minorEastAsia" w:hAnsiTheme="minorEastAsia"/>
                                <w:sz w:val="24"/>
                                <w:szCs w:val="24"/>
                              </w:rPr>
                              <w:t>的</w:t>
                            </w:r>
                            <w:r w:rsidRPr="00863543">
                              <w:rPr>
                                <w:rFonts w:asciiTheme="minorEastAsia" w:eastAsiaTheme="minorEastAsia" w:hAnsiTheme="minorEastAsia" w:hint="eastAsia"/>
                                <w:sz w:val="24"/>
                                <w:szCs w:val="24"/>
                              </w:rPr>
                              <w:t>挑战</w:t>
                            </w:r>
                            <w:r w:rsidRPr="00863543">
                              <w:rPr>
                                <w:rFonts w:asciiTheme="minorEastAsia" w:eastAsiaTheme="minorEastAsia" w:hAnsiTheme="minorEastAsia"/>
                                <w:sz w:val="24"/>
                                <w:szCs w:val="24"/>
                              </w:rPr>
                              <w:t>，院校</w:t>
                            </w:r>
                            <w:r w:rsidRPr="00863543">
                              <w:rPr>
                                <w:rFonts w:asciiTheme="minorEastAsia" w:eastAsiaTheme="minorEastAsia" w:hAnsiTheme="minorEastAsia" w:hint="eastAsia"/>
                                <w:sz w:val="24"/>
                                <w:szCs w:val="24"/>
                              </w:rPr>
                              <w:t>当前教学</w:t>
                            </w:r>
                            <w:r w:rsidRPr="00863543">
                              <w:rPr>
                                <w:rFonts w:asciiTheme="minorEastAsia" w:eastAsiaTheme="minorEastAsia" w:hAnsiTheme="minorEastAsia"/>
                                <w:sz w:val="24"/>
                                <w:szCs w:val="24"/>
                              </w:rPr>
                              <w:t>内容</w:t>
                            </w:r>
                            <w:r w:rsidRPr="00863543">
                              <w:rPr>
                                <w:rFonts w:asciiTheme="minorEastAsia" w:eastAsiaTheme="minorEastAsia" w:hAnsiTheme="minorEastAsia" w:hint="eastAsia"/>
                                <w:sz w:val="24"/>
                                <w:szCs w:val="24"/>
                              </w:rPr>
                              <w:t>、</w:t>
                            </w:r>
                            <w:r w:rsidRPr="00863543">
                              <w:rPr>
                                <w:rFonts w:asciiTheme="minorEastAsia" w:eastAsiaTheme="minorEastAsia" w:hAnsiTheme="minorEastAsia"/>
                                <w:sz w:val="24"/>
                                <w:szCs w:val="24"/>
                              </w:rPr>
                              <w:t>教学模式</w:t>
                            </w:r>
                            <w:r w:rsidRPr="00863543">
                              <w:rPr>
                                <w:rFonts w:asciiTheme="minorEastAsia" w:eastAsiaTheme="minorEastAsia" w:hAnsiTheme="minorEastAsia" w:hint="eastAsia"/>
                                <w:sz w:val="24"/>
                                <w:szCs w:val="24"/>
                              </w:rPr>
                              <w:t>、师资力量、实训条件、科研</w:t>
                            </w:r>
                            <w:r w:rsidRPr="00863543">
                              <w:rPr>
                                <w:rFonts w:asciiTheme="minorEastAsia" w:eastAsiaTheme="minorEastAsia" w:hAnsiTheme="minorEastAsia"/>
                                <w:sz w:val="24"/>
                                <w:szCs w:val="24"/>
                              </w:rPr>
                              <w:t>创新等</w:t>
                            </w:r>
                            <w:r w:rsidRPr="00863543">
                              <w:rPr>
                                <w:rFonts w:asciiTheme="minorEastAsia" w:eastAsiaTheme="minorEastAsia" w:hAnsiTheme="minorEastAsia" w:hint="eastAsia"/>
                                <w:sz w:val="24"/>
                                <w:szCs w:val="24"/>
                              </w:rPr>
                              <w:t>亟待改进，数字化人才</w:t>
                            </w:r>
                            <w:r w:rsidRPr="00863543">
                              <w:rPr>
                                <w:rFonts w:asciiTheme="minorEastAsia" w:eastAsiaTheme="minorEastAsia" w:hAnsiTheme="minorEastAsia"/>
                                <w:sz w:val="24"/>
                                <w:szCs w:val="24"/>
                              </w:rPr>
                              <w:t>培养</w:t>
                            </w:r>
                            <w:r w:rsidRPr="00863543">
                              <w:rPr>
                                <w:rFonts w:asciiTheme="minorEastAsia" w:eastAsiaTheme="minorEastAsia" w:hAnsiTheme="minorEastAsia" w:hint="eastAsia"/>
                                <w:sz w:val="24"/>
                                <w:szCs w:val="24"/>
                              </w:rPr>
                              <w:t>和</w:t>
                            </w:r>
                            <w:r w:rsidRPr="00863543">
                              <w:rPr>
                                <w:rFonts w:asciiTheme="minorEastAsia" w:eastAsiaTheme="minorEastAsia" w:hAnsiTheme="minorEastAsia"/>
                                <w:sz w:val="24"/>
                                <w:szCs w:val="24"/>
                              </w:rPr>
                              <w:t>供给</w:t>
                            </w:r>
                            <w:r w:rsidRPr="00863543">
                              <w:rPr>
                                <w:rFonts w:asciiTheme="minorEastAsia" w:eastAsiaTheme="minorEastAsia" w:hAnsiTheme="minorEastAsia" w:hint="eastAsia"/>
                                <w:sz w:val="24"/>
                                <w:szCs w:val="24"/>
                              </w:rPr>
                              <w:t>不足与市场爆发</w:t>
                            </w:r>
                            <w:r w:rsidRPr="00863543">
                              <w:rPr>
                                <w:rFonts w:asciiTheme="minorEastAsia" w:eastAsiaTheme="minorEastAsia" w:hAnsiTheme="minorEastAsia"/>
                                <w:sz w:val="24"/>
                                <w:szCs w:val="24"/>
                              </w:rPr>
                              <w:t>的</w:t>
                            </w:r>
                            <w:r w:rsidRPr="00863543">
                              <w:rPr>
                                <w:rFonts w:asciiTheme="minorEastAsia" w:eastAsiaTheme="minorEastAsia" w:hAnsiTheme="minorEastAsia" w:hint="eastAsia"/>
                                <w:sz w:val="24"/>
                                <w:szCs w:val="24"/>
                              </w:rPr>
                              <w:t>产业人才</w:t>
                            </w:r>
                            <w:r w:rsidRPr="00863543">
                              <w:rPr>
                                <w:rFonts w:asciiTheme="minorEastAsia" w:eastAsiaTheme="minorEastAsia" w:hAnsiTheme="minorEastAsia"/>
                                <w:sz w:val="24"/>
                                <w:szCs w:val="24"/>
                              </w:rPr>
                              <w:t>需</w:t>
                            </w:r>
                            <w:r w:rsidRPr="00863543">
                              <w:rPr>
                                <w:rFonts w:asciiTheme="minorEastAsia" w:eastAsiaTheme="minorEastAsia" w:hAnsiTheme="minorEastAsia" w:hint="eastAsia"/>
                                <w:sz w:val="24"/>
                                <w:szCs w:val="24"/>
                              </w:rPr>
                              <w:t>求</w:t>
                            </w:r>
                            <w:r w:rsidRPr="00863543">
                              <w:rPr>
                                <w:rFonts w:asciiTheme="minorEastAsia" w:eastAsiaTheme="minorEastAsia" w:hAnsiTheme="minorEastAsia"/>
                                <w:sz w:val="24"/>
                                <w:szCs w:val="24"/>
                              </w:rPr>
                              <w:t>之间的矛盾</w:t>
                            </w:r>
                            <w:r w:rsidRPr="00863543">
                              <w:rPr>
                                <w:rFonts w:asciiTheme="minorEastAsia" w:eastAsiaTheme="minorEastAsia" w:hAnsiTheme="minorEastAsia" w:hint="eastAsia"/>
                                <w:sz w:val="24"/>
                                <w:szCs w:val="24"/>
                              </w:rPr>
                              <w:t>日益突出。</w:t>
                            </w:r>
                            <w:r w:rsidRPr="00863543">
                              <w:rPr>
                                <w:rFonts w:asciiTheme="minorEastAsia" w:eastAsiaTheme="minorEastAsia" w:hAnsiTheme="minorEastAsia" w:hint="eastAsia"/>
                                <w:b/>
                                <w:bCs/>
                                <w:sz w:val="24"/>
                                <w:szCs w:val="24"/>
                              </w:rPr>
                              <w:t>深度</w:t>
                            </w:r>
                            <w:r w:rsidRPr="00863543">
                              <w:rPr>
                                <w:rFonts w:asciiTheme="minorEastAsia" w:eastAsiaTheme="minorEastAsia" w:hAnsiTheme="minorEastAsia"/>
                                <w:b/>
                                <w:bCs/>
                                <w:sz w:val="24"/>
                                <w:szCs w:val="24"/>
                              </w:rPr>
                              <w:t>产教融合，成为</w:t>
                            </w:r>
                            <w:r w:rsidRPr="00863543">
                              <w:rPr>
                                <w:rFonts w:asciiTheme="minorEastAsia" w:eastAsiaTheme="minorEastAsia" w:hAnsiTheme="minorEastAsia" w:hint="eastAsia"/>
                                <w:b/>
                                <w:bCs/>
                                <w:sz w:val="24"/>
                                <w:szCs w:val="24"/>
                              </w:rPr>
                              <w:t>院校</w:t>
                            </w:r>
                            <w:r w:rsidRPr="00863543">
                              <w:rPr>
                                <w:rFonts w:asciiTheme="minorEastAsia" w:eastAsiaTheme="minorEastAsia" w:hAnsiTheme="minorEastAsia"/>
                                <w:b/>
                                <w:bCs/>
                                <w:sz w:val="24"/>
                                <w:szCs w:val="24"/>
                              </w:rPr>
                              <w:t>数字化人才培养的</w:t>
                            </w:r>
                            <w:r w:rsidRPr="00863543">
                              <w:rPr>
                                <w:rFonts w:asciiTheme="minorEastAsia" w:eastAsiaTheme="minorEastAsia" w:hAnsiTheme="minorEastAsia" w:hint="eastAsia"/>
                                <w:b/>
                                <w:bCs/>
                                <w:sz w:val="24"/>
                                <w:szCs w:val="24"/>
                              </w:rPr>
                              <w:t>最新</w:t>
                            </w:r>
                            <w:r w:rsidRPr="00863543">
                              <w:rPr>
                                <w:rFonts w:asciiTheme="minorEastAsia" w:eastAsiaTheme="minorEastAsia" w:hAnsiTheme="minorEastAsia"/>
                                <w:b/>
                                <w:bCs/>
                                <w:sz w:val="24"/>
                                <w:szCs w:val="24"/>
                              </w:rPr>
                              <w:t>战略方向</w:t>
                            </w:r>
                            <w:r w:rsidRPr="00863543">
                              <w:rPr>
                                <w:rFonts w:asciiTheme="minorEastAsia" w:eastAsiaTheme="minorEastAsia" w:hAnsiTheme="minorEastAsia" w:hint="eastAsia"/>
                                <w:b/>
                                <w:bCs/>
                                <w:sz w:val="24"/>
                                <w:szCs w:val="24"/>
                              </w:rPr>
                              <w:t>。</w:t>
                            </w:r>
                          </w:p>
                          <w:p w14:paraId="7083FDF8" w14:textId="77777777" w:rsidR="0067216F" w:rsidRPr="00863543" w:rsidRDefault="0067216F" w:rsidP="00C02FC7">
                            <w:pPr>
                              <w:spacing w:line="360" w:lineRule="auto"/>
                              <w:ind w:leftChars="64" w:left="141" w:rightChars="-5" w:right="-11" w:firstLineChars="200" w:firstLine="480"/>
                              <w:rPr>
                                <w:rFonts w:asciiTheme="minorEastAsia" w:eastAsiaTheme="minorEastAsia" w:hAnsiTheme="minorEastAsia"/>
                                <w:sz w:val="24"/>
                                <w:szCs w:val="24"/>
                              </w:rPr>
                            </w:pPr>
                            <w:r w:rsidRPr="00863543">
                              <w:rPr>
                                <w:rFonts w:asciiTheme="minorEastAsia" w:eastAsiaTheme="minorEastAsia" w:hAnsiTheme="minorEastAsia" w:hint="eastAsia"/>
                                <w:sz w:val="24"/>
                                <w:szCs w:val="24"/>
                              </w:rPr>
                              <w:t>国务院、教育部对产教融合提出了明确要求和发展方向，支持引导企业深度参与院校教育教学改革。</w:t>
                            </w:r>
                          </w:p>
                          <w:p w14:paraId="12B3061D" w14:textId="77777777" w:rsidR="0067216F" w:rsidRDefault="0067216F" w:rsidP="00C02FC7">
                            <w:pPr>
                              <w:ind w:firstLineChars="200" w:firstLine="440"/>
                            </w:pPr>
                          </w:p>
                          <w:p w14:paraId="78FE331D" w14:textId="77777777" w:rsidR="0067216F" w:rsidRDefault="0067216F" w:rsidP="00C02FC7">
                            <w:pPr>
                              <w:ind w:firstLineChars="200" w:firstLine="482"/>
                            </w:pPr>
                            <w:r w:rsidRPr="005A13DD">
                              <w:rPr>
                                <w:b/>
                                <w:noProof/>
                                <w:color w:val="000000"/>
                                <w:sz w:val="24"/>
                                <w:lang w:val="en-US" w:bidi="ar-SA"/>
                              </w:rPr>
                              <w:drawing>
                                <wp:inline distT="0" distB="0" distL="0" distR="0" wp14:anchorId="4954FB9F" wp14:editId="5C45DD80">
                                  <wp:extent cx="5133975" cy="2638425"/>
                                  <wp:effectExtent l="0" t="0" r="9525" b="952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33975" cy="2638425"/>
                                          </a:xfrm>
                                          <a:prstGeom prst="rect">
                                            <a:avLst/>
                                          </a:prstGeom>
                                          <a:noFill/>
                                          <a:ln>
                                            <a:noFill/>
                                          </a:ln>
                                        </pic:spPr>
                                      </pic:pic>
                                    </a:graphicData>
                                  </a:graphic>
                                </wp:inline>
                              </w:drawing>
                            </w:r>
                          </w:p>
                          <w:p w14:paraId="4AFBE2A9" w14:textId="77777777" w:rsidR="0067216F" w:rsidRPr="000860FD" w:rsidRDefault="0067216F" w:rsidP="00C02FC7">
                            <w:pPr>
                              <w:spacing w:line="360" w:lineRule="auto"/>
                              <w:ind w:firstLineChars="200" w:firstLine="440"/>
                              <w:rPr>
                                <w:color w:val="000000"/>
                              </w:rPr>
                            </w:pPr>
                          </w:p>
                          <w:p w14:paraId="3C334270" w14:textId="77777777" w:rsidR="0067216F" w:rsidRPr="00863543" w:rsidRDefault="0067216F" w:rsidP="00C02FC7">
                            <w:pPr>
                              <w:spacing w:line="360" w:lineRule="auto"/>
                              <w:ind w:rightChars="-5" w:right="-11" w:firstLineChars="200" w:firstLine="480"/>
                              <w:rPr>
                                <w:rFonts w:asciiTheme="minorEastAsia" w:eastAsiaTheme="minorEastAsia" w:hAnsiTheme="minorEastAsia"/>
                                <w:sz w:val="24"/>
                                <w:szCs w:val="24"/>
                              </w:rPr>
                            </w:pPr>
                            <w:r w:rsidRPr="00863543">
                              <w:rPr>
                                <w:rFonts w:asciiTheme="minorEastAsia" w:eastAsiaTheme="minorEastAsia" w:hAnsiTheme="minorEastAsia" w:hint="eastAsia"/>
                                <w:sz w:val="24"/>
                                <w:szCs w:val="24"/>
                              </w:rPr>
                              <w:t>作为数字化解决方案的龙头企业，新华三的产业优势在产教融合当中得以充分体现，</w:t>
                            </w:r>
                            <w:r w:rsidRPr="00863543">
                              <w:rPr>
                                <w:rFonts w:asciiTheme="minorEastAsia" w:eastAsiaTheme="minorEastAsia" w:hAnsiTheme="minorEastAsia" w:hint="eastAsia"/>
                                <w:b/>
                                <w:bCs/>
                                <w:sz w:val="24"/>
                                <w:szCs w:val="24"/>
                              </w:rPr>
                              <w:t>新华三具有业界领先的技术实力和强大的研发团队</w:t>
                            </w:r>
                            <w:r w:rsidRPr="00863543">
                              <w:rPr>
                                <w:rFonts w:asciiTheme="minorEastAsia" w:eastAsiaTheme="minorEastAsia" w:hAnsiTheme="minorEastAsia" w:hint="eastAsia"/>
                                <w:sz w:val="24"/>
                                <w:szCs w:val="24"/>
                              </w:rPr>
                              <w:t>，可以紧跟技术发展，不断开发新产品和新技术；依托多年来在百行百业积累的行业应用案例，</w:t>
                            </w:r>
                            <w:r w:rsidRPr="00863543">
                              <w:rPr>
                                <w:rFonts w:asciiTheme="minorEastAsia" w:eastAsiaTheme="minorEastAsia" w:hAnsiTheme="minorEastAsia" w:hint="eastAsia"/>
                                <w:b/>
                                <w:bCs/>
                                <w:sz w:val="24"/>
                                <w:szCs w:val="24"/>
                              </w:rPr>
                              <w:t>为院校提供丰富的项目实践内容</w:t>
                            </w:r>
                            <w:r w:rsidRPr="00863543">
                              <w:rPr>
                                <w:rFonts w:asciiTheme="minorEastAsia" w:eastAsiaTheme="minorEastAsia" w:hAnsiTheme="minorEastAsia" w:hint="eastAsia"/>
                                <w:sz w:val="24"/>
                                <w:szCs w:val="24"/>
                              </w:rPr>
                              <w:t>；生态圈合作伙伴10000余家，各类数字技术人才需求旺盛，</w:t>
                            </w:r>
                            <w:r w:rsidRPr="00863543">
                              <w:rPr>
                                <w:rFonts w:asciiTheme="minorEastAsia" w:eastAsiaTheme="minorEastAsia" w:hAnsiTheme="minorEastAsia" w:hint="eastAsia"/>
                                <w:b/>
                                <w:bCs/>
                                <w:sz w:val="24"/>
                                <w:szCs w:val="24"/>
                              </w:rPr>
                              <w:t>通过人才联盟助推就业落实</w:t>
                            </w:r>
                            <w:r w:rsidRPr="00863543">
                              <w:rPr>
                                <w:rFonts w:asciiTheme="minorEastAsia" w:eastAsiaTheme="minorEastAsia" w:hAnsiTheme="minorEastAsia" w:hint="eastAsia"/>
                                <w:sz w:val="24"/>
                                <w:szCs w:val="24"/>
                              </w:rPr>
                              <w:t>。</w:t>
                            </w:r>
                          </w:p>
                          <w:p w14:paraId="1588A2C0" w14:textId="77777777" w:rsidR="0067216F" w:rsidRPr="00863543" w:rsidRDefault="0067216F" w:rsidP="00C02FC7">
                            <w:pPr>
                              <w:spacing w:line="360" w:lineRule="auto"/>
                              <w:ind w:rightChars="-5" w:right="-11" w:firstLineChars="200" w:firstLine="480"/>
                              <w:rPr>
                                <w:rFonts w:asciiTheme="minorEastAsia" w:eastAsiaTheme="minorEastAsia" w:hAnsiTheme="minorEastAsia"/>
                                <w:sz w:val="24"/>
                                <w:szCs w:val="24"/>
                              </w:rPr>
                            </w:pPr>
                            <w:r w:rsidRPr="00863543">
                              <w:rPr>
                                <w:rFonts w:asciiTheme="minorEastAsia" w:eastAsiaTheme="minorEastAsia" w:hAnsiTheme="minorEastAsia" w:hint="eastAsia"/>
                                <w:sz w:val="24"/>
                                <w:szCs w:val="24"/>
                              </w:rPr>
                              <w:t>基于产业优势，新华三致力于场景化教学过程的模式探索与研究，力求将“</w:t>
                            </w:r>
                            <w:r w:rsidRPr="00863543">
                              <w:rPr>
                                <w:rFonts w:asciiTheme="minorEastAsia" w:eastAsiaTheme="minorEastAsia" w:hAnsiTheme="minorEastAsia" w:hint="eastAsia"/>
                                <w:b/>
                                <w:bCs/>
                                <w:sz w:val="24"/>
                                <w:szCs w:val="24"/>
                              </w:rPr>
                              <w:t>资源开发、课程重构、课堂教学、职业发展、企业案例实践、质量控制、工程素养</w:t>
                            </w:r>
                            <w:r w:rsidRPr="00863543">
                              <w:rPr>
                                <w:rFonts w:asciiTheme="minorEastAsia" w:eastAsiaTheme="minorEastAsia" w:hAnsiTheme="minorEastAsia" w:hint="eastAsia"/>
                                <w:sz w:val="24"/>
                                <w:szCs w:val="24"/>
                              </w:rPr>
                              <w:t>”等元素进行模式化整合，构建新型教育过程服务平台。通过云教学管理系统提供工单课堂，场景化的</w:t>
                            </w:r>
                            <w:r w:rsidRPr="00863543">
                              <w:rPr>
                                <w:rFonts w:asciiTheme="minorEastAsia" w:eastAsiaTheme="minorEastAsia" w:hAnsiTheme="minorEastAsia"/>
                                <w:sz w:val="24"/>
                                <w:szCs w:val="24"/>
                              </w:rPr>
                              <w:t>教学模式</w:t>
                            </w:r>
                            <w:r w:rsidRPr="00863543">
                              <w:rPr>
                                <w:rFonts w:asciiTheme="minorEastAsia" w:eastAsiaTheme="minorEastAsia" w:hAnsiTheme="minorEastAsia" w:hint="eastAsia"/>
                                <w:sz w:val="24"/>
                                <w:szCs w:val="24"/>
                              </w:rPr>
                              <w:t>将真实项目案例融入到工程训练和生产实习当中。</w:t>
                            </w:r>
                          </w:p>
                          <w:p w14:paraId="35D84DFB" w14:textId="77777777" w:rsidR="0067216F" w:rsidRPr="00863543" w:rsidRDefault="0067216F" w:rsidP="00C02FC7">
                            <w:pPr>
                              <w:spacing w:line="360" w:lineRule="auto"/>
                              <w:ind w:rightChars="-5" w:right="-11" w:firstLineChars="200" w:firstLine="480"/>
                              <w:rPr>
                                <w:rFonts w:asciiTheme="minorEastAsia" w:eastAsiaTheme="minorEastAsia" w:hAnsiTheme="minorEastAsia"/>
                                <w:sz w:val="24"/>
                                <w:szCs w:val="24"/>
                              </w:rPr>
                            </w:pPr>
                            <w:r w:rsidRPr="00863543">
                              <w:rPr>
                                <w:rFonts w:asciiTheme="minorEastAsia" w:eastAsiaTheme="minorEastAsia" w:hAnsiTheme="minorEastAsia" w:hint="eastAsia"/>
                                <w:sz w:val="24"/>
                                <w:szCs w:val="24"/>
                              </w:rPr>
                              <w:t>为培养</w:t>
                            </w:r>
                            <w:r w:rsidRPr="00863543">
                              <w:rPr>
                                <w:rFonts w:asciiTheme="minorEastAsia" w:eastAsiaTheme="minorEastAsia" w:hAnsiTheme="minorEastAsia"/>
                                <w:sz w:val="24"/>
                                <w:szCs w:val="24"/>
                              </w:rPr>
                              <w:t>符合</w:t>
                            </w:r>
                            <w:r w:rsidRPr="00863543">
                              <w:rPr>
                                <w:rFonts w:asciiTheme="minorEastAsia" w:eastAsiaTheme="minorEastAsia" w:hAnsiTheme="minorEastAsia" w:hint="eastAsia"/>
                                <w:sz w:val="24"/>
                                <w:szCs w:val="24"/>
                              </w:rPr>
                              <w:t>国家</w:t>
                            </w:r>
                            <w:r w:rsidRPr="00863543">
                              <w:rPr>
                                <w:rFonts w:asciiTheme="minorEastAsia" w:eastAsiaTheme="minorEastAsia" w:hAnsiTheme="minorEastAsia"/>
                                <w:sz w:val="24"/>
                                <w:szCs w:val="24"/>
                              </w:rPr>
                              <w:t>战略</w:t>
                            </w:r>
                            <w:r w:rsidRPr="00863543">
                              <w:rPr>
                                <w:rFonts w:asciiTheme="minorEastAsia" w:eastAsiaTheme="minorEastAsia" w:hAnsiTheme="minorEastAsia" w:hint="eastAsia"/>
                                <w:sz w:val="24"/>
                                <w:szCs w:val="24"/>
                              </w:rPr>
                              <w:t>、</w:t>
                            </w:r>
                            <w:r w:rsidRPr="00863543">
                              <w:rPr>
                                <w:rFonts w:asciiTheme="minorEastAsia" w:eastAsiaTheme="minorEastAsia" w:hAnsiTheme="minorEastAsia"/>
                                <w:sz w:val="24"/>
                                <w:szCs w:val="24"/>
                              </w:rPr>
                              <w:t>产业要求的</w:t>
                            </w:r>
                            <w:r w:rsidRPr="00863543">
                              <w:rPr>
                                <w:rFonts w:asciiTheme="minorEastAsia" w:eastAsiaTheme="minorEastAsia" w:hAnsiTheme="minorEastAsia" w:hint="eastAsia"/>
                                <w:sz w:val="24"/>
                                <w:szCs w:val="24"/>
                              </w:rPr>
                              <w:t>优秀</w:t>
                            </w:r>
                            <w:r w:rsidRPr="00863543">
                              <w:rPr>
                                <w:rFonts w:asciiTheme="minorEastAsia" w:eastAsiaTheme="minorEastAsia" w:hAnsiTheme="minorEastAsia"/>
                                <w:sz w:val="24"/>
                                <w:szCs w:val="24"/>
                              </w:rPr>
                              <w:t>数字化人才，新华三</w:t>
                            </w:r>
                            <w:r w:rsidRPr="00863543">
                              <w:rPr>
                                <w:rFonts w:asciiTheme="minorEastAsia" w:eastAsiaTheme="minorEastAsia" w:hAnsiTheme="minorEastAsia" w:hint="eastAsia"/>
                                <w:sz w:val="24"/>
                                <w:szCs w:val="24"/>
                              </w:rPr>
                              <w:t>积极</w:t>
                            </w:r>
                            <w:r w:rsidRPr="00863543">
                              <w:rPr>
                                <w:rFonts w:asciiTheme="minorEastAsia" w:eastAsiaTheme="minorEastAsia" w:hAnsiTheme="minorEastAsia"/>
                                <w:sz w:val="24"/>
                                <w:szCs w:val="24"/>
                              </w:rPr>
                              <w:t>探索职素教育新模式，</w:t>
                            </w:r>
                            <w:r w:rsidRPr="00863543">
                              <w:rPr>
                                <w:rFonts w:asciiTheme="minorEastAsia" w:eastAsiaTheme="minorEastAsia" w:hAnsiTheme="minorEastAsia" w:hint="eastAsia"/>
                                <w:sz w:val="24"/>
                                <w:szCs w:val="24"/>
                              </w:rPr>
                              <w:t>在院校教育教学过程中依托企业的岗位职责、任职要求及岗位胜任力，模拟企业中工作</w:t>
                            </w:r>
                            <w:r w:rsidRPr="00863543">
                              <w:rPr>
                                <w:rFonts w:asciiTheme="minorEastAsia" w:eastAsiaTheme="minorEastAsia" w:hAnsiTheme="minorEastAsia"/>
                                <w:sz w:val="24"/>
                                <w:szCs w:val="24"/>
                              </w:rPr>
                              <w:t>岗位的</w:t>
                            </w:r>
                            <w:r w:rsidRPr="00863543">
                              <w:rPr>
                                <w:rFonts w:asciiTheme="minorEastAsia" w:eastAsiaTheme="minorEastAsia" w:hAnsiTheme="minorEastAsia" w:hint="eastAsia"/>
                                <w:sz w:val="24"/>
                                <w:szCs w:val="24"/>
                              </w:rPr>
                              <w:t>历练，使</w:t>
                            </w:r>
                            <w:r w:rsidRPr="00863543">
                              <w:rPr>
                                <w:rFonts w:asciiTheme="minorEastAsia" w:eastAsiaTheme="minorEastAsia" w:hAnsiTheme="minorEastAsia"/>
                                <w:sz w:val="24"/>
                                <w:szCs w:val="24"/>
                              </w:rPr>
                              <w:t>学生</w:t>
                            </w:r>
                            <w:r w:rsidRPr="00863543">
                              <w:rPr>
                                <w:rFonts w:asciiTheme="minorEastAsia" w:eastAsiaTheme="minorEastAsia" w:hAnsiTheme="minorEastAsia" w:hint="eastAsia"/>
                                <w:sz w:val="24"/>
                                <w:szCs w:val="24"/>
                              </w:rPr>
                              <w:t>体验进入一个岗位的四种工作状态，职场</w:t>
                            </w:r>
                            <w:r w:rsidRPr="00863543">
                              <w:rPr>
                                <w:rFonts w:asciiTheme="minorEastAsia" w:eastAsiaTheme="minorEastAsia" w:hAnsiTheme="minorEastAsia"/>
                                <w:sz w:val="24"/>
                                <w:szCs w:val="24"/>
                              </w:rPr>
                              <w:t>中</w:t>
                            </w:r>
                            <w:r w:rsidRPr="00863543">
                              <w:rPr>
                                <w:rFonts w:asciiTheme="minorEastAsia" w:eastAsiaTheme="minorEastAsia" w:hAnsiTheme="minorEastAsia" w:hint="eastAsia"/>
                                <w:sz w:val="24"/>
                                <w:szCs w:val="24"/>
                              </w:rPr>
                              <w:t>将要经历的五个阶段，在职场演练</w:t>
                            </w:r>
                            <w:r w:rsidRPr="00863543">
                              <w:rPr>
                                <w:rFonts w:asciiTheme="minorEastAsia" w:eastAsiaTheme="minorEastAsia" w:hAnsiTheme="minorEastAsia"/>
                                <w:sz w:val="24"/>
                                <w:szCs w:val="24"/>
                              </w:rPr>
                              <w:t>中</w:t>
                            </w:r>
                            <w:r w:rsidRPr="00863543">
                              <w:rPr>
                                <w:rFonts w:asciiTheme="minorEastAsia" w:eastAsiaTheme="minorEastAsia" w:hAnsiTheme="minorEastAsia" w:hint="eastAsia"/>
                                <w:sz w:val="24"/>
                                <w:szCs w:val="24"/>
                              </w:rPr>
                              <w:t>学习人生六项技能，实现校企</w:t>
                            </w:r>
                            <w:r w:rsidRPr="00863543">
                              <w:rPr>
                                <w:rFonts w:asciiTheme="minorEastAsia" w:eastAsiaTheme="minorEastAsia" w:hAnsiTheme="minorEastAsia"/>
                                <w:sz w:val="24"/>
                                <w:szCs w:val="24"/>
                              </w:rPr>
                              <w:t>之间最后一公里的无缝</w:t>
                            </w:r>
                            <w:r w:rsidRPr="00863543">
                              <w:rPr>
                                <w:rFonts w:asciiTheme="minorEastAsia" w:eastAsiaTheme="minorEastAsia" w:hAnsiTheme="minorEastAsia" w:hint="eastAsia"/>
                                <w:sz w:val="24"/>
                                <w:szCs w:val="24"/>
                              </w:rPr>
                              <w:t>连接</w:t>
                            </w:r>
                            <w:r w:rsidRPr="00863543">
                              <w:rPr>
                                <w:rFonts w:asciiTheme="minorEastAsia" w:eastAsiaTheme="minorEastAsia" w:hAnsiTheme="minorEastAsia"/>
                                <w:sz w:val="24"/>
                                <w:szCs w:val="24"/>
                              </w:rPr>
                              <w:t>。</w:t>
                            </w:r>
                          </w:p>
                          <w:p w14:paraId="463472CB" w14:textId="77777777" w:rsidR="0067216F" w:rsidRDefault="0067216F" w:rsidP="00C02FC7">
                            <w:pPr>
                              <w:spacing w:line="360" w:lineRule="auto"/>
                              <w:ind w:firstLineChars="200" w:firstLine="440"/>
                              <w:rPr>
                                <w:color w:val="000000"/>
                              </w:rPr>
                            </w:pPr>
                            <w:r w:rsidRPr="006C2ACB">
                              <w:rPr>
                                <w:noProof/>
                                <w:lang w:val="en-US" w:bidi="ar-SA"/>
                              </w:rPr>
                              <w:drawing>
                                <wp:inline distT="0" distB="0" distL="0" distR="0" wp14:anchorId="7F4F5010" wp14:editId="20BF6A7A">
                                  <wp:extent cx="5276850" cy="20764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6850" cy="2076450"/>
                                          </a:xfrm>
                                          <a:prstGeom prst="rect">
                                            <a:avLst/>
                                          </a:prstGeom>
                                          <a:noFill/>
                                          <a:ln>
                                            <a:noFill/>
                                          </a:ln>
                                        </pic:spPr>
                                      </pic:pic>
                                    </a:graphicData>
                                  </a:graphic>
                                </wp:inline>
                              </w:drawing>
                            </w:r>
                          </w:p>
                          <w:p w14:paraId="6524C311" w14:textId="77777777" w:rsidR="0067216F" w:rsidRPr="00863543" w:rsidRDefault="0067216F" w:rsidP="00C02FC7">
                            <w:pPr>
                              <w:spacing w:line="360" w:lineRule="auto"/>
                              <w:ind w:rightChars="-5" w:right="-11" w:firstLineChars="200" w:firstLine="480"/>
                              <w:rPr>
                                <w:rFonts w:asciiTheme="minorEastAsia" w:eastAsiaTheme="minorEastAsia" w:hAnsiTheme="minorEastAsia"/>
                                <w:sz w:val="24"/>
                                <w:szCs w:val="24"/>
                              </w:rPr>
                            </w:pPr>
                            <w:r w:rsidRPr="00863543">
                              <w:rPr>
                                <w:rFonts w:asciiTheme="minorEastAsia" w:eastAsiaTheme="minorEastAsia" w:hAnsiTheme="minorEastAsia" w:hint="eastAsia"/>
                                <w:sz w:val="24"/>
                                <w:szCs w:val="24"/>
                              </w:rPr>
                              <w:t>在成都市政府的大力支持下，成都</w:t>
                            </w:r>
                            <w:r w:rsidRPr="00863543">
                              <w:rPr>
                                <w:rFonts w:asciiTheme="minorEastAsia" w:eastAsiaTheme="minorEastAsia" w:hAnsiTheme="minorEastAsia"/>
                                <w:sz w:val="24"/>
                                <w:szCs w:val="24"/>
                              </w:rPr>
                              <w:t>大学</w:t>
                            </w:r>
                            <w:r w:rsidRPr="00863543">
                              <w:rPr>
                                <w:rFonts w:asciiTheme="minorEastAsia" w:eastAsiaTheme="minorEastAsia" w:hAnsiTheme="minorEastAsia" w:hint="eastAsia"/>
                                <w:sz w:val="24"/>
                                <w:szCs w:val="24"/>
                              </w:rPr>
                              <w:t>与新华三集团、成都城投教育投资管理集团、紫光云数公司于201</w:t>
                            </w:r>
                            <w:r w:rsidRPr="00863543">
                              <w:rPr>
                                <w:rFonts w:asciiTheme="minorEastAsia" w:eastAsiaTheme="minorEastAsia" w:hAnsiTheme="minorEastAsia"/>
                                <w:sz w:val="24"/>
                                <w:szCs w:val="24"/>
                              </w:rPr>
                              <w:t>8年</w:t>
                            </w:r>
                            <w:r w:rsidRPr="00863543">
                              <w:rPr>
                                <w:rFonts w:asciiTheme="minorEastAsia" w:eastAsiaTheme="minorEastAsia" w:hAnsiTheme="minorEastAsia" w:hint="eastAsia"/>
                                <w:sz w:val="24"/>
                                <w:szCs w:val="24"/>
                              </w:rPr>
                              <w:t>3月合作共建</w:t>
                            </w:r>
                            <w:r w:rsidRPr="00863543">
                              <w:rPr>
                                <w:rFonts w:asciiTheme="minorEastAsia" w:eastAsiaTheme="minorEastAsia" w:hAnsiTheme="minorEastAsia" w:hint="eastAsia"/>
                                <w:b/>
                                <w:sz w:val="24"/>
                                <w:szCs w:val="24"/>
                              </w:rPr>
                              <w:t>成都大学新华三IT学院</w:t>
                            </w:r>
                            <w:r w:rsidRPr="00863543">
                              <w:rPr>
                                <w:rFonts w:asciiTheme="minorEastAsia" w:eastAsiaTheme="minorEastAsia" w:hAnsiTheme="minorEastAsia" w:hint="eastAsia"/>
                                <w:sz w:val="24"/>
                                <w:szCs w:val="24"/>
                              </w:rPr>
                              <w:t>，立足成都数字经济发展高地，深度产教</w:t>
                            </w:r>
                            <w:r w:rsidRPr="00863543">
                              <w:rPr>
                                <w:rFonts w:asciiTheme="minorEastAsia" w:eastAsiaTheme="minorEastAsia" w:hAnsiTheme="minorEastAsia"/>
                                <w:sz w:val="24"/>
                                <w:szCs w:val="24"/>
                              </w:rPr>
                              <w:t>融合</w:t>
                            </w:r>
                            <w:r w:rsidRPr="00863543">
                              <w:rPr>
                                <w:rFonts w:asciiTheme="minorEastAsia" w:eastAsiaTheme="minorEastAsia" w:hAnsiTheme="minorEastAsia" w:hint="eastAsia"/>
                                <w:sz w:val="24"/>
                                <w:szCs w:val="24"/>
                              </w:rPr>
                              <w:t>，共同建设数据科学与大数据技术专业，打造产、学、研、工、创一体化的校企深度合作</w:t>
                            </w:r>
                            <w:r w:rsidRPr="00863543">
                              <w:rPr>
                                <w:rFonts w:asciiTheme="minorEastAsia" w:eastAsiaTheme="minorEastAsia" w:hAnsiTheme="minorEastAsia"/>
                                <w:sz w:val="24"/>
                                <w:szCs w:val="24"/>
                              </w:rPr>
                              <w:t>模式</w:t>
                            </w:r>
                            <w:r w:rsidRPr="00863543">
                              <w:rPr>
                                <w:rFonts w:asciiTheme="minorEastAsia" w:eastAsiaTheme="minorEastAsia" w:hAnsiTheme="minorEastAsia" w:hint="eastAsia"/>
                                <w:sz w:val="24"/>
                                <w:szCs w:val="24"/>
                              </w:rPr>
                              <w:t>，大力开展数字化经济应用型高科技人才教育培养，以高端人才为引领，加快传统产业升级、推动新兴产业崛起。</w:t>
                            </w:r>
                          </w:p>
                          <w:p w14:paraId="4E5C3D8A" w14:textId="77777777" w:rsidR="0067216F" w:rsidRDefault="0067216F" w:rsidP="00C02FC7">
                            <w:pPr>
                              <w:spacing w:line="360" w:lineRule="auto"/>
                              <w:ind w:firstLineChars="200" w:firstLine="440"/>
                              <w:rPr>
                                <w:noProof/>
                              </w:rPr>
                            </w:pPr>
                            <w:r w:rsidRPr="00913103">
                              <w:rPr>
                                <w:noProof/>
                                <w:lang w:val="en-US" w:bidi="ar-SA"/>
                              </w:rPr>
                              <w:drawing>
                                <wp:inline distT="0" distB="0" distL="0" distR="0" wp14:anchorId="6A649D1D" wp14:editId="30EC56B9">
                                  <wp:extent cx="4572000" cy="2552700"/>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p>
                          <w:p w14:paraId="43B1B338" w14:textId="77777777" w:rsidR="0067216F" w:rsidRDefault="0067216F" w:rsidP="00C02FC7">
                            <w:pPr>
                              <w:spacing w:line="360" w:lineRule="auto"/>
                              <w:ind w:rightChars="-5" w:right="-11" w:firstLineChars="200" w:firstLine="480"/>
                              <w:rPr>
                                <w:rFonts w:asciiTheme="minorEastAsia" w:eastAsiaTheme="minorEastAsia" w:hAnsiTheme="minorEastAsia"/>
                                <w:sz w:val="24"/>
                                <w:szCs w:val="24"/>
                              </w:rPr>
                            </w:pPr>
                          </w:p>
                          <w:p w14:paraId="13354E41" w14:textId="77777777" w:rsidR="0067216F" w:rsidRPr="00863543" w:rsidRDefault="0067216F" w:rsidP="00C02FC7">
                            <w:pPr>
                              <w:spacing w:line="360" w:lineRule="auto"/>
                              <w:rPr>
                                <w:rFonts w:asciiTheme="minorEastAsia" w:eastAsiaTheme="minorEastAsia" w:hAnsiTheme="minorEastAsia"/>
                                <w:b/>
                                <w:sz w:val="24"/>
                                <w:szCs w:val="24"/>
                              </w:rPr>
                            </w:pPr>
                            <w:r w:rsidRPr="00863543">
                              <w:rPr>
                                <w:rFonts w:asciiTheme="minorEastAsia" w:eastAsiaTheme="minorEastAsia" w:hAnsiTheme="minorEastAsia"/>
                                <w:b/>
                                <w:sz w:val="24"/>
                                <w:szCs w:val="24"/>
                              </w:rPr>
                              <w:t xml:space="preserve">2. </w:t>
                            </w:r>
                            <w:r w:rsidRPr="00863543">
                              <w:rPr>
                                <w:rFonts w:asciiTheme="minorEastAsia" w:eastAsiaTheme="minorEastAsia" w:hAnsiTheme="minorEastAsia" w:hint="eastAsia"/>
                                <w:b/>
                                <w:sz w:val="24"/>
                                <w:szCs w:val="24"/>
                              </w:rPr>
                              <w:t>形成了“以经济领域大数据本科人才培养为主要目标”的鲜明办学特色</w:t>
                            </w:r>
                          </w:p>
                          <w:p w14:paraId="7F07BE18" w14:textId="77777777" w:rsidR="0067216F" w:rsidRPr="00863543" w:rsidRDefault="0067216F" w:rsidP="008F1663">
                            <w:pPr>
                              <w:spacing w:line="360" w:lineRule="auto"/>
                              <w:ind w:rightChars="-5" w:right="-11" w:firstLineChars="200" w:firstLine="480"/>
                              <w:rPr>
                                <w:rFonts w:asciiTheme="minorEastAsia" w:eastAsiaTheme="minorEastAsia" w:hAnsiTheme="minorEastAsia"/>
                                <w:sz w:val="24"/>
                                <w:szCs w:val="24"/>
                              </w:rPr>
                            </w:pPr>
                            <w:r w:rsidRPr="00863543">
                              <w:rPr>
                                <w:rFonts w:asciiTheme="minorEastAsia" w:eastAsiaTheme="minorEastAsia" w:hAnsiTheme="minorEastAsia"/>
                                <w:sz w:val="24"/>
                                <w:szCs w:val="24"/>
                              </w:rPr>
                              <w:t>根据市场调研，</w:t>
                            </w:r>
                            <w:r w:rsidRPr="00863543">
                              <w:rPr>
                                <w:rFonts w:asciiTheme="minorEastAsia" w:eastAsiaTheme="minorEastAsia" w:hAnsiTheme="minorEastAsia"/>
                                <w:b/>
                                <w:bCs/>
                                <w:sz w:val="24"/>
                                <w:szCs w:val="24"/>
                              </w:rPr>
                              <w:t>市场对大数据</w:t>
                            </w:r>
                            <w:r w:rsidRPr="00863543">
                              <w:rPr>
                                <w:rFonts w:asciiTheme="minorEastAsia" w:eastAsiaTheme="minorEastAsia" w:hAnsiTheme="minorEastAsia" w:hint="eastAsia"/>
                                <w:b/>
                                <w:bCs/>
                                <w:sz w:val="24"/>
                                <w:szCs w:val="24"/>
                              </w:rPr>
                              <w:t>人才的需求主要集中在电子商务</w:t>
                            </w:r>
                            <w:r w:rsidRPr="00863543">
                              <w:rPr>
                                <w:rFonts w:asciiTheme="minorEastAsia" w:eastAsiaTheme="minorEastAsia" w:hAnsiTheme="minorEastAsia" w:hint="eastAsia"/>
                                <w:sz w:val="24"/>
                                <w:szCs w:val="24"/>
                              </w:rPr>
                              <w:t>、计算机软件、</w:t>
                            </w:r>
                            <w:r w:rsidRPr="00863543">
                              <w:rPr>
                                <w:rFonts w:asciiTheme="minorEastAsia" w:eastAsiaTheme="minorEastAsia" w:hAnsiTheme="minorEastAsia" w:hint="eastAsia"/>
                                <w:b/>
                                <w:bCs/>
                                <w:sz w:val="24"/>
                                <w:szCs w:val="24"/>
                              </w:rPr>
                              <w:t>生活服务（含物流）</w:t>
                            </w:r>
                            <w:r w:rsidRPr="00863543">
                              <w:rPr>
                                <w:rFonts w:asciiTheme="minorEastAsia" w:eastAsiaTheme="minorEastAsia" w:hAnsiTheme="minorEastAsia" w:hint="eastAsia"/>
                                <w:sz w:val="24"/>
                                <w:szCs w:val="24"/>
                              </w:rPr>
                              <w:t>和</w:t>
                            </w:r>
                            <w:r w:rsidRPr="00863543">
                              <w:rPr>
                                <w:rFonts w:asciiTheme="minorEastAsia" w:eastAsiaTheme="minorEastAsia" w:hAnsiTheme="minorEastAsia" w:hint="eastAsia"/>
                                <w:b/>
                                <w:bCs/>
                                <w:sz w:val="24"/>
                                <w:szCs w:val="24"/>
                              </w:rPr>
                              <w:t>金融投资</w:t>
                            </w:r>
                            <w:r w:rsidRPr="00863543">
                              <w:rPr>
                                <w:rFonts w:asciiTheme="minorEastAsia" w:eastAsiaTheme="minorEastAsia" w:hAnsiTheme="minorEastAsia" w:hint="eastAsia"/>
                                <w:sz w:val="24"/>
                                <w:szCs w:val="24"/>
                              </w:rPr>
                              <w:t>行业。电子商务、生活服务（含物流）和金融行业对大数据人才的需求量占市场对大数据人才总需求量的5</w:t>
                            </w:r>
                            <w:r w:rsidRPr="00863543">
                              <w:rPr>
                                <w:rFonts w:asciiTheme="minorEastAsia" w:eastAsiaTheme="minorEastAsia" w:hAnsiTheme="minorEastAsia"/>
                                <w:sz w:val="24"/>
                                <w:szCs w:val="24"/>
                              </w:rPr>
                              <w:t>9</w:t>
                            </w:r>
                            <w:r w:rsidRPr="00863543">
                              <w:rPr>
                                <w:rFonts w:asciiTheme="minorEastAsia" w:eastAsiaTheme="minorEastAsia" w:hAnsiTheme="minorEastAsia" w:hint="eastAsia"/>
                                <w:sz w:val="24"/>
                                <w:szCs w:val="24"/>
                              </w:rPr>
                              <w:t>%，因此这些行业的大数据人才具有良好的就业前景。</w:t>
                            </w:r>
                          </w:p>
                          <w:p w14:paraId="67149E8B" w14:textId="77777777" w:rsidR="0067216F" w:rsidRPr="00863543" w:rsidRDefault="0067216F" w:rsidP="00C02FC7">
                            <w:pPr>
                              <w:spacing w:line="360" w:lineRule="auto"/>
                              <w:rPr>
                                <w:rFonts w:asciiTheme="minorEastAsia" w:eastAsiaTheme="minorEastAsia" w:hAnsiTheme="minorEastAsia"/>
                                <w:noProof/>
                                <w:sz w:val="24"/>
                                <w:szCs w:val="24"/>
                              </w:rPr>
                            </w:pPr>
                            <w:r w:rsidRPr="00863543">
                              <w:rPr>
                                <w:rFonts w:asciiTheme="minorEastAsia" w:eastAsiaTheme="minorEastAsia" w:hAnsiTheme="minorEastAsia"/>
                                <w:noProof/>
                                <w:sz w:val="24"/>
                                <w:szCs w:val="24"/>
                                <w:lang w:val="en-US" w:bidi="ar-SA"/>
                              </w:rPr>
                              <w:drawing>
                                <wp:inline distT="0" distB="0" distL="0" distR="0" wp14:anchorId="75C7D457" wp14:editId="0E2A0558">
                                  <wp:extent cx="5943600" cy="1552575"/>
                                  <wp:effectExtent l="0" t="0" r="0" b="952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1552575"/>
                                          </a:xfrm>
                                          <a:prstGeom prst="rect">
                                            <a:avLst/>
                                          </a:prstGeom>
                                          <a:noFill/>
                                          <a:ln>
                                            <a:noFill/>
                                          </a:ln>
                                        </pic:spPr>
                                      </pic:pic>
                                    </a:graphicData>
                                  </a:graphic>
                                </wp:inline>
                              </w:drawing>
                            </w:r>
                          </w:p>
                          <w:p w14:paraId="1D133635" w14:textId="77777777" w:rsidR="0067216F" w:rsidRDefault="0067216F" w:rsidP="008F1663">
                            <w:pPr>
                              <w:spacing w:line="360" w:lineRule="auto"/>
                              <w:ind w:rightChars="-5" w:right="-11" w:firstLineChars="200" w:firstLine="482"/>
                              <w:rPr>
                                <w:rFonts w:eastAsia="仿宋_GB2312"/>
                                <w:color w:val="000000"/>
                                <w:szCs w:val="21"/>
                              </w:rPr>
                            </w:pPr>
                            <w:r w:rsidRPr="00863543">
                              <w:rPr>
                                <w:rFonts w:asciiTheme="minorEastAsia" w:eastAsiaTheme="minorEastAsia" w:hAnsiTheme="minorEastAsia" w:hint="eastAsia"/>
                                <w:b/>
                                <w:bCs/>
                                <w:noProof/>
                                <w:sz w:val="24"/>
                                <w:szCs w:val="24"/>
                              </w:rPr>
                              <w:t>本专业的师资团队具有良好的经济领域背景。</w:t>
                            </w:r>
                            <w:r w:rsidRPr="00863543">
                              <w:rPr>
                                <w:rFonts w:asciiTheme="minorEastAsia" w:eastAsiaTheme="minorEastAsia" w:hAnsiTheme="minorEastAsia" w:hint="eastAsia"/>
                                <w:sz w:val="24"/>
                                <w:szCs w:val="24"/>
                              </w:rPr>
                              <w:t>本专业1</w:t>
                            </w:r>
                            <w:r w:rsidRPr="00863543">
                              <w:rPr>
                                <w:rFonts w:asciiTheme="minorEastAsia" w:eastAsiaTheme="minorEastAsia" w:hAnsiTheme="minorEastAsia"/>
                                <w:sz w:val="24"/>
                                <w:szCs w:val="24"/>
                              </w:rPr>
                              <w:t>/3</w:t>
                            </w:r>
                            <w:r w:rsidRPr="00863543">
                              <w:rPr>
                                <w:rFonts w:asciiTheme="minorEastAsia" w:eastAsiaTheme="minorEastAsia" w:hAnsiTheme="minorEastAsia" w:hint="eastAsia"/>
                                <w:sz w:val="24"/>
                                <w:szCs w:val="24"/>
                              </w:rPr>
                              <w:t>左右的老师是具有丰富的经济领域工作经验的双师型老师，具有</w:t>
                            </w:r>
                            <w:r w:rsidRPr="00863543">
                              <w:rPr>
                                <w:rFonts w:asciiTheme="minorEastAsia" w:eastAsiaTheme="minorEastAsia" w:hAnsiTheme="minorEastAsia" w:hint="eastAsia"/>
                                <w:color w:val="000000"/>
                                <w:sz w:val="24"/>
                                <w:szCs w:val="24"/>
                              </w:rPr>
                              <w:t>在证券投资、电子商务等企事业单位多年的数据处理及管理的实践经验，既熟悉这些行业的业务需求，又掌握了扎实的大数据理论知识并拥有丰富的大学教育经历，为经济领域大数据人才的培养提供了良好的师资保障。</w:t>
                            </w:r>
                          </w:p>
                          <w:p w14:paraId="05133E76" w14:textId="77777777" w:rsidR="0067216F" w:rsidRDefault="0067216F" w:rsidP="008F1663">
                            <w:pPr>
                              <w:spacing w:line="360" w:lineRule="auto"/>
                              <w:ind w:firstLineChars="200" w:firstLine="482"/>
                              <w:jc w:val="both"/>
                              <w:rPr>
                                <w:rFonts w:asciiTheme="minorEastAsia" w:eastAsiaTheme="minorEastAsia" w:hAnsiTheme="minorEastAsia"/>
                                <w:sz w:val="24"/>
                                <w:szCs w:val="24"/>
                              </w:rPr>
                            </w:pPr>
                            <w:r w:rsidRPr="00863543">
                              <w:rPr>
                                <w:rFonts w:asciiTheme="minorEastAsia" w:eastAsiaTheme="minorEastAsia" w:hAnsiTheme="minorEastAsia" w:hint="eastAsia"/>
                                <w:b/>
                                <w:bCs/>
                                <w:sz w:val="24"/>
                                <w:szCs w:val="24"/>
                              </w:rPr>
                              <w:t>本专业团队围绕大数据技术在电子商务、金融投资等行业的应用，做了深入的研究并有深厚的技术积累</w:t>
                            </w:r>
                            <w:r w:rsidRPr="00863543">
                              <w:rPr>
                                <w:rFonts w:asciiTheme="minorEastAsia" w:eastAsiaTheme="minorEastAsia" w:hAnsiTheme="minorEastAsia" w:hint="eastAsia"/>
                                <w:sz w:val="24"/>
                                <w:szCs w:val="24"/>
                              </w:rPr>
                              <w:t>。近5年来，本专业团队开展了大量的大数据技术的应用研究，积极申报并立项了多项相关的省市级科研项目，在电子商务、金融投资领域的大数据技术应用方面积累了丰富的经验和深厚的技术储备。</w:t>
                            </w:r>
                          </w:p>
                          <w:tbl>
                            <w:tblPr>
                              <w:tblW w:w="4916" w:type="pct"/>
                              <w:tblLook w:val="04A0" w:firstRow="1" w:lastRow="0" w:firstColumn="1" w:lastColumn="0" w:noHBand="0" w:noVBand="1"/>
                            </w:tblPr>
                            <w:tblGrid>
                              <w:gridCol w:w="3102"/>
                              <w:gridCol w:w="1129"/>
                              <w:gridCol w:w="1004"/>
                              <w:gridCol w:w="3946"/>
                            </w:tblGrid>
                            <w:tr w:rsidR="0067216F" w:rsidRPr="00720AA4" w14:paraId="6C8A0A54" w14:textId="77777777" w:rsidTr="007311A3">
                              <w:trPr>
                                <w:trHeight w:val="480"/>
                              </w:trPr>
                              <w:tc>
                                <w:tcPr>
                                  <w:tcW w:w="1689"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4E4FF8FA" w14:textId="77777777" w:rsidR="0067216F" w:rsidRPr="004278B8" w:rsidRDefault="0067216F" w:rsidP="008F1663">
                                  <w:pPr>
                                    <w:widowControl/>
                                    <w:rPr>
                                      <w:rFonts w:asciiTheme="minorEastAsia" w:eastAsiaTheme="minorEastAsia" w:hAnsiTheme="minorEastAsia"/>
                                      <w:b/>
                                      <w:bCs/>
                                      <w:color w:val="000000"/>
                                      <w:sz w:val="18"/>
                                      <w:szCs w:val="18"/>
                                    </w:rPr>
                                  </w:pPr>
                                  <w:r w:rsidRPr="004278B8">
                                    <w:rPr>
                                      <w:rFonts w:asciiTheme="minorEastAsia" w:eastAsiaTheme="minorEastAsia" w:hAnsiTheme="minorEastAsia" w:hint="eastAsia"/>
                                      <w:b/>
                                      <w:bCs/>
                                      <w:color w:val="000000"/>
                                      <w:sz w:val="18"/>
                                      <w:szCs w:val="18"/>
                                    </w:rPr>
                                    <w:t>项目名称</w:t>
                                  </w:r>
                                </w:p>
                              </w:tc>
                              <w:tc>
                                <w:tcPr>
                                  <w:tcW w:w="615" w:type="pct"/>
                                  <w:tcBorders>
                                    <w:top w:val="single" w:sz="8" w:space="0" w:color="auto"/>
                                    <w:left w:val="nil"/>
                                    <w:bottom w:val="single" w:sz="8" w:space="0" w:color="auto"/>
                                    <w:right w:val="single" w:sz="8" w:space="0" w:color="auto"/>
                                  </w:tcBorders>
                                  <w:shd w:val="clear" w:color="auto" w:fill="auto"/>
                                  <w:vAlign w:val="center"/>
                                  <w:hideMark/>
                                </w:tcPr>
                                <w:p w14:paraId="6D0F6CEE" w14:textId="77777777" w:rsidR="0067216F" w:rsidRPr="004278B8" w:rsidRDefault="0067216F" w:rsidP="008F1663">
                                  <w:pPr>
                                    <w:widowControl/>
                                    <w:rPr>
                                      <w:rFonts w:asciiTheme="minorEastAsia" w:eastAsiaTheme="minorEastAsia" w:hAnsiTheme="minorEastAsia"/>
                                      <w:b/>
                                      <w:bCs/>
                                      <w:color w:val="000000"/>
                                      <w:sz w:val="18"/>
                                      <w:szCs w:val="18"/>
                                    </w:rPr>
                                  </w:pPr>
                                  <w:r w:rsidRPr="004278B8">
                                    <w:rPr>
                                      <w:rFonts w:asciiTheme="minorEastAsia" w:eastAsiaTheme="minorEastAsia" w:hAnsiTheme="minorEastAsia" w:hint="eastAsia"/>
                                      <w:b/>
                                      <w:bCs/>
                                      <w:color w:val="000000"/>
                                      <w:sz w:val="18"/>
                                      <w:szCs w:val="18"/>
                                    </w:rPr>
                                    <w:t>项目性质</w:t>
                                  </w:r>
                                </w:p>
                              </w:tc>
                              <w:tc>
                                <w:tcPr>
                                  <w:tcW w:w="547" w:type="pct"/>
                                  <w:tcBorders>
                                    <w:top w:val="single" w:sz="8" w:space="0" w:color="auto"/>
                                    <w:left w:val="nil"/>
                                    <w:bottom w:val="single" w:sz="8" w:space="0" w:color="auto"/>
                                    <w:right w:val="single" w:sz="8" w:space="0" w:color="auto"/>
                                  </w:tcBorders>
                                  <w:shd w:val="clear" w:color="auto" w:fill="auto"/>
                                  <w:vAlign w:val="center"/>
                                  <w:hideMark/>
                                </w:tcPr>
                                <w:p w14:paraId="03D2C5B3" w14:textId="77777777" w:rsidR="0067216F" w:rsidRPr="004278B8" w:rsidRDefault="0067216F" w:rsidP="008F1663">
                                  <w:pPr>
                                    <w:widowControl/>
                                    <w:rPr>
                                      <w:rFonts w:asciiTheme="minorEastAsia" w:eastAsiaTheme="minorEastAsia" w:hAnsiTheme="minorEastAsia"/>
                                      <w:b/>
                                      <w:bCs/>
                                      <w:color w:val="000000"/>
                                      <w:sz w:val="18"/>
                                      <w:szCs w:val="18"/>
                                    </w:rPr>
                                  </w:pPr>
                                  <w:r w:rsidRPr="004278B8">
                                    <w:rPr>
                                      <w:rFonts w:asciiTheme="minorEastAsia" w:eastAsiaTheme="minorEastAsia" w:hAnsiTheme="minorEastAsia" w:hint="eastAsia"/>
                                      <w:b/>
                                      <w:bCs/>
                                      <w:color w:val="000000"/>
                                      <w:sz w:val="18"/>
                                      <w:szCs w:val="18"/>
                                    </w:rPr>
                                    <w:t>立项时间</w:t>
                                  </w:r>
                                </w:p>
                              </w:tc>
                              <w:tc>
                                <w:tcPr>
                                  <w:tcW w:w="2149" w:type="pct"/>
                                  <w:tcBorders>
                                    <w:top w:val="single" w:sz="8" w:space="0" w:color="auto"/>
                                    <w:left w:val="nil"/>
                                    <w:bottom w:val="single" w:sz="8" w:space="0" w:color="auto"/>
                                    <w:right w:val="single" w:sz="8" w:space="0" w:color="auto"/>
                                  </w:tcBorders>
                                  <w:shd w:val="clear" w:color="auto" w:fill="auto"/>
                                  <w:vAlign w:val="center"/>
                                  <w:hideMark/>
                                </w:tcPr>
                                <w:p w14:paraId="47F71268" w14:textId="77777777" w:rsidR="0067216F" w:rsidRPr="004278B8" w:rsidRDefault="0067216F" w:rsidP="008F1663">
                                  <w:pPr>
                                    <w:widowControl/>
                                    <w:rPr>
                                      <w:rFonts w:asciiTheme="minorEastAsia" w:eastAsiaTheme="minorEastAsia" w:hAnsiTheme="minorEastAsia"/>
                                      <w:b/>
                                      <w:bCs/>
                                      <w:color w:val="000000"/>
                                      <w:sz w:val="18"/>
                                      <w:szCs w:val="18"/>
                                    </w:rPr>
                                  </w:pPr>
                                  <w:r w:rsidRPr="004278B8">
                                    <w:rPr>
                                      <w:rFonts w:asciiTheme="minorEastAsia" w:eastAsiaTheme="minorEastAsia" w:hAnsiTheme="minorEastAsia" w:hint="eastAsia"/>
                                      <w:b/>
                                      <w:bCs/>
                                      <w:color w:val="000000"/>
                                      <w:sz w:val="18"/>
                                      <w:szCs w:val="18"/>
                                    </w:rPr>
                                    <w:t>项目简介</w:t>
                                  </w:r>
                                </w:p>
                              </w:tc>
                            </w:tr>
                            <w:tr w:rsidR="0067216F" w:rsidRPr="00720AA4" w14:paraId="49DB698B" w14:textId="77777777" w:rsidTr="007311A3">
                              <w:trPr>
                                <w:trHeight w:val="1852"/>
                              </w:trPr>
                              <w:tc>
                                <w:tcPr>
                                  <w:tcW w:w="1689" w:type="pct"/>
                                  <w:tcBorders>
                                    <w:top w:val="nil"/>
                                    <w:left w:val="single" w:sz="8" w:space="0" w:color="auto"/>
                                    <w:bottom w:val="single" w:sz="8" w:space="0" w:color="auto"/>
                                    <w:right w:val="single" w:sz="8" w:space="0" w:color="auto"/>
                                  </w:tcBorders>
                                  <w:shd w:val="clear" w:color="auto" w:fill="auto"/>
                                  <w:vAlign w:val="center"/>
                                  <w:hideMark/>
                                </w:tcPr>
                                <w:p w14:paraId="06BB1D99"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基于数据挖掘的电子商务营销数据分析与决策支持系统</w:t>
                                  </w:r>
                                </w:p>
                              </w:tc>
                              <w:tc>
                                <w:tcPr>
                                  <w:tcW w:w="615" w:type="pct"/>
                                  <w:tcBorders>
                                    <w:top w:val="nil"/>
                                    <w:left w:val="nil"/>
                                    <w:bottom w:val="single" w:sz="8" w:space="0" w:color="auto"/>
                                    <w:right w:val="single" w:sz="8" w:space="0" w:color="auto"/>
                                  </w:tcBorders>
                                  <w:shd w:val="clear" w:color="auto" w:fill="auto"/>
                                  <w:vAlign w:val="center"/>
                                  <w:hideMark/>
                                </w:tcPr>
                                <w:p w14:paraId="536B2B68"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四川省科技厅科技支撑项目</w:t>
                                  </w:r>
                                </w:p>
                              </w:tc>
                              <w:tc>
                                <w:tcPr>
                                  <w:tcW w:w="547" w:type="pct"/>
                                  <w:tcBorders>
                                    <w:top w:val="nil"/>
                                    <w:left w:val="nil"/>
                                    <w:bottom w:val="single" w:sz="8" w:space="0" w:color="auto"/>
                                    <w:right w:val="single" w:sz="8" w:space="0" w:color="auto"/>
                                  </w:tcBorders>
                                  <w:shd w:val="clear" w:color="auto" w:fill="auto"/>
                                  <w:vAlign w:val="center"/>
                                  <w:hideMark/>
                                </w:tcPr>
                                <w:p w14:paraId="516D10CB"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2014</w:t>
                                  </w:r>
                                </w:p>
                              </w:tc>
                              <w:tc>
                                <w:tcPr>
                                  <w:tcW w:w="2149" w:type="pct"/>
                                  <w:tcBorders>
                                    <w:top w:val="nil"/>
                                    <w:left w:val="nil"/>
                                    <w:bottom w:val="single" w:sz="8" w:space="0" w:color="auto"/>
                                    <w:right w:val="single" w:sz="8" w:space="0" w:color="auto"/>
                                  </w:tcBorders>
                                  <w:shd w:val="clear" w:color="auto" w:fill="auto"/>
                                  <w:vAlign w:val="center"/>
                                  <w:hideMark/>
                                </w:tcPr>
                                <w:p w14:paraId="602A17AE"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本项目通过对电子商务网络店铺销售、顾客浏览行为、产品购买反馈意见等数据的分析、整合和挖掘，构建顾客与电子商务网络店铺交互行为特征数据仓库，以此为依托建立营销数据分析系统，为网络店铺企业进行全方位的顾客体验管理，实施精准化的产品营销手段提供决策支持。</w:t>
                                  </w:r>
                                </w:p>
                              </w:tc>
                            </w:tr>
                            <w:tr w:rsidR="0067216F" w:rsidRPr="00720AA4" w14:paraId="28D96FFB" w14:textId="77777777" w:rsidTr="007311A3">
                              <w:trPr>
                                <w:trHeight w:val="972"/>
                              </w:trPr>
                              <w:tc>
                                <w:tcPr>
                                  <w:tcW w:w="1689" w:type="pct"/>
                                  <w:tcBorders>
                                    <w:top w:val="nil"/>
                                    <w:left w:val="single" w:sz="8" w:space="0" w:color="auto"/>
                                    <w:bottom w:val="single" w:sz="8" w:space="0" w:color="auto"/>
                                    <w:right w:val="single" w:sz="8" w:space="0" w:color="auto"/>
                                  </w:tcBorders>
                                  <w:shd w:val="clear" w:color="auto" w:fill="auto"/>
                                  <w:vAlign w:val="center"/>
                                  <w:hideMark/>
                                </w:tcPr>
                                <w:p w14:paraId="016CD297"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电子商务文本挖掘的研究</w:t>
                                  </w:r>
                                </w:p>
                              </w:tc>
                              <w:tc>
                                <w:tcPr>
                                  <w:tcW w:w="615" w:type="pct"/>
                                  <w:tcBorders>
                                    <w:top w:val="nil"/>
                                    <w:left w:val="nil"/>
                                    <w:bottom w:val="single" w:sz="8" w:space="0" w:color="auto"/>
                                    <w:right w:val="single" w:sz="8" w:space="0" w:color="auto"/>
                                  </w:tcBorders>
                                  <w:shd w:val="clear" w:color="auto" w:fill="auto"/>
                                  <w:vAlign w:val="center"/>
                                  <w:hideMark/>
                                </w:tcPr>
                                <w:p w14:paraId="46D79D35"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四川省科技厅应用基础</w:t>
                                  </w:r>
                                </w:p>
                              </w:tc>
                              <w:tc>
                                <w:tcPr>
                                  <w:tcW w:w="547" w:type="pct"/>
                                  <w:tcBorders>
                                    <w:top w:val="nil"/>
                                    <w:left w:val="nil"/>
                                    <w:bottom w:val="single" w:sz="8" w:space="0" w:color="auto"/>
                                    <w:right w:val="single" w:sz="8" w:space="0" w:color="auto"/>
                                  </w:tcBorders>
                                  <w:shd w:val="clear" w:color="auto" w:fill="auto"/>
                                  <w:vAlign w:val="center"/>
                                  <w:hideMark/>
                                </w:tcPr>
                                <w:p w14:paraId="58B6D67E"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2014</w:t>
                                  </w:r>
                                </w:p>
                              </w:tc>
                              <w:tc>
                                <w:tcPr>
                                  <w:tcW w:w="2149" w:type="pct"/>
                                  <w:tcBorders>
                                    <w:top w:val="nil"/>
                                    <w:left w:val="nil"/>
                                    <w:bottom w:val="single" w:sz="8" w:space="0" w:color="auto"/>
                                    <w:right w:val="single" w:sz="8" w:space="0" w:color="auto"/>
                                  </w:tcBorders>
                                  <w:shd w:val="clear" w:color="auto" w:fill="auto"/>
                                  <w:vAlign w:val="center"/>
                                  <w:hideMark/>
                                </w:tcPr>
                                <w:p w14:paraId="794F75B7"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 xml:space="preserve"> 本课题针对电子商务领域所产生的文档大数据进行文本挖掘研究，为企业的营销方案实现提供决策支持</w:t>
                                  </w:r>
                                </w:p>
                                <w:p w14:paraId="7863D46E" w14:textId="77777777" w:rsidR="0067216F" w:rsidRPr="004278B8" w:rsidRDefault="0067216F" w:rsidP="008F1663">
                                  <w:pPr>
                                    <w:widowControl/>
                                    <w:rPr>
                                      <w:rFonts w:asciiTheme="minorEastAsia" w:eastAsiaTheme="minorEastAsia" w:hAnsiTheme="minorEastAsia"/>
                                      <w:color w:val="000000"/>
                                      <w:sz w:val="18"/>
                                      <w:szCs w:val="18"/>
                                    </w:rPr>
                                  </w:pPr>
                                </w:p>
                              </w:tc>
                            </w:tr>
                            <w:tr w:rsidR="0067216F" w:rsidRPr="00720AA4" w14:paraId="1FBAD778" w14:textId="77777777" w:rsidTr="007311A3">
                              <w:trPr>
                                <w:trHeight w:val="1396"/>
                              </w:trPr>
                              <w:tc>
                                <w:tcPr>
                                  <w:tcW w:w="1689" w:type="pct"/>
                                  <w:tcBorders>
                                    <w:top w:val="nil"/>
                                    <w:left w:val="single" w:sz="8" w:space="0" w:color="auto"/>
                                    <w:bottom w:val="single" w:sz="8" w:space="0" w:color="auto"/>
                                    <w:right w:val="single" w:sz="8" w:space="0" w:color="auto"/>
                                  </w:tcBorders>
                                  <w:shd w:val="clear" w:color="auto" w:fill="auto"/>
                                  <w:vAlign w:val="center"/>
                                  <w:hideMark/>
                                </w:tcPr>
                                <w:p w14:paraId="38A9B8F1"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大数据挖掘协同应用模式研究</w:t>
                                  </w:r>
                                </w:p>
                              </w:tc>
                              <w:tc>
                                <w:tcPr>
                                  <w:tcW w:w="615" w:type="pct"/>
                                  <w:tcBorders>
                                    <w:top w:val="nil"/>
                                    <w:left w:val="nil"/>
                                    <w:bottom w:val="single" w:sz="8" w:space="0" w:color="auto"/>
                                    <w:right w:val="single" w:sz="8" w:space="0" w:color="auto"/>
                                  </w:tcBorders>
                                  <w:shd w:val="clear" w:color="auto" w:fill="auto"/>
                                  <w:vAlign w:val="center"/>
                                  <w:hideMark/>
                                </w:tcPr>
                                <w:p w14:paraId="6228B756"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四川省科技厅软科学</w:t>
                                  </w:r>
                                </w:p>
                              </w:tc>
                              <w:tc>
                                <w:tcPr>
                                  <w:tcW w:w="547" w:type="pct"/>
                                  <w:tcBorders>
                                    <w:top w:val="nil"/>
                                    <w:left w:val="nil"/>
                                    <w:bottom w:val="single" w:sz="8" w:space="0" w:color="auto"/>
                                    <w:right w:val="single" w:sz="8" w:space="0" w:color="auto"/>
                                  </w:tcBorders>
                                  <w:shd w:val="clear" w:color="auto" w:fill="auto"/>
                                  <w:vAlign w:val="center"/>
                                  <w:hideMark/>
                                </w:tcPr>
                                <w:p w14:paraId="4F0E4A83"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2014</w:t>
                                  </w:r>
                                </w:p>
                              </w:tc>
                              <w:tc>
                                <w:tcPr>
                                  <w:tcW w:w="2149" w:type="pct"/>
                                  <w:tcBorders>
                                    <w:top w:val="nil"/>
                                    <w:left w:val="nil"/>
                                    <w:bottom w:val="single" w:sz="8" w:space="0" w:color="auto"/>
                                    <w:right w:val="single" w:sz="8" w:space="0" w:color="auto"/>
                                  </w:tcBorders>
                                  <w:shd w:val="clear" w:color="auto" w:fill="auto"/>
                                  <w:vAlign w:val="center"/>
                                  <w:hideMark/>
                                </w:tcPr>
                                <w:p w14:paraId="724D6F7C"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本项目研究目标是如何利用大数据挖掘技术和互联网技术搭建大数据挖掘应用的协同创新平台，整合相关资源，培育大数据挖掘应用市场，加速成果转化，推动企业在数据挖掘与大数据开发应用方面的协同创新。</w:t>
                                  </w:r>
                                </w:p>
                              </w:tc>
                            </w:tr>
                            <w:tr w:rsidR="0067216F" w:rsidRPr="00720AA4" w14:paraId="489A4495" w14:textId="77777777" w:rsidTr="007311A3">
                              <w:trPr>
                                <w:trHeight w:val="1538"/>
                              </w:trPr>
                              <w:tc>
                                <w:tcPr>
                                  <w:tcW w:w="1689" w:type="pct"/>
                                  <w:tcBorders>
                                    <w:top w:val="nil"/>
                                    <w:left w:val="single" w:sz="8" w:space="0" w:color="auto"/>
                                    <w:bottom w:val="single" w:sz="8" w:space="0" w:color="auto"/>
                                    <w:right w:val="single" w:sz="8" w:space="0" w:color="auto"/>
                                  </w:tcBorders>
                                  <w:shd w:val="clear" w:color="auto" w:fill="auto"/>
                                  <w:vAlign w:val="center"/>
                                  <w:hideMark/>
                                </w:tcPr>
                                <w:p w14:paraId="5DE8CDF7"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面向语义识别的领域文本分类体系结构研究</w:t>
                                  </w:r>
                                </w:p>
                              </w:tc>
                              <w:tc>
                                <w:tcPr>
                                  <w:tcW w:w="615" w:type="pct"/>
                                  <w:tcBorders>
                                    <w:top w:val="nil"/>
                                    <w:left w:val="nil"/>
                                    <w:bottom w:val="single" w:sz="8" w:space="0" w:color="auto"/>
                                    <w:right w:val="single" w:sz="8" w:space="0" w:color="auto"/>
                                  </w:tcBorders>
                                  <w:shd w:val="clear" w:color="auto" w:fill="auto"/>
                                  <w:vAlign w:val="center"/>
                                  <w:hideMark/>
                                </w:tcPr>
                                <w:p w14:paraId="47325F7C"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四川省科技厅应用基础</w:t>
                                  </w:r>
                                </w:p>
                              </w:tc>
                              <w:tc>
                                <w:tcPr>
                                  <w:tcW w:w="547" w:type="pct"/>
                                  <w:tcBorders>
                                    <w:top w:val="nil"/>
                                    <w:left w:val="nil"/>
                                    <w:bottom w:val="single" w:sz="8" w:space="0" w:color="auto"/>
                                    <w:right w:val="single" w:sz="8" w:space="0" w:color="auto"/>
                                  </w:tcBorders>
                                  <w:shd w:val="clear" w:color="auto" w:fill="auto"/>
                                  <w:vAlign w:val="center"/>
                                  <w:hideMark/>
                                </w:tcPr>
                                <w:p w14:paraId="72860152"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2016</w:t>
                                  </w:r>
                                </w:p>
                              </w:tc>
                              <w:tc>
                                <w:tcPr>
                                  <w:tcW w:w="2149" w:type="pct"/>
                                  <w:tcBorders>
                                    <w:top w:val="nil"/>
                                    <w:left w:val="nil"/>
                                    <w:bottom w:val="single" w:sz="8" w:space="0" w:color="auto"/>
                                    <w:right w:val="single" w:sz="8" w:space="0" w:color="auto"/>
                                  </w:tcBorders>
                                  <w:shd w:val="clear" w:color="auto" w:fill="auto"/>
                                  <w:vAlign w:val="center"/>
                                  <w:hideMark/>
                                </w:tcPr>
                                <w:p w14:paraId="19ED8880"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本项目从应用领域（如：电子政务、电子商务等）文本数据（如：科技政务、市场信息和淘宝交易数据）的需求相关研究主题出发，建立基于语义识别的多维度结构的领域词汇标识体系，然后再进行文本结构化语义标识及分类方法研究。</w:t>
                                  </w:r>
                                </w:p>
                              </w:tc>
                            </w:tr>
                            <w:tr w:rsidR="0067216F" w:rsidRPr="00720AA4" w14:paraId="47AF3830" w14:textId="77777777" w:rsidTr="007311A3">
                              <w:trPr>
                                <w:trHeight w:val="1129"/>
                              </w:trPr>
                              <w:tc>
                                <w:tcPr>
                                  <w:tcW w:w="1689" w:type="pct"/>
                                  <w:tcBorders>
                                    <w:top w:val="nil"/>
                                    <w:left w:val="single" w:sz="8" w:space="0" w:color="auto"/>
                                    <w:bottom w:val="single" w:sz="8" w:space="0" w:color="auto"/>
                                    <w:right w:val="single" w:sz="8" w:space="0" w:color="auto"/>
                                  </w:tcBorders>
                                  <w:shd w:val="clear" w:color="auto" w:fill="auto"/>
                                  <w:vAlign w:val="center"/>
                                  <w:hideMark/>
                                </w:tcPr>
                                <w:p w14:paraId="6145D6CD"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基于大数据的决策咨询数据分析方法应用研究</w:t>
                                  </w:r>
                                </w:p>
                              </w:tc>
                              <w:tc>
                                <w:tcPr>
                                  <w:tcW w:w="615" w:type="pct"/>
                                  <w:tcBorders>
                                    <w:top w:val="nil"/>
                                    <w:left w:val="nil"/>
                                    <w:bottom w:val="single" w:sz="8" w:space="0" w:color="auto"/>
                                    <w:right w:val="single" w:sz="8" w:space="0" w:color="auto"/>
                                  </w:tcBorders>
                                  <w:shd w:val="clear" w:color="auto" w:fill="auto"/>
                                  <w:vAlign w:val="center"/>
                                  <w:hideMark/>
                                </w:tcPr>
                                <w:p w14:paraId="4F4E6C09"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四川省科技厅软科学</w:t>
                                  </w:r>
                                </w:p>
                              </w:tc>
                              <w:tc>
                                <w:tcPr>
                                  <w:tcW w:w="547" w:type="pct"/>
                                  <w:tcBorders>
                                    <w:top w:val="nil"/>
                                    <w:left w:val="nil"/>
                                    <w:bottom w:val="single" w:sz="8" w:space="0" w:color="auto"/>
                                    <w:right w:val="single" w:sz="8" w:space="0" w:color="auto"/>
                                  </w:tcBorders>
                                  <w:shd w:val="clear" w:color="auto" w:fill="auto"/>
                                  <w:vAlign w:val="center"/>
                                  <w:hideMark/>
                                </w:tcPr>
                                <w:p w14:paraId="0E936EE3"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2017</w:t>
                                  </w:r>
                                </w:p>
                              </w:tc>
                              <w:tc>
                                <w:tcPr>
                                  <w:tcW w:w="2149" w:type="pct"/>
                                  <w:tcBorders>
                                    <w:top w:val="nil"/>
                                    <w:left w:val="nil"/>
                                    <w:bottom w:val="single" w:sz="8" w:space="0" w:color="auto"/>
                                    <w:right w:val="single" w:sz="8" w:space="0" w:color="auto"/>
                                  </w:tcBorders>
                                  <w:shd w:val="clear" w:color="auto" w:fill="auto"/>
                                  <w:vAlign w:val="center"/>
                                  <w:hideMark/>
                                </w:tcPr>
                                <w:p w14:paraId="4911B73B"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本项目针对非结构化文本进行结构化标识识和多特征组合的分析方法对四川省决策咨询研究中数据分析技术应用现状进行研究，为进一步强化我省科学决策水平提供依据和发展思路。</w:t>
                                  </w:r>
                                </w:p>
                              </w:tc>
                            </w:tr>
                            <w:tr w:rsidR="0067216F" w:rsidRPr="00720AA4" w14:paraId="3422E7EF" w14:textId="77777777" w:rsidTr="007311A3">
                              <w:trPr>
                                <w:trHeight w:val="2124"/>
                              </w:trPr>
                              <w:tc>
                                <w:tcPr>
                                  <w:tcW w:w="1689" w:type="pct"/>
                                  <w:tcBorders>
                                    <w:top w:val="nil"/>
                                    <w:left w:val="single" w:sz="8" w:space="0" w:color="auto"/>
                                    <w:bottom w:val="single" w:sz="8" w:space="0" w:color="auto"/>
                                    <w:right w:val="single" w:sz="8" w:space="0" w:color="auto"/>
                                  </w:tcBorders>
                                  <w:shd w:val="clear" w:color="auto" w:fill="auto"/>
                                  <w:vAlign w:val="center"/>
                                  <w:hideMark/>
                                </w:tcPr>
                                <w:p w14:paraId="280B568A"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基于文本语义挖掘技术的领域市场导向机制研究</w:t>
                                  </w:r>
                                </w:p>
                              </w:tc>
                              <w:tc>
                                <w:tcPr>
                                  <w:tcW w:w="615" w:type="pct"/>
                                  <w:tcBorders>
                                    <w:top w:val="nil"/>
                                    <w:left w:val="nil"/>
                                    <w:bottom w:val="single" w:sz="8" w:space="0" w:color="auto"/>
                                    <w:right w:val="single" w:sz="8" w:space="0" w:color="auto"/>
                                  </w:tcBorders>
                                  <w:shd w:val="clear" w:color="auto" w:fill="auto"/>
                                  <w:vAlign w:val="center"/>
                                  <w:hideMark/>
                                </w:tcPr>
                                <w:p w14:paraId="5603C273"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成都市科技局项目</w:t>
                                  </w:r>
                                </w:p>
                              </w:tc>
                              <w:tc>
                                <w:tcPr>
                                  <w:tcW w:w="547" w:type="pct"/>
                                  <w:tcBorders>
                                    <w:top w:val="nil"/>
                                    <w:left w:val="nil"/>
                                    <w:bottom w:val="single" w:sz="8" w:space="0" w:color="auto"/>
                                    <w:right w:val="single" w:sz="8" w:space="0" w:color="auto"/>
                                  </w:tcBorders>
                                  <w:shd w:val="clear" w:color="auto" w:fill="auto"/>
                                  <w:vAlign w:val="center"/>
                                  <w:hideMark/>
                                </w:tcPr>
                                <w:p w14:paraId="69479934"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2015</w:t>
                                  </w:r>
                                </w:p>
                              </w:tc>
                              <w:tc>
                                <w:tcPr>
                                  <w:tcW w:w="2149" w:type="pct"/>
                                  <w:tcBorders>
                                    <w:top w:val="nil"/>
                                    <w:left w:val="nil"/>
                                    <w:bottom w:val="single" w:sz="8" w:space="0" w:color="auto"/>
                                    <w:right w:val="single" w:sz="8" w:space="0" w:color="auto"/>
                                  </w:tcBorders>
                                  <w:shd w:val="clear" w:color="auto" w:fill="auto"/>
                                  <w:vAlign w:val="center"/>
                                  <w:hideMark/>
                                </w:tcPr>
                                <w:p w14:paraId="7ACD6183"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本项目目的本项目从应用领域（如：电子政务、电子商务等）的文本数据需求相关的研究主题出发，将非结构化的应用领域文本数据转化为结构化数据，为领域用户(如政府、企业尤其是中小企业等 )通过互联网文本信息资源把握市场动向、洞察市场需求、建立基于市场大数据资源导向的科学决策机制提供智能化解决方案。</w:t>
                                  </w:r>
                                </w:p>
                              </w:tc>
                            </w:tr>
                            <w:tr w:rsidR="0067216F" w:rsidRPr="00720AA4" w14:paraId="3D9804E5" w14:textId="77777777" w:rsidTr="007311A3">
                              <w:trPr>
                                <w:trHeight w:val="1248"/>
                              </w:trPr>
                              <w:tc>
                                <w:tcPr>
                                  <w:tcW w:w="1689" w:type="pct"/>
                                  <w:tcBorders>
                                    <w:top w:val="nil"/>
                                    <w:left w:val="single" w:sz="8" w:space="0" w:color="auto"/>
                                    <w:bottom w:val="single" w:sz="8" w:space="0" w:color="auto"/>
                                    <w:right w:val="single" w:sz="8" w:space="0" w:color="auto"/>
                                  </w:tcBorders>
                                  <w:shd w:val="clear" w:color="auto" w:fill="auto"/>
                                  <w:vAlign w:val="center"/>
                                  <w:hideMark/>
                                </w:tcPr>
                                <w:p w14:paraId="3A2893B7"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统计分析众包服务平台</w:t>
                                  </w:r>
                                </w:p>
                              </w:tc>
                              <w:tc>
                                <w:tcPr>
                                  <w:tcW w:w="615" w:type="pct"/>
                                  <w:tcBorders>
                                    <w:top w:val="nil"/>
                                    <w:left w:val="nil"/>
                                    <w:bottom w:val="single" w:sz="8" w:space="0" w:color="auto"/>
                                    <w:right w:val="single" w:sz="8" w:space="0" w:color="auto"/>
                                  </w:tcBorders>
                                  <w:shd w:val="clear" w:color="auto" w:fill="auto"/>
                                  <w:vAlign w:val="center"/>
                                  <w:hideMark/>
                                </w:tcPr>
                                <w:p w14:paraId="41B7AFCB"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成都市科技局项目</w:t>
                                  </w:r>
                                </w:p>
                              </w:tc>
                              <w:tc>
                                <w:tcPr>
                                  <w:tcW w:w="547" w:type="pct"/>
                                  <w:tcBorders>
                                    <w:top w:val="nil"/>
                                    <w:left w:val="nil"/>
                                    <w:bottom w:val="single" w:sz="8" w:space="0" w:color="auto"/>
                                    <w:right w:val="single" w:sz="8" w:space="0" w:color="auto"/>
                                  </w:tcBorders>
                                  <w:shd w:val="clear" w:color="auto" w:fill="auto"/>
                                  <w:vAlign w:val="center"/>
                                  <w:hideMark/>
                                </w:tcPr>
                                <w:p w14:paraId="3EDFD032"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2015</w:t>
                                  </w:r>
                                </w:p>
                              </w:tc>
                              <w:tc>
                                <w:tcPr>
                                  <w:tcW w:w="2149" w:type="pct"/>
                                  <w:tcBorders>
                                    <w:top w:val="nil"/>
                                    <w:left w:val="nil"/>
                                    <w:bottom w:val="single" w:sz="8" w:space="0" w:color="auto"/>
                                    <w:right w:val="single" w:sz="8" w:space="0" w:color="auto"/>
                                  </w:tcBorders>
                                  <w:shd w:val="clear" w:color="auto" w:fill="auto"/>
                                  <w:vAlign w:val="center"/>
                                  <w:hideMark/>
                                </w:tcPr>
                                <w:p w14:paraId="2B42D2A6"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本项目研究基本目的是搭建统计分析众包协同创新服务平台，整合资源，培育统计分析应用与服务市场，推动大众智力和网络智慧参与各行业领域数据处理、统计分析与数据挖掘。</w:t>
                                  </w:r>
                                </w:p>
                              </w:tc>
                            </w:tr>
                          </w:tbl>
                          <w:p w14:paraId="0C008FD3" w14:textId="77777777" w:rsidR="0067216F" w:rsidRDefault="0067216F" w:rsidP="008F1663">
                            <w:pPr>
                              <w:spacing w:line="360" w:lineRule="auto"/>
                              <w:ind w:firstLineChars="200" w:firstLine="482"/>
                              <w:rPr>
                                <w:rFonts w:asciiTheme="minorEastAsia" w:eastAsiaTheme="minorEastAsia" w:hAnsiTheme="minorEastAsia"/>
                                <w:b/>
                                <w:sz w:val="24"/>
                                <w:szCs w:val="24"/>
                              </w:rPr>
                            </w:pPr>
                          </w:p>
                          <w:p w14:paraId="0C9A41D6" w14:textId="77777777" w:rsidR="0067216F" w:rsidRDefault="0067216F" w:rsidP="008F1663">
                            <w:pPr>
                              <w:spacing w:line="360" w:lineRule="auto"/>
                              <w:ind w:rightChars="-5" w:right="-11" w:firstLineChars="200" w:firstLine="482"/>
                              <w:rPr>
                                <w:rFonts w:asciiTheme="minorEastAsia" w:eastAsiaTheme="minorEastAsia" w:hAnsiTheme="minorEastAsia"/>
                                <w:bCs/>
                                <w:sz w:val="24"/>
                                <w:szCs w:val="24"/>
                              </w:rPr>
                            </w:pPr>
                            <w:r w:rsidRPr="00863543">
                              <w:rPr>
                                <w:rFonts w:asciiTheme="minorEastAsia" w:eastAsiaTheme="minorEastAsia" w:hAnsiTheme="minorEastAsia" w:hint="eastAsia"/>
                                <w:b/>
                                <w:sz w:val="24"/>
                                <w:szCs w:val="24"/>
                              </w:rPr>
                              <w:t>本专业毕业学生在电商、物流、金融投资行业就业形势良好。</w:t>
                            </w:r>
                            <w:r w:rsidRPr="00863543">
                              <w:rPr>
                                <w:rFonts w:asciiTheme="minorEastAsia" w:eastAsiaTheme="minorEastAsia" w:hAnsiTheme="minorEastAsia" w:hint="eastAsia"/>
                                <w:bCs/>
                                <w:sz w:val="24"/>
                                <w:szCs w:val="24"/>
                              </w:rPr>
                              <w:t>毕业学生大多从事数据分析工作，主要分布在电商、物流、金融投资、电信、医药等领域，就业情况良好，就业率保持在9</w:t>
                            </w:r>
                            <w:r w:rsidRPr="00863543">
                              <w:rPr>
                                <w:rFonts w:asciiTheme="minorEastAsia" w:eastAsiaTheme="minorEastAsia" w:hAnsiTheme="minorEastAsia"/>
                                <w:bCs/>
                                <w:sz w:val="24"/>
                                <w:szCs w:val="24"/>
                              </w:rPr>
                              <w:t>5</w:t>
                            </w:r>
                            <w:r w:rsidRPr="00863543">
                              <w:rPr>
                                <w:rFonts w:asciiTheme="minorEastAsia" w:eastAsiaTheme="minorEastAsia" w:hAnsiTheme="minorEastAsia" w:hint="eastAsia"/>
                                <w:bCs/>
                                <w:sz w:val="24"/>
                                <w:szCs w:val="24"/>
                              </w:rPr>
                              <w:t>%以上。部分同学工作</w:t>
                            </w:r>
                            <w:r w:rsidRPr="00863543">
                              <w:rPr>
                                <w:rFonts w:asciiTheme="minorEastAsia" w:eastAsiaTheme="minorEastAsia" w:hAnsiTheme="minorEastAsia"/>
                                <w:bCs/>
                                <w:sz w:val="24"/>
                                <w:szCs w:val="24"/>
                              </w:rPr>
                              <w:t>2-4</w:t>
                            </w:r>
                            <w:r w:rsidRPr="00863543">
                              <w:rPr>
                                <w:rFonts w:asciiTheme="minorEastAsia" w:eastAsiaTheme="minorEastAsia" w:hAnsiTheme="minorEastAsia" w:hint="eastAsia"/>
                                <w:bCs/>
                                <w:sz w:val="24"/>
                                <w:szCs w:val="24"/>
                              </w:rPr>
                              <w:t>年后很快成为单位的数据部门中坚力量或负责人，运用大数据技术，充分挖掘公司经营数据的价值，为单位的发展与决策做出了重要贡献。</w:t>
                            </w:r>
                          </w:p>
                          <w:p w14:paraId="14DC5A5A" w14:textId="77777777" w:rsidR="0067216F" w:rsidRDefault="0067216F" w:rsidP="004278B8">
                            <w:pPr>
                              <w:spacing w:line="360" w:lineRule="auto"/>
                              <w:ind w:rightChars="122" w:right="268" w:firstLineChars="1150" w:firstLine="2771"/>
                              <w:rPr>
                                <w:rFonts w:asciiTheme="minorEastAsia" w:eastAsiaTheme="minorEastAsia" w:hAnsiTheme="minorEastAsia"/>
                                <w:b/>
                                <w:sz w:val="24"/>
                                <w:szCs w:val="24"/>
                              </w:rPr>
                            </w:pPr>
                            <w:r w:rsidRPr="00863543">
                              <w:rPr>
                                <w:rFonts w:asciiTheme="minorEastAsia" w:eastAsiaTheme="minorEastAsia" w:hAnsiTheme="minorEastAsia" w:hint="eastAsia"/>
                                <w:b/>
                                <w:sz w:val="24"/>
                                <w:szCs w:val="24"/>
                              </w:rPr>
                              <w:t>优秀校友代表（部分）</w:t>
                            </w:r>
                          </w:p>
                          <w:tbl>
                            <w:tblPr>
                              <w:tblW w:w="9209" w:type="dxa"/>
                              <w:tblLook w:val="04A0" w:firstRow="1" w:lastRow="0" w:firstColumn="1" w:lastColumn="0" w:noHBand="0" w:noVBand="1"/>
                            </w:tblPr>
                            <w:tblGrid>
                              <w:gridCol w:w="988"/>
                              <w:gridCol w:w="708"/>
                              <w:gridCol w:w="993"/>
                              <w:gridCol w:w="1134"/>
                              <w:gridCol w:w="1134"/>
                              <w:gridCol w:w="4252"/>
                            </w:tblGrid>
                            <w:tr w:rsidR="0067216F" w:rsidRPr="00B74874" w14:paraId="5CE59713" w14:textId="77777777" w:rsidTr="00374DFF">
                              <w:trPr>
                                <w:trHeight w:val="555"/>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82FD98" w14:textId="77777777" w:rsidR="0067216F" w:rsidRPr="00863543" w:rsidRDefault="0067216F" w:rsidP="00374DFF">
                                  <w:pPr>
                                    <w:widowControl/>
                                    <w:jc w:val="center"/>
                                    <w:rPr>
                                      <w:rFonts w:asciiTheme="minorEastAsia" w:eastAsiaTheme="minorEastAsia" w:hAnsiTheme="minorEastAsia"/>
                                      <w:b/>
                                      <w:bCs/>
                                      <w:color w:val="000000"/>
                                      <w:sz w:val="18"/>
                                      <w:szCs w:val="18"/>
                                    </w:rPr>
                                  </w:pPr>
                                  <w:r w:rsidRPr="00863543">
                                    <w:rPr>
                                      <w:rFonts w:asciiTheme="minorEastAsia" w:eastAsiaTheme="minorEastAsia" w:hAnsiTheme="minorEastAsia" w:hint="eastAsia"/>
                                      <w:b/>
                                      <w:bCs/>
                                      <w:color w:val="000000"/>
                                      <w:sz w:val="18"/>
                                      <w:szCs w:val="18"/>
                                    </w:rPr>
                                    <w:t>姓名</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10479454" w14:textId="77777777" w:rsidR="0067216F" w:rsidRPr="00863543" w:rsidRDefault="0067216F" w:rsidP="00374DFF">
                                  <w:pPr>
                                    <w:widowControl/>
                                    <w:jc w:val="center"/>
                                    <w:rPr>
                                      <w:rFonts w:asciiTheme="minorEastAsia" w:eastAsiaTheme="minorEastAsia" w:hAnsiTheme="minorEastAsia"/>
                                      <w:b/>
                                      <w:bCs/>
                                      <w:color w:val="000000"/>
                                      <w:sz w:val="18"/>
                                      <w:szCs w:val="18"/>
                                    </w:rPr>
                                  </w:pPr>
                                  <w:r w:rsidRPr="00863543">
                                    <w:rPr>
                                      <w:rFonts w:asciiTheme="minorEastAsia" w:eastAsiaTheme="minorEastAsia" w:hAnsiTheme="minorEastAsia" w:hint="eastAsia"/>
                                      <w:b/>
                                      <w:bCs/>
                                      <w:color w:val="000000"/>
                                      <w:sz w:val="18"/>
                                      <w:szCs w:val="18"/>
                                    </w:rPr>
                                    <w:t>毕业年份</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25120168" w14:textId="77777777" w:rsidR="0067216F" w:rsidRPr="00863543" w:rsidRDefault="0067216F" w:rsidP="00374DFF">
                                  <w:pPr>
                                    <w:widowControl/>
                                    <w:jc w:val="center"/>
                                    <w:rPr>
                                      <w:rFonts w:asciiTheme="minorEastAsia" w:eastAsiaTheme="minorEastAsia" w:hAnsiTheme="minorEastAsia"/>
                                      <w:b/>
                                      <w:bCs/>
                                      <w:color w:val="000000"/>
                                      <w:sz w:val="18"/>
                                      <w:szCs w:val="18"/>
                                    </w:rPr>
                                  </w:pPr>
                                  <w:r w:rsidRPr="00863543">
                                    <w:rPr>
                                      <w:rFonts w:asciiTheme="minorEastAsia" w:eastAsiaTheme="minorEastAsia" w:hAnsiTheme="minorEastAsia" w:hint="eastAsia"/>
                                      <w:b/>
                                      <w:bCs/>
                                      <w:color w:val="000000"/>
                                      <w:sz w:val="18"/>
                                      <w:szCs w:val="18"/>
                                    </w:rPr>
                                    <w:t>专业技术职务</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ECCB0AC" w14:textId="77777777" w:rsidR="0067216F" w:rsidRPr="00863543" w:rsidRDefault="0067216F" w:rsidP="00374DFF">
                                  <w:pPr>
                                    <w:widowControl/>
                                    <w:jc w:val="center"/>
                                    <w:rPr>
                                      <w:rFonts w:asciiTheme="minorEastAsia" w:eastAsiaTheme="minorEastAsia" w:hAnsiTheme="minorEastAsia"/>
                                      <w:b/>
                                      <w:bCs/>
                                      <w:color w:val="000000"/>
                                      <w:sz w:val="18"/>
                                      <w:szCs w:val="18"/>
                                    </w:rPr>
                                  </w:pPr>
                                  <w:r w:rsidRPr="00863543">
                                    <w:rPr>
                                      <w:rFonts w:asciiTheme="minorEastAsia" w:eastAsiaTheme="minorEastAsia" w:hAnsiTheme="minorEastAsia" w:hint="eastAsia"/>
                                      <w:b/>
                                      <w:bCs/>
                                      <w:color w:val="000000"/>
                                      <w:sz w:val="18"/>
                                      <w:szCs w:val="18"/>
                                    </w:rPr>
                                    <w:t>行政职务</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DA291AC" w14:textId="77777777" w:rsidR="0067216F" w:rsidRPr="00863543" w:rsidRDefault="0067216F" w:rsidP="00374DFF">
                                  <w:pPr>
                                    <w:widowControl/>
                                    <w:jc w:val="center"/>
                                    <w:rPr>
                                      <w:rFonts w:asciiTheme="minorEastAsia" w:eastAsiaTheme="minorEastAsia" w:hAnsiTheme="minorEastAsia"/>
                                      <w:b/>
                                      <w:bCs/>
                                      <w:color w:val="000000"/>
                                      <w:sz w:val="18"/>
                                      <w:szCs w:val="18"/>
                                    </w:rPr>
                                  </w:pPr>
                                  <w:r w:rsidRPr="00863543">
                                    <w:rPr>
                                      <w:rFonts w:asciiTheme="minorEastAsia" w:eastAsiaTheme="minorEastAsia" w:hAnsiTheme="minorEastAsia" w:hint="eastAsia"/>
                                      <w:b/>
                                      <w:bCs/>
                                      <w:color w:val="000000"/>
                                      <w:sz w:val="18"/>
                                      <w:szCs w:val="18"/>
                                    </w:rPr>
                                    <w:t>现工作单位</w:t>
                                  </w:r>
                                </w:p>
                              </w:tc>
                              <w:tc>
                                <w:tcPr>
                                  <w:tcW w:w="4252" w:type="dxa"/>
                                  <w:tcBorders>
                                    <w:top w:val="single" w:sz="4" w:space="0" w:color="auto"/>
                                    <w:left w:val="nil"/>
                                    <w:bottom w:val="single" w:sz="4" w:space="0" w:color="auto"/>
                                    <w:right w:val="single" w:sz="4" w:space="0" w:color="auto"/>
                                  </w:tcBorders>
                                  <w:shd w:val="clear" w:color="auto" w:fill="auto"/>
                                  <w:noWrap/>
                                  <w:vAlign w:val="center"/>
                                  <w:hideMark/>
                                </w:tcPr>
                                <w:p w14:paraId="70BB4F7E" w14:textId="77777777" w:rsidR="0067216F" w:rsidRPr="00863543" w:rsidRDefault="0067216F" w:rsidP="00374DFF">
                                  <w:pPr>
                                    <w:widowControl/>
                                    <w:jc w:val="center"/>
                                    <w:rPr>
                                      <w:rFonts w:asciiTheme="minorEastAsia" w:eastAsiaTheme="minorEastAsia" w:hAnsiTheme="minorEastAsia"/>
                                      <w:b/>
                                      <w:bCs/>
                                      <w:color w:val="000000"/>
                                      <w:sz w:val="18"/>
                                      <w:szCs w:val="18"/>
                                    </w:rPr>
                                  </w:pPr>
                                  <w:r w:rsidRPr="00863543">
                                    <w:rPr>
                                      <w:rFonts w:asciiTheme="minorEastAsia" w:eastAsiaTheme="minorEastAsia" w:hAnsiTheme="minorEastAsia" w:hint="eastAsia"/>
                                      <w:b/>
                                      <w:bCs/>
                                      <w:color w:val="000000"/>
                                      <w:sz w:val="18"/>
                                      <w:szCs w:val="18"/>
                                    </w:rPr>
                                    <w:t>简介</w:t>
                                  </w:r>
                                </w:p>
                              </w:tc>
                            </w:tr>
                            <w:tr w:rsidR="0067216F" w:rsidRPr="00B74874" w14:paraId="270FC63B" w14:textId="77777777" w:rsidTr="00374DFF">
                              <w:trPr>
                                <w:trHeight w:val="207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EE188F2"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贾兴林</w:t>
                                  </w:r>
                                </w:p>
                              </w:tc>
                              <w:tc>
                                <w:tcPr>
                                  <w:tcW w:w="708" w:type="dxa"/>
                                  <w:tcBorders>
                                    <w:top w:val="nil"/>
                                    <w:left w:val="nil"/>
                                    <w:bottom w:val="single" w:sz="4" w:space="0" w:color="auto"/>
                                    <w:right w:val="single" w:sz="4" w:space="0" w:color="auto"/>
                                  </w:tcBorders>
                                  <w:shd w:val="clear" w:color="auto" w:fill="auto"/>
                                  <w:noWrap/>
                                  <w:vAlign w:val="center"/>
                                  <w:hideMark/>
                                </w:tcPr>
                                <w:p w14:paraId="5D4F8BF8"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2011</w:t>
                                  </w:r>
                                </w:p>
                              </w:tc>
                              <w:tc>
                                <w:tcPr>
                                  <w:tcW w:w="993" w:type="dxa"/>
                                  <w:tcBorders>
                                    <w:top w:val="nil"/>
                                    <w:left w:val="nil"/>
                                    <w:bottom w:val="single" w:sz="4" w:space="0" w:color="auto"/>
                                    <w:right w:val="single" w:sz="4" w:space="0" w:color="auto"/>
                                  </w:tcBorders>
                                  <w:shd w:val="clear" w:color="auto" w:fill="auto"/>
                                  <w:noWrap/>
                                  <w:vAlign w:val="center"/>
                                  <w:hideMark/>
                                </w:tcPr>
                                <w:p w14:paraId="4FB9A433"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大数据工程师</w:t>
                                  </w:r>
                                </w:p>
                              </w:tc>
                              <w:tc>
                                <w:tcPr>
                                  <w:tcW w:w="1134" w:type="dxa"/>
                                  <w:tcBorders>
                                    <w:top w:val="nil"/>
                                    <w:left w:val="nil"/>
                                    <w:bottom w:val="single" w:sz="4" w:space="0" w:color="auto"/>
                                    <w:right w:val="single" w:sz="4" w:space="0" w:color="auto"/>
                                  </w:tcBorders>
                                  <w:shd w:val="clear" w:color="auto" w:fill="auto"/>
                                  <w:noWrap/>
                                  <w:vAlign w:val="center"/>
                                  <w:hideMark/>
                                </w:tcPr>
                                <w:p w14:paraId="1FDD2314"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技术研究部副经理</w:t>
                                  </w:r>
                                </w:p>
                              </w:tc>
                              <w:tc>
                                <w:tcPr>
                                  <w:tcW w:w="1134" w:type="dxa"/>
                                  <w:tcBorders>
                                    <w:top w:val="nil"/>
                                    <w:left w:val="nil"/>
                                    <w:bottom w:val="single" w:sz="4" w:space="0" w:color="auto"/>
                                    <w:right w:val="single" w:sz="4" w:space="0" w:color="auto"/>
                                  </w:tcBorders>
                                  <w:shd w:val="clear" w:color="auto" w:fill="auto"/>
                                  <w:noWrap/>
                                  <w:vAlign w:val="center"/>
                                  <w:hideMark/>
                                </w:tcPr>
                                <w:p w14:paraId="019774FC"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成都思晗科技有限公司</w:t>
                                  </w:r>
                                </w:p>
                              </w:tc>
                              <w:tc>
                                <w:tcPr>
                                  <w:tcW w:w="4252" w:type="dxa"/>
                                  <w:tcBorders>
                                    <w:top w:val="nil"/>
                                    <w:left w:val="nil"/>
                                    <w:bottom w:val="single" w:sz="4" w:space="0" w:color="auto"/>
                                    <w:right w:val="single" w:sz="4" w:space="0" w:color="auto"/>
                                  </w:tcBorders>
                                  <w:shd w:val="clear" w:color="auto" w:fill="auto"/>
                                  <w:vAlign w:val="center"/>
                                  <w:hideMark/>
                                </w:tcPr>
                                <w:p w14:paraId="2A6F9C4C"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主要工作经历：</w:t>
                                  </w:r>
                                </w:p>
                                <w:p w14:paraId="16CBE4A8"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1.成都</w:t>
                                  </w:r>
                                  <w:r w:rsidRPr="00863543">
                                    <w:rPr>
                                      <w:rFonts w:asciiTheme="minorEastAsia" w:eastAsiaTheme="minorEastAsia" w:hAnsiTheme="minorEastAsia" w:hint="eastAsia"/>
                                      <w:b/>
                                      <w:bCs/>
                                      <w:color w:val="000000"/>
                                      <w:sz w:val="18"/>
                                      <w:szCs w:val="18"/>
                                    </w:rPr>
                                    <w:t>亿博物流</w:t>
                                  </w:r>
                                  <w:r w:rsidRPr="00863543">
                                    <w:rPr>
                                      <w:rFonts w:asciiTheme="minorEastAsia" w:eastAsiaTheme="minorEastAsia" w:hAnsiTheme="minorEastAsia" w:hint="eastAsia"/>
                                      <w:color w:val="000000"/>
                                      <w:sz w:val="18"/>
                                      <w:szCs w:val="18"/>
                                    </w:rPr>
                                    <w:t>咨询有限公司高级数据分析工程师，</w:t>
                                  </w:r>
                                  <w:r w:rsidRPr="00863543">
                                    <w:rPr>
                                      <w:rFonts w:asciiTheme="minorEastAsia" w:eastAsiaTheme="minorEastAsia" w:hAnsiTheme="minorEastAsia" w:hint="eastAsia"/>
                                      <w:b/>
                                      <w:bCs/>
                                      <w:color w:val="000000"/>
                                      <w:sz w:val="18"/>
                                      <w:szCs w:val="18"/>
                                    </w:rPr>
                                    <w:t>数据分析团队经理</w:t>
                                  </w:r>
                                  <w:r w:rsidRPr="00863543">
                                    <w:rPr>
                                      <w:rFonts w:asciiTheme="minorEastAsia" w:eastAsiaTheme="minorEastAsia" w:hAnsiTheme="minorEastAsia" w:hint="eastAsia"/>
                                      <w:color w:val="000000"/>
                                      <w:sz w:val="18"/>
                                      <w:szCs w:val="18"/>
                                    </w:rPr>
                                    <w:t>；</w:t>
                                  </w:r>
                                  <w:r w:rsidRPr="00863543">
                                    <w:rPr>
                                      <w:rFonts w:asciiTheme="minorEastAsia" w:eastAsiaTheme="minorEastAsia" w:hAnsiTheme="minorEastAsia" w:hint="eastAsia"/>
                                      <w:color w:val="000000"/>
                                      <w:sz w:val="18"/>
                                      <w:szCs w:val="18"/>
                                    </w:rPr>
                                    <w:br/>
                                    <w:t>2.中国电信四川公司；数据挖掘分析师，</w:t>
                                  </w:r>
                                  <w:r w:rsidRPr="00863543">
                                    <w:rPr>
                                      <w:rFonts w:asciiTheme="minorEastAsia" w:eastAsiaTheme="minorEastAsia" w:hAnsiTheme="minorEastAsia" w:hint="eastAsia"/>
                                      <w:b/>
                                      <w:bCs/>
                                      <w:color w:val="000000"/>
                                      <w:sz w:val="18"/>
                                      <w:szCs w:val="18"/>
                                    </w:rPr>
                                    <w:t>数据挖掘团队负责人</w:t>
                                  </w:r>
                                  <w:r w:rsidRPr="00863543">
                                    <w:rPr>
                                      <w:rFonts w:asciiTheme="minorEastAsia" w:eastAsiaTheme="minorEastAsia" w:hAnsiTheme="minorEastAsia" w:hint="eastAsia"/>
                                      <w:color w:val="000000"/>
                                      <w:sz w:val="18"/>
                                      <w:szCs w:val="18"/>
                                    </w:rPr>
                                    <w:t>；</w:t>
                                  </w:r>
                                  <w:r w:rsidRPr="00863543">
                                    <w:rPr>
                                      <w:rFonts w:asciiTheme="minorEastAsia" w:eastAsiaTheme="minorEastAsia" w:hAnsiTheme="minorEastAsia" w:hint="eastAsia"/>
                                      <w:color w:val="000000"/>
                                      <w:sz w:val="18"/>
                                      <w:szCs w:val="18"/>
                                    </w:rPr>
                                    <w:br/>
                                    <w:t>3.成都思晗科技有限公司；大数据工程师，技术研究部副经理。</w:t>
                                  </w:r>
                                  <w:r w:rsidRPr="00863543">
                                    <w:rPr>
                                      <w:rFonts w:asciiTheme="minorEastAsia" w:eastAsiaTheme="minorEastAsia" w:hAnsiTheme="minorEastAsia" w:hint="eastAsia"/>
                                      <w:color w:val="000000"/>
                                      <w:sz w:val="18"/>
                                      <w:szCs w:val="18"/>
                                    </w:rPr>
                                    <w:br/>
                                    <w:t>主要从事数据分析、数据挖掘和机器学习技术的应用和管理工作，完成大型项目，实现了较好的社会经济价值。</w:t>
                                  </w:r>
                                </w:p>
                              </w:tc>
                            </w:tr>
                            <w:tr w:rsidR="0067216F" w:rsidRPr="00B74874" w14:paraId="11EDAA31" w14:textId="77777777" w:rsidTr="00374DFF">
                              <w:trPr>
                                <w:trHeight w:val="3674"/>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23348251"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郑百侠</w:t>
                                  </w:r>
                                </w:p>
                              </w:tc>
                              <w:tc>
                                <w:tcPr>
                                  <w:tcW w:w="708" w:type="dxa"/>
                                  <w:tcBorders>
                                    <w:top w:val="nil"/>
                                    <w:left w:val="nil"/>
                                    <w:bottom w:val="single" w:sz="4" w:space="0" w:color="auto"/>
                                    <w:right w:val="single" w:sz="4" w:space="0" w:color="auto"/>
                                  </w:tcBorders>
                                  <w:shd w:val="clear" w:color="auto" w:fill="auto"/>
                                  <w:noWrap/>
                                  <w:vAlign w:val="center"/>
                                  <w:hideMark/>
                                </w:tcPr>
                                <w:p w14:paraId="30781416"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2011</w:t>
                                  </w:r>
                                </w:p>
                              </w:tc>
                              <w:tc>
                                <w:tcPr>
                                  <w:tcW w:w="993" w:type="dxa"/>
                                  <w:tcBorders>
                                    <w:top w:val="nil"/>
                                    <w:left w:val="nil"/>
                                    <w:bottom w:val="single" w:sz="4" w:space="0" w:color="auto"/>
                                    <w:right w:val="single" w:sz="4" w:space="0" w:color="auto"/>
                                  </w:tcBorders>
                                  <w:shd w:val="clear" w:color="auto" w:fill="auto"/>
                                  <w:noWrap/>
                                  <w:vAlign w:val="center"/>
                                  <w:hideMark/>
                                </w:tcPr>
                                <w:p w14:paraId="09A76A19"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高级数据分析师</w:t>
                                  </w:r>
                                </w:p>
                              </w:tc>
                              <w:tc>
                                <w:tcPr>
                                  <w:tcW w:w="1134" w:type="dxa"/>
                                  <w:tcBorders>
                                    <w:top w:val="nil"/>
                                    <w:left w:val="nil"/>
                                    <w:bottom w:val="single" w:sz="4" w:space="0" w:color="auto"/>
                                    <w:right w:val="single" w:sz="4" w:space="0" w:color="auto"/>
                                  </w:tcBorders>
                                  <w:shd w:val="clear" w:color="auto" w:fill="auto"/>
                                  <w:noWrap/>
                                  <w:vAlign w:val="center"/>
                                  <w:hideMark/>
                                </w:tcPr>
                                <w:p w14:paraId="769DF198"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项目经理</w:t>
                                  </w:r>
                                </w:p>
                              </w:tc>
                              <w:tc>
                                <w:tcPr>
                                  <w:tcW w:w="1134" w:type="dxa"/>
                                  <w:tcBorders>
                                    <w:top w:val="nil"/>
                                    <w:left w:val="nil"/>
                                    <w:bottom w:val="single" w:sz="4" w:space="0" w:color="auto"/>
                                    <w:right w:val="single" w:sz="4" w:space="0" w:color="auto"/>
                                  </w:tcBorders>
                                  <w:shd w:val="clear" w:color="auto" w:fill="auto"/>
                                  <w:noWrap/>
                                  <w:vAlign w:val="center"/>
                                  <w:hideMark/>
                                </w:tcPr>
                                <w:p w14:paraId="244A58BB"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上海宝尊电子商务有限公司</w:t>
                                  </w:r>
                                </w:p>
                              </w:tc>
                              <w:tc>
                                <w:tcPr>
                                  <w:tcW w:w="4252" w:type="dxa"/>
                                  <w:tcBorders>
                                    <w:top w:val="nil"/>
                                    <w:left w:val="nil"/>
                                    <w:bottom w:val="single" w:sz="4" w:space="0" w:color="auto"/>
                                    <w:right w:val="single" w:sz="4" w:space="0" w:color="auto"/>
                                  </w:tcBorders>
                                  <w:shd w:val="clear" w:color="auto" w:fill="auto"/>
                                  <w:vAlign w:val="center"/>
                                  <w:hideMark/>
                                </w:tcPr>
                                <w:p w14:paraId="533ACD95"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主要工作经历：</w:t>
                                  </w:r>
                                  <w:r w:rsidRPr="00863543">
                                    <w:rPr>
                                      <w:rFonts w:asciiTheme="minorEastAsia" w:eastAsiaTheme="minorEastAsia" w:hAnsiTheme="minorEastAsia" w:hint="eastAsia"/>
                                      <w:color w:val="000000"/>
                                      <w:sz w:val="18"/>
                                      <w:szCs w:val="18"/>
                                    </w:rPr>
                                    <w:br/>
                                    <w:t>1.上海</w:t>
                                  </w:r>
                                  <w:r w:rsidRPr="00863543">
                                    <w:rPr>
                                      <w:rFonts w:asciiTheme="minorEastAsia" w:eastAsiaTheme="minorEastAsia" w:hAnsiTheme="minorEastAsia" w:hint="eastAsia"/>
                                      <w:b/>
                                      <w:bCs/>
                                      <w:color w:val="000000"/>
                                      <w:sz w:val="18"/>
                                      <w:szCs w:val="18"/>
                                    </w:rPr>
                                    <w:t>德邦物流</w:t>
                                  </w:r>
                                  <w:r w:rsidRPr="00863543">
                                    <w:rPr>
                                      <w:rFonts w:asciiTheme="minorEastAsia" w:eastAsiaTheme="minorEastAsia" w:hAnsiTheme="minorEastAsia" w:hint="eastAsia"/>
                                      <w:color w:val="000000"/>
                                      <w:sz w:val="18"/>
                                      <w:szCs w:val="18"/>
                                    </w:rPr>
                                    <w:t>有限公司经理，梳理制定了公司数据口径管理流程，搭建了公司数据管理机制，完成公司第一个数据违规管理制度。</w:t>
                                  </w:r>
                                  <w:r w:rsidRPr="00863543">
                                    <w:rPr>
                                      <w:rFonts w:asciiTheme="minorEastAsia" w:eastAsiaTheme="minorEastAsia" w:hAnsiTheme="minorEastAsia" w:hint="eastAsia"/>
                                      <w:color w:val="000000"/>
                                      <w:sz w:val="18"/>
                                      <w:szCs w:val="18"/>
                                    </w:rPr>
                                    <w:br/>
                                    <w:t>2.上海</w:t>
                                  </w:r>
                                  <w:r w:rsidRPr="00863543">
                                    <w:rPr>
                                      <w:rFonts w:asciiTheme="minorEastAsia" w:eastAsiaTheme="minorEastAsia" w:hAnsiTheme="minorEastAsia" w:hint="eastAsia"/>
                                      <w:b/>
                                      <w:bCs/>
                                      <w:color w:val="000000"/>
                                      <w:sz w:val="18"/>
                                      <w:szCs w:val="18"/>
                                    </w:rPr>
                                    <w:t>宝尊电子商务</w:t>
                                  </w:r>
                                  <w:r w:rsidRPr="00863543">
                                    <w:rPr>
                                      <w:rFonts w:asciiTheme="minorEastAsia" w:eastAsiaTheme="minorEastAsia" w:hAnsiTheme="minorEastAsia" w:hint="eastAsia"/>
                                      <w:color w:val="000000"/>
                                      <w:sz w:val="18"/>
                                      <w:szCs w:val="18"/>
                                    </w:rPr>
                                    <w:t>有限公司物流中心</w:t>
                                  </w:r>
                                  <w:r w:rsidRPr="00863543">
                                    <w:rPr>
                                      <w:rFonts w:asciiTheme="minorEastAsia" w:eastAsiaTheme="minorEastAsia" w:hAnsiTheme="minorEastAsia" w:hint="eastAsia"/>
                                      <w:b/>
                                      <w:bCs/>
                                      <w:color w:val="000000"/>
                                      <w:sz w:val="18"/>
                                      <w:szCs w:val="18"/>
                                    </w:rPr>
                                    <w:t>数据管理组经理</w:t>
                                  </w:r>
                                  <w:r w:rsidRPr="00863543">
                                    <w:rPr>
                                      <w:rFonts w:asciiTheme="minorEastAsia" w:eastAsiaTheme="minorEastAsia" w:hAnsiTheme="minorEastAsia" w:hint="eastAsia"/>
                                      <w:color w:val="000000"/>
                                      <w:sz w:val="18"/>
                                      <w:szCs w:val="18"/>
                                    </w:rPr>
                                    <w:t>：负责品牌数据报表支持、物流部内部数据需求满足、物流中心数据使用标准化+系统化以及运营质控。</w:t>
                                  </w:r>
                                  <w:r w:rsidRPr="00863543">
                                    <w:rPr>
                                      <w:rFonts w:asciiTheme="minorEastAsia" w:eastAsiaTheme="minorEastAsia" w:hAnsiTheme="minorEastAsia" w:hint="eastAsia"/>
                                      <w:color w:val="000000"/>
                                      <w:sz w:val="18"/>
                                      <w:szCs w:val="18"/>
                                    </w:rPr>
                                    <w:br/>
                                    <w:t>3.上海</w:t>
                                  </w:r>
                                  <w:r w:rsidRPr="00863543">
                                    <w:rPr>
                                      <w:rFonts w:asciiTheme="minorEastAsia" w:eastAsiaTheme="minorEastAsia" w:hAnsiTheme="minorEastAsia" w:hint="eastAsia"/>
                                      <w:b/>
                                      <w:bCs/>
                                      <w:color w:val="000000"/>
                                      <w:sz w:val="18"/>
                                      <w:szCs w:val="18"/>
                                    </w:rPr>
                                    <w:t>宝尊电子商务</w:t>
                                  </w:r>
                                  <w:r w:rsidRPr="00863543">
                                    <w:rPr>
                                      <w:rFonts w:asciiTheme="minorEastAsia" w:eastAsiaTheme="minorEastAsia" w:hAnsiTheme="minorEastAsia" w:hint="eastAsia"/>
                                      <w:color w:val="000000"/>
                                      <w:sz w:val="18"/>
                                      <w:szCs w:val="18"/>
                                    </w:rPr>
                                    <w:t>有限公司技术与创新中心产品经理，负责宝尊青鸟（VOC）产品的产品经理：voice of consumer聆听客户之声，数据洞悉商机，</w:t>
                                  </w:r>
                                  <w:r w:rsidRPr="00863543">
                                    <w:rPr>
                                      <w:rFonts w:asciiTheme="minorEastAsia" w:eastAsiaTheme="minorEastAsia" w:hAnsiTheme="minorEastAsia" w:cs="Calibri"/>
                                      <w:color w:val="000000"/>
                                      <w:sz w:val="18"/>
                                      <w:szCs w:val="18"/>
                                    </w:rPr>
                                    <w:t> </w:t>
                                  </w:r>
                                  <w:r w:rsidRPr="00863543">
                                    <w:rPr>
                                      <w:rFonts w:asciiTheme="minorEastAsia" w:eastAsiaTheme="minorEastAsia" w:hAnsiTheme="minorEastAsia" w:hint="eastAsia"/>
                                      <w:color w:val="000000"/>
                                      <w:sz w:val="18"/>
                                      <w:szCs w:val="18"/>
                                    </w:rPr>
                                    <w:t xml:space="preserve"> VOC产品“青鸟”基于宝尊BRAIN的核心技术，</w:t>
                                  </w:r>
                                  <w:r w:rsidRPr="00863543">
                                    <w:rPr>
                                      <w:rFonts w:asciiTheme="minorEastAsia" w:eastAsiaTheme="minorEastAsia" w:hAnsiTheme="minorEastAsia" w:hint="eastAsia"/>
                                      <w:b/>
                                      <w:bCs/>
                                      <w:color w:val="000000"/>
                                      <w:sz w:val="18"/>
                                      <w:szCs w:val="18"/>
                                    </w:rPr>
                                    <w:t>通过高质量的NLP（计算机自然语言算法）技术、深度学习等人工智能技术赋能，来提高消费者评价分析效率</w:t>
                                  </w:r>
                                  <w:r w:rsidRPr="00863543">
                                    <w:rPr>
                                      <w:rFonts w:asciiTheme="minorEastAsia" w:eastAsiaTheme="minorEastAsia" w:hAnsiTheme="minorEastAsia" w:hint="eastAsia"/>
                                      <w:color w:val="000000"/>
                                      <w:sz w:val="18"/>
                                      <w:szCs w:val="18"/>
                                    </w:rPr>
                                    <w:t>，并从产品、服务、物流、营销、舆情等多维度进行智能的分析并降低人工处理的可能出现的错误。</w:t>
                                  </w:r>
                                </w:p>
                              </w:tc>
                            </w:tr>
                            <w:tr w:rsidR="0067216F" w:rsidRPr="00B74874" w14:paraId="78977371" w14:textId="77777777" w:rsidTr="00374DFF">
                              <w:trPr>
                                <w:trHeight w:val="2022"/>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5A6E434"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何源</w:t>
                                  </w:r>
                                </w:p>
                              </w:tc>
                              <w:tc>
                                <w:tcPr>
                                  <w:tcW w:w="708" w:type="dxa"/>
                                  <w:tcBorders>
                                    <w:top w:val="nil"/>
                                    <w:left w:val="nil"/>
                                    <w:bottom w:val="single" w:sz="4" w:space="0" w:color="auto"/>
                                    <w:right w:val="single" w:sz="4" w:space="0" w:color="auto"/>
                                  </w:tcBorders>
                                  <w:shd w:val="clear" w:color="auto" w:fill="auto"/>
                                  <w:noWrap/>
                                  <w:vAlign w:val="center"/>
                                  <w:hideMark/>
                                </w:tcPr>
                                <w:p w14:paraId="4E8D86E4"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2014</w:t>
                                  </w:r>
                                </w:p>
                              </w:tc>
                              <w:tc>
                                <w:tcPr>
                                  <w:tcW w:w="993" w:type="dxa"/>
                                  <w:tcBorders>
                                    <w:top w:val="nil"/>
                                    <w:left w:val="nil"/>
                                    <w:bottom w:val="single" w:sz="4" w:space="0" w:color="auto"/>
                                    <w:right w:val="single" w:sz="4" w:space="0" w:color="auto"/>
                                  </w:tcBorders>
                                  <w:shd w:val="clear" w:color="auto" w:fill="auto"/>
                                  <w:noWrap/>
                                  <w:vAlign w:val="center"/>
                                  <w:hideMark/>
                                </w:tcPr>
                                <w:p w14:paraId="267CB72A"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数据挖掘工程师</w:t>
                                  </w:r>
                                </w:p>
                              </w:tc>
                              <w:tc>
                                <w:tcPr>
                                  <w:tcW w:w="1134" w:type="dxa"/>
                                  <w:tcBorders>
                                    <w:top w:val="nil"/>
                                    <w:left w:val="nil"/>
                                    <w:bottom w:val="single" w:sz="4" w:space="0" w:color="auto"/>
                                    <w:right w:val="single" w:sz="4" w:space="0" w:color="auto"/>
                                  </w:tcBorders>
                                  <w:shd w:val="clear" w:color="auto" w:fill="auto"/>
                                  <w:noWrap/>
                                  <w:vAlign w:val="center"/>
                                  <w:hideMark/>
                                </w:tcPr>
                                <w:p w14:paraId="198B9409"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项目经理</w:t>
                                  </w:r>
                                </w:p>
                              </w:tc>
                              <w:tc>
                                <w:tcPr>
                                  <w:tcW w:w="1134" w:type="dxa"/>
                                  <w:tcBorders>
                                    <w:top w:val="nil"/>
                                    <w:left w:val="nil"/>
                                    <w:bottom w:val="single" w:sz="4" w:space="0" w:color="auto"/>
                                    <w:right w:val="single" w:sz="4" w:space="0" w:color="auto"/>
                                  </w:tcBorders>
                                  <w:shd w:val="clear" w:color="auto" w:fill="auto"/>
                                  <w:noWrap/>
                                  <w:vAlign w:val="center"/>
                                  <w:hideMark/>
                                </w:tcPr>
                                <w:p w14:paraId="1ABAE594"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成都柠檬科技有限公司</w:t>
                                  </w:r>
                                </w:p>
                              </w:tc>
                              <w:tc>
                                <w:tcPr>
                                  <w:tcW w:w="4252" w:type="dxa"/>
                                  <w:tcBorders>
                                    <w:top w:val="nil"/>
                                    <w:left w:val="nil"/>
                                    <w:bottom w:val="single" w:sz="4" w:space="0" w:color="auto"/>
                                    <w:right w:val="single" w:sz="4" w:space="0" w:color="auto"/>
                                  </w:tcBorders>
                                  <w:shd w:val="clear" w:color="auto" w:fill="auto"/>
                                  <w:vAlign w:val="center"/>
                                  <w:hideMark/>
                                </w:tcPr>
                                <w:p w14:paraId="0F061D1C"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主要工作经历：</w:t>
                                  </w:r>
                                  <w:r w:rsidRPr="00863543">
                                    <w:rPr>
                                      <w:rFonts w:asciiTheme="minorEastAsia" w:eastAsiaTheme="minorEastAsia" w:hAnsiTheme="minorEastAsia" w:hint="eastAsia"/>
                                      <w:color w:val="000000"/>
                                      <w:sz w:val="18"/>
                                      <w:szCs w:val="18"/>
                                    </w:rPr>
                                    <w:br/>
                                    <w:t>1.成都柠檬科技数据挖掘工程师:作为模型组负责人，负责消</w:t>
                                  </w:r>
                                  <w:r w:rsidRPr="00863543">
                                    <w:rPr>
                                      <w:rFonts w:asciiTheme="minorEastAsia" w:eastAsiaTheme="minorEastAsia" w:hAnsiTheme="minorEastAsia" w:hint="eastAsia"/>
                                      <w:b/>
                                      <w:bCs/>
                                      <w:color w:val="000000"/>
                                      <w:sz w:val="18"/>
                                      <w:szCs w:val="18"/>
                                    </w:rPr>
                                    <w:t>费分期、现金贷</w:t>
                                  </w:r>
                                  <w:r w:rsidRPr="00863543">
                                    <w:rPr>
                                      <w:rFonts w:asciiTheme="minorEastAsia" w:eastAsiaTheme="minorEastAsia" w:hAnsiTheme="minorEastAsia" w:hint="eastAsia"/>
                                      <w:color w:val="000000"/>
                                      <w:sz w:val="18"/>
                                      <w:szCs w:val="18"/>
                                    </w:rPr>
                                    <w:t>等业务信贷风控建模，miner算法集成相关工作；</w:t>
                                  </w:r>
                                  <w:r w:rsidRPr="00863543">
                                    <w:rPr>
                                      <w:rFonts w:asciiTheme="minorEastAsia" w:eastAsiaTheme="minorEastAsia" w:hAnsiTheme="minorEastAsia" w:hint="eastAsia"/>
                                      <w:color w:val="000000"/>
                                      <w:sz w:val="18"/>
                                      <w:szCs w:val="18"/>
                                    </w:rPr>
                                    <w:br/>
                                    <w:t>2.</w:t>
                                  </w:r>
                                  <w:r w:rsidRPr="00863543">
                                    <w:rPr>
                                      <w:rFonts w:asciiTheme="minorEastAsia" w:eastAsiaTheme="minorEastAsia" w:hAnsiTheme="minorEastAsia" w:hint="eastAsia"/>
                                      <w:b/>
                                      <w:bCs/>
                                      <w:color w:val="000000"/>
                                      <w:sz w:val="18"/>
                                      <w:szCs w:val="18"/>
                                    </w:rPr>
                                    <w:t>京东数据挖掘</w:t>
                                  </w:r>
                                  <w:r w:rsidRPr="00863543">
                                    <w:rPr>
                                      <w:rFonts w:asciiTheme="minorEastAsia" w:eastAsiaTheme="minorEastAsia" w:hAnsiTheme="minorEastAsia" w:hint="eastAsia"/>
                                      <w:color w:val="000000"/>
                                      <w:sz w:val="18"/>
                                      <w:szCs w:val="18"/>
                                    </w:rPr>
                                    <w:t>工程师：参与京东交易风控相关数据挖掘与分析工作；</w:t>
                                  </w:r>
                                  <w:r w:rsidRPr="00863543">
                                    <w:rPr>
                                      <w:rFonts w:asciiTheme="minorEastAsia" w:eastAsiaTheme="minorEastAsia" w:hAnsiTheme="minorEastAsia" w:hint="eastAsia"/>
                                      <w:color w:val="000000"/>
                                      <w:sz w:val="18"/>
                                      <w:szCs w:val="18"/>
                                    </w:rPr>
                                    <w:br/>
                                    <w:t>3.软通动力数据挖掘工程师：负责</w:t>
                                  </w:r>
                                  <w:r w:rsidRPr="00863543">
                                    <w:rPr>
                                      <w:rFonts w:asciiTheme="minorEastAsia" w:eastAsiaTheme="minorEastAsia" w:hAnsiTheme="minorEastAsia" w:hint="eastAsia"/>
                                      <w:b/>
                                      <w:bCs/>
                                      <w:color w:val="000000"/>
                                      <w:sz w:val="18"/>
                                      <w:szCs w:val="18"/>
                                    </w:rPr>
                                    <w:t>精准营销</w:t>
                                  </w:r>
                                  <w:r w:rsidRPr="00863543">
                                    <w:rPr>
                                      <w:rFonts w:asciiTheme="minorEastAsia" w:eastAsiaTheme="minorEastAsia" w:hAnsiTheme="minorEastAsia" w:hint="eastAsia"/>
                                      <w:color w:val="000000"/>
                                      <w:sz w:val="18"/>
                                      <w:szCs w:val="18"/>
                                    </w:rPr>
                                    <w:t>项目数据挖掘相关工作。</w:t>
                                  </w:r>
                                </w:p>
                              </w:tc>
                            </w:tr>
                            <w:tr w:rsidR="0067216F" w:rsidRPr="00B74874" w14:paraId="37393BEA" w14:textId="77777777" w:rsidTr="00374DFF">
                              <w:trPr>
                                <w:trHeight w:val="3538"/>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5349FB3"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王亮</w:t>
                                  </w:r>
                                </w:p>
                              </w:tc>
                              <w:tc>
                                <w:tcPr>
                                  <w:tcW w:w="708" w:type="dxa"/>
                                  <w:tcBorders>
                                    <w:top w:val="nil"/>
                                    <w:left w:val="nil"/>
                                    <w:bottom w:val="single" w:sz="4" w:space="0" w:color="auto"/>
                                    <w:right w:val="single" w:sz="4" w:space="0" w:color="auto"/>
                                  </w:tcBorders>
                                  <w:shd w:val="clear" w:color="auto" w:fill="auto"/>
                                  <w:noWrap/>
                                  <w:vAlign w:val="center"/>
                                  <w:hideMark/>
                                </w:tcPr>
                                <w:p w14:paraId="2EDF745D"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2014</w:t>
                                  </w:r>
                                </w:p>
                              </w:tc>
                              <w:tc>
                                <w:tcPr>
                                  <w:tcW w:w="993" w:type="dxa"/>
                                  <w:tcBorders>
                                    <w:top w:val="nil"/>
                                    <w:left w:val="nil"/>
                                    <w:bottom w:val="single" w:sz="4" w:space="0" w:color="auto"/>
                                    <w:right w:val="single" w:sz="4" w:space="0" w:color="auto"/>
                                  </w:tcBorders>
                                  <w:shd w:val="clear" w:color="auto" w:fill="auto"/>
                                  <w:noWrap/>
                                  <w:vAlign w:val="center"/>
                                  <w:hideMark/>
                                </w:tcPr>
                                <w:p w14:paraId="4D7FE18F"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中级数据分析师</w:t>
                                  </w:r>
                                </w:p>
                              </w:tc>
                              <w:tc>
                                <w:tcPr>
                                  <w:tcW w:w="1134" w:type="dxa"/>
                                  <w:tcBorders>
                                    <w:top w:val="nil"/>
                                    <w:left w:val="nil"/>
                                    <w:bottom w:val="single" w:sz="4" w:space="0" w:color="auto"/>
                                    <w:right w:val="single" w:sz="4" w:space="0" w:color="auto"/>
                                  </w:tcBorders>
                                  <w:shd w:val="clear" w:color="auto" w:fill="auto"/>
                                  <w:noWrap/>
                                  <w:vAlign w:val="center"/>
                                  <w:hideMark/>
                                </w:tcPr>
                                <w:p w14:paraId="3DFD199E"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数据分析师</w:t>
                                  </w:r>
                                </w:p>
                              </w:tc>
                              <w:tc>
                                <w:tcPr>
                                  <w:tcW w:w="1134" w:type="dxa"/>
                                  <w:tcBorders>
                                    <w:top w:val="nil"/>
                                    <w:left w:val="nil"/>
                                    <w:bottom w:val="single" w:sz="4" w:space="0" w:color="auto"/>
                                    <w:right w:val="single" w:sz="4" w:space="0" w:color="auto"/>
                                  </w:tcBorders>
                                  <w:shd w:val="clear" w:color="auto" w:fill="auto"/>
                                  <w:noWrap/>
                                  <w:vAlign w:val="center"/>
                                  <w:hideMark/>
                                </w:tcPr>
                                <w:p w14:paraId="31CCA71A"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建设银行深圳分行</w:t>
                                  </w:r>
                                </w:p>
                              </w:tc>
                              <w:tc>
                                <w:tcPr>
                                  <w:tcW w:w="4252" w:type="dxa"/>
                                  <w:tcBorders>
                                    <w:top w:val="nil"/>
                                    <w:left w:val="nil"/>
                                    <w:bottom w:val="single" w:sz="4" w:space="0" w:color="auto"/>
                                    <w:right w:val="single" w:sz="4" w:space="0" w:color="auto"/>
                                  </w:tcBorders>
                                  <w:shd w:val="clear" w:color="auto" w:fill="auto"/>
                                  <w:vAlign w:val="center"/>
                                  <w:hideMark/>
                                </w:tcPr>
                                <w:p w14:paraId="13336F15"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主要工作经历：</w:t>
                                  </w:r>
                                  <w:r w:rsidRPr="00863543">
                                    <w:rPr>
                                      <w:rFonts w:asciiTheme="minorEastAsia" w:eastAsiaTheme="minorEastAsia" w:hAnsiTheme="minorEastAsia" w:hint="eastAsia"/>
                                      <w:color w:val="000000"/>
                                      <w:sz w:val="18"/>
                                      <w:szCs w:val="18"/>
                                    </w:rPr>
                                    <w:br/>
                                    <w:t>1.</w:t>
                                  </w:r>
                                  <w:r w:rsidRPr="00863543">
                                    <w:rPr>
                                      <w:rFonts w:asciiTheme="minorEastAsia" w:eastAsiaTheme="minorEastAsia" w:hAnsiTheme="minorEastAsia" w:hint="eastAsia"/>
                                      <w:b/>
                                      <w:bCs/>
                                      <w:color w:val="000000"/>
                                      <w:sz w:val="18"/>
                                      <w:szCs w:val="18"/>
                                    </w:rPr>
                                    <w:t>顺丰速运</w:t>
                                  </w:r>
                                  <w:r w:rsidRPr="00863543">
                                    <w:rPr>
                                      <w:rFonts w:asciiTheme="minorEastAsia" w:eastAsiaTheme="minorEastAsia" w:hAnsiTheme="minorEastAsia" w:hint="eastAsia"/>
                                      <w:color w:val="000000"/>
                                      <w:sz w:val="18"/>
                                      <w:szCs w:val="18"/>
                                    </w:rPr>
                                    <w:t>有限公司，主要负责</w:t>
                                  </w:r>
                                  <w:r w:rsidRPr="00863543">
                                    <w:rPr>
                                      <w:rFonts w:asciiTheme="minorEastAsia" w:eastAsiaTheme="minorEastAsia" w:hAnsiTheme="minorEastAsia" w:hint="eastAsia"/>
                                      <w:b/>
                                      <w:bCs/>
                                      <w:color w:val="000000"/>
                                      <w:sz w:val="18"/>
                                      <w:szCs w:val="18"/>
                                    </w:rPr>
                                    <w:t>行业内数据挖掘</w:t>
                                  </w:r>
                                  <w:r w:rsidRPr="00863543">
                                    <w:rPr>
                                      <w:rFonts w:asciiTheme="minorEastAsia" w:eastAsiaTheme="minorEastAsia" w:hAnsiTheme="minorEastAsia" w:hint="eastAsia"/>
                                      <w:color w:val="000000"/>
                                      <w:sz w:val="18"/>
                                      <w:szCs w:val="18"/>
                                    </w:rPr>
                                    <w:t>，从人货场三个维度完善用户画像、用户标签等信息，以供精准营销、品类识别、需求预测、潜客挖掘，实现客户价值、购买力、商品偏好、客户分群等主题分析。并参与了行业内的第一个物流大数据产品“数据灯塔”的开发和上线（https://dengta.sf-express.com/），从智慧物流和智慧商业两大板块探索数据挖掘和机器学习项目，树立了物流行业大数据产品的标杆，增加了用户黏性和好评，同时减低了顺丰的人力运营成本，实现了传统物流行业的科技化、智慧化转型。</w:t>
                                  </w:r>
                                  <w:r w:rsidRPr="00863543">
                                    <w:rPr>
                                      <w:rFonts w:asciiTheme="minorEastAsia" w:eastAsiaTheme="minorEastAsia" w:hAnsiTheme="minorEastAsia" w:hint="eastAsia"/>
                                      <w:color w:val="000000"/>
                                      <w:sz w:val="18"/>
                                      <w:szCs w:val="18"/>
                                    </w:rPr>
                                    <w:br/>
                                    <w:t>2.</w:t>
                                  </w:r>
                                  <w:r w:rsidRPr="00863543">
                                    <w:rPr>
                                      <w:rFonts w:asciiTheme="minorEastAsia" w:eastAsiaTheme="minorEastAsia" w:hAnsiTheme="minorEastAsia" w:hint="eastAsia"/>
                                      <w:b/>
                                      <w:bCs/>
                                      <w:color w:val="000000"/>
                                      <w:sz w:val="18"/>
                                      <w:szCs w:val="18"/>
                                    </w:rPr>
                                    <w:t>建设银行深圳分行</w:t>
                                  </w:r>
                                  <w:r w:rsidRPr="00863543">
                                    <w:rPr>
                                      <w:rFonts w:asciiTheme="minorEastAsia" w:eastAsiaTheme="minorEastAsia" w:hAnsiTheme="minorEastAsia" w:hint="eastAsia"/>
                                      <w:color w:val="000000"/>
                                      <w:sz w:val="18"/>
                                      <w:szCs w:val="18"/>
                                    </w:rPr>
                                    <w:t>从事</w:t>
                                  </w:r>
                                  <w:r w:rsidRPr="00863543">
                                    <w:rPr>
                                      <w:rFonts w:asciiTheme="minorEastAsia" w:eastAsiaTheme="minorEastAsia" w:hAnsiTheme="minorEastAsia" w:hint="eastAsia"/>
                                      <w:b/>
                                      <w:bCs/>
                                      <w:color w:val="000000"/>
                                      <w:sz w:val="18"/>
                                      <w:szCs w:val="18"/>
                                    </w:rPr>
                                    <w:t>金融风控</w:t>
                                  </w:r>
                                  <w:r w:rsidRPr="00863543">
                                    <w:rPr>
                                      <w:rFonts w:asciiTheme="minorEastAsia" w:eastAsiaTheme="minorEastAsia" w:hAnsiTheme="minorEastAsia" w:hint="eastAsia"/>
                                      <w:color w:val="000000"/>
                                      <w:sz w:val="18"/>
                                      <w:szCs w:val="18"/>
                                    </w:rPr>
                                    <w:t>工作，从客户申请到账单分期，建立机器学习模型，识别潜在的高风险风险客户，从而减低银行的违约率。</w:t>
                                  </w:r>
                                </w:p>
                              </w:tc>
                            </w:tr>
                            <w:tr w:rsidR="0067216F" w:rsidRPr="00B74874" w14:paraId="21357B54" w14:textId="77777777" w:rsidTr="00374DFF">
                              <w:trPr>
                                <w:trHeight w:val="1401"/>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29BC5E32"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罗尚勇</w:t>
                                  </w:r>
                                </w:p>
                              </w:tc>
                              <w:tc>
                                <w:tcPr>
                                  <w:tcW w:w="708" w:type="dxa"/>
                                  <w:tcBorders>
                                    <w:top w:val="nil"/>
                                    <w:left w:val="nil"/>
                                    <w:bottom w:val="single" w:sz="4" w:space="0" w:color="auto"/>
                                    <w:right w:val="single" w:sz="4" w:space="0" w:color="auto"/>
                                  </w:tcBorders>
                                  <w:shd w:val="clear" w:color="auto" w:fill="auto"/>
                                  <w:noWrap/>
                                  <w:vAlign w:val="center"/>
                                  <w:hideMark/>
                                </w:tcPr>
                                <w:p w14:paraId="3A766401"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2013</w:t>
                                  </w:r>
                                </w:p>
                              </w:tc>
                              <w:tc>
                                <w:tcPr>
                                  <w:tcW w:w="993" w:type="dxa"/>
                                  <w:tcBorders>
                                    <w:top w:val="nil"/>
                                    <w:left w:val="nil"/>
                                    <w:bottom w:val="single" w:sz="4" w:space="0" w:color="auto"/>
                                    <w:right w:val="single" w:sz="4" w:space="0" w:color="auto"/>
                                  </w:tcBorders>
                                  <w:shd w:val="clear" w:color="auto" w:fill="auto"/>
                                  <w:noWrap/>
                                  <w:vAlign w:val="center"/>
                                  <w:hideMark/>
                                </w:tcPr>
                                <w:p w14:paraId="6AE74AE9"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数据挖掘算法工程师</w:t>
                                  </w:r>
                                </w:p>
                              </w:tc>
                              <w:tc>
                                <w:tcPr>
                                  <w:tcW w:w="1134" w:type="dxa"/>
                                  <w:tcBorders>
                                    <w:top w:val="nil"/>
                                    <w:left w:val="nil"/>
                                    <w:bottom w:val="single" w:sz="4" w:space="0" w:color="auto"/>
                                    <w:right w:val="single" w:sz="4" w:space="0" w:color="auto"/>
                                  </w:tcBorders>
                                  <w:shd w:val="clear" w:color="auto" w:fill="auto"/>
                                  <w:vAlign w:val="center"/>
                                  <w:hideMark/>
                                </w:tcPr>
                                <w:p w14:paraId="4631B099"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项目经理</w:t>
                                  </w:r>
                                </w:p>
                              </w:tc>
                              <w:tc>
                                <w:tcPr>
                                  <w:tcW w:w="1134" w:type="dxa"/>
                                  <w:tcBorders>
                                    <w:top w:val="nil"/>
                                    <w:left w:val="nil"/>
                                    <w:bottom w:val="single" w:sz="4" w:space="0" w:color="auto"/>
                                    <w:right w:val="single" w:sz="4" w:space="0" w:color="auto"/>
                                  </w:tcBorders>
                                  <w:shd w:val="clear" w:color="auto" w:fill="auto"/>
                                  <w:noWrap/>
                                  <w:vAlign w:val="center"/>
                                  <w:hideMark/>
                                </w:tcPr>
                                <w:p w14:paraId="7B50C368"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成都京东分公司</w:t>
                                  </w:r>
                                </w:p>
                              </w:tc>
                              <w:tc>
                                <w:tcPr>
                                  <w:tcW w:w="4252" w:type="dxa"/>
                                  <w:tcBorders>
                                    <w:top w:val="nil"/>
                                    <w:left w:val="nil"/>
                                    <w:bottom w:val="single" w:sz="4" w:space="0" w:color="auto"/>
                                    <w:right w:val="single" w:sz="4" w:space="0" w:color="auto"/>
                                  </w:tcBorders>
                                  <w:shd w:val="clear" w:color="auto" w:fill="auto"/>
                                  <w:vAlign w:val="center"/>
                                  <w:hideMark/>
                                </w:tcPr>
                                <w:p w14:paraId="64656736"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b/>
                                      <w:bCs/>
                                      <w:color w:val="000000"/>
                                      <w:sz w:val="18"/>
                                      <w:szCs w:val="18"/>
                                    </w:rPr>
                                    <w:t>京东集团风控</w:t>
                                  </w:r>
                                  <w:r w:rsidRPr="00863543">
                                    <w:rPr>
                                      <w:rFonts w:asciiTheme="minorEastAsia" w:eastAsiaTheme="minorEastAsia" w:hAnsiTheme="minorEastAsia" w:hint="eastAsia"/>
                                      <w:color w:val="000000"/>
                                      <w:sz w:val="18"/>
                                      <w:szCs w:val="18"/>
                                    </w:rPr>
                                    <w:t>：从事风控模型和算法相关工作，通过第一或第二作者的身份发表专利6篇，连续2年获得公司商城或中台研发体系年度优秀员工称号，担任模型算法团队leader，负责模型团队的建设及AI智能风控的研究、实现及落地相关工作。</w:t>
                                  </w:r>
                                </w:p>
                              </w:tc>
                            </w:tr>
                            <w:tr w:rsidR="0067216F" w:rsidRPr="00B74874" w14:paraId="4F932A52" w14:textId="77777777" w:rsidTr="00374DFF">
                              <w:trPr>
                                <w:trHeight w:val="66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1BC910E5"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罗程</w:t>
                                  </w:r>
                                </w:p>
                              </w:tc>
                              <w:tc>
                                <w:tcPr>
                                  <w:tcW w:w="708" w:type="dxa"/>
                                  <w:tcBorders>
                                    <w:top w:val="nil"/>
                                    <w:left w:val="nil"/>
                                    <w:bottom w:val="single" w:sz="4" w:space="0" w:color="auto"/>
                                    <w:right w:val="single" w:sz="4" w:space="0" w:color="auto"/>
                                  </w:tcBorders>
                                  <w:shd w:val="clear" w:color="auto" w:fill="auto"/>
                                  <w:noWrap/>
                                  <w:vAlign w:val="center"/>
                                  <w:hideMark/>
                                </w:tcPr>
                                <w:p w14:paraId="0B99F0B2"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2016</w:t>
                                  </w:r>
                                </w:p>
                              </w:tc>
                              <w:tc>
                                <w:tcPr>
                                  <w:tcW w:w="993" w:type="dxa"/>
                                  <w:tcBorders>
                                    <w:top w:val="nil"/>
                                    <w:left w:val="nil"/>
                                    <w:bottom w:val="single" w:sz="4" w:space="0" w:color="auto"/>
                                    <w:right w:val="single" w:sz="4" w:space="0" w:color="auto"/>
                                  </w:tcBorders>
                                  <w:shd w:val="clear" w:color="auto" w:fill="auto"/>
                                  <w:noWrap/>
                                  <w:vAlign w:val="center"/>
                                  <w:hideMark/>
                                </w:tcPr>
                                <w:p w14:paraId="2BB3856D"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大数据工程师</w:t>
                                  </w:r>
                                </w:p>
                              </w:tc>
                              <w:tc>
                                <w:tcPr>
                                  <w:tcW w:w="1134" w:type="dxa"/>
                                  <w:tcBorders>
                                    <w:top w:val="nil"/>
                                    <w:left w:val="nil"/>
                                    <w:bottom w:val="single" w:sz="4" w:space="0" w:color="auto"/>
                                    <w:right w:val="single" w:sz="4" w:space="0" w:color="auto"/>
                                  </w:tcBorders>
                                  <w:shd w:val="clear" w:color="auto" w:fill="auto"/>
                                  <w:noWrap/>
                                  <w:vAlign w:val="center"/>
                                  <w:hideMark/>
                                </w:tcPr>
                                <w:p w14:paraId="2112793F"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数据部主管</w:t>
                                  </w:r>
                                </w:p>
                              </w:tc>
                              <w:tc>
                                <w:tcPr>
                                  <w:tcW w:w="1134" w:type="dxa"/>
                                  <w:tcBorders>
                                    <w:top w:val="nil"/>
                                    <w:left w:val="nil"/>
                                    <w:bottom w:val="single" w:sz="4" w:space="0" w:color="auto"/>
                                    <w:right w:val="single" w:sz="4" w:space="0" w:color="auto"/>
                                  </w:tcBorders>
                                  <w:shd w:val="clear" w:color="auto" w:fill="auto"/>
                                  <w:noWrap/>
                                  <w:vAlign w:val="center"/>
                                  <w:hideMark/>
                                </w:tcPr>
                                <w:p w14:paraId="5CC226C6"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深圳博雅成信金融服务有限公司</w:t>
                                  </w:r>
                                </w:p>
                              </w:tc>
                              <w:tc>
                                <w:tcPr>
                                  <w:tcW w:w="4252" w:type="dxa"/>
                                  <w:tcBorders>
                                    <w:top w:val="nil"/>
                                    <w:left w:val="nil"/>
                                    <w:bottom w:val="single" w:sz="4" w:space="0" w:color="auto"/>
                                    <w:right w:val="single" w:sz="4" w:space="0" w:color="auto"/>
                                  </w:tcBorders>
                                  <w:shd w:val="clear" w:color="auto" w:fill="auto"/>
                                  <w:vAlign w:val="center"/>
                                  <w:hideMark/>
                                </w:tcPr>
                                <w:p w14:paraId="1F565F4F"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深圳博雅成信</w:t>
                                  </w:r>
                                  <w:r w:rsidRPr="00863543">
                                    <w:rPr>
                                      <w:rFonts w:asciiTheme="minorEastAsia" w:eastAsiaTheme="minorEastAsia" w:hAnsiTheme="minorEastAsia" w:hint="eastAsia"/>
                                      <w:b/>
                                      <w:bCs/>
                                      <w:color w:val="000000"/>
                                      <w:sz w:val="18"/>
                                      <w:szCs w:val="18"/>
                                    </w:rPr>
                                    <w:t>金融服务有限公司数据部主管</w:t>
                                  </w:r>
                                  <w:r w:rsidRPr="00863543">
                                    <w:rPr>
                                      <w:rFonts w:asciiTheme="minorEastAsia" w:eastAsiaTheme="minorEastAsia" w:hAnsiTheme="minorEastAsia" w:hint="eastAsia"/>
                                      <w:color w:val="000000"/>
                                      <w:sz w:val="18"/>
                                      <w:szCs w:val="18"/>
                                    </w:rPr>
                                    <w:t>，旨在给需求用户提供小额贷款服务</w:t>
                                  </w:r>
                                </w:p>
                              </w:tc>
                            </w:tr>
                            <w:tr w:rsidR="0067216F" w:rsidRPr="00B74874" w14:paraId="1977F4D3" w14:textId="77777777" w:rsidTr="00374DFF">
                              <w:trPr>
                                <w:trHeight w:val="1641"/>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5BCB76B6"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吴明朗</w:t>
                                  </w:r>
                                </w:p>
                              </w:tc>
                              <w:tc>
                                <w:tcPr>
                                  <w:tcW w:w="708" w:type="dxa"/>
                                  <w:tcBorders>
                                    <w:top w:val="nil"/>
                                    <w:left w:val="nil"/>
                                    <w:bottom w:val="single" w:sz="4" w:space="0" w:color="auto"/>
                                    <w:right w:val="single" w:sz="4" w:space="0" w:color="auto"/>
                                  </w:tcBorders>
                                  <w:shd w:val="clear" w:color="auto" w:fill="auto"/>
                                  <w:noWrap/>
                                  <w:vAlign w:val="center"/>
                                  <w:hideMark/>
                                </w:tcPr>
                                <w:p w14:paraId="279605AD"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2012</w:t>
                                  </w:r>
                                </w:p>
                              </w:tc>
                              <w:tc>
                                <w:tcPr>
                                  <w:tcW w:w="993" w:type="dxa"/>
                                  <w:tcBorders>
                                    <w:top w:val="nil"/>
                                    <w:left w:val="nil"/>
                                    <w:bottom w:val="single" w:sz="4" w:space="0" w:color="auto"/>
                                    <w:right w:val="single" w:sz="4" w:space="0" w:color="auto"/>
                                  </w:tcBorders>
                                  <w:shd w:val="clear" w:color="auto" w:fill="auto"/>
                                  <w:noWrap/>
                                  <w:vAlign w:val="center"/>
                                  <w:hideMark/>
                                </w:tcPr>
                                <w:p w14:paraId="4164845B"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大数据工程师</w:t>
                                  </w:r>
                                </w:p>
                              </w:tc>
                              <w:tc>
                                <w:tcPr>
                                  <w:tcW w:w="1134" w:type="dxa"/>
                                  <w:tcBorders>
                                    <w:top w:val="nil"/>
                                    <w:left w:val="nil"/>
                                    <w:bottom w:val="single" w:sz="4" w:space="0" w:color="auto"/>
                                    <w:right w:val="single" w:sz="4" w:space="0" w:color="auto"/>
                                  </w:tcBorders>
                                  <w:shd w:val="clear" w:color="auto" w:fill="auto"/>
                                  <w:vAlign w:val="center"/>
                                  <w:hideMark/>
                                </w:tcPr>
                                <w:p w14:paraId="48366DFA"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项目经理</w:t>
                                  </w:r>
                                </w:p>
                              </w:tc>
                              <w:tc>
                                <w:tcPr>
                                  <w:tcW w:w="1134" w:type="dxa"/>
                                  <w:tcBorders>
                                    <w:top w:val="nil"/>
                                    <w:left w:val="nil"/>
                                    <w:bottom w:val="single" w:sz="4" w:space="0" w:color="auto"/>
                                    <w:right w:val="single" w:sz="4" w:space="0" w:color="auto"/>
                                  </w:tcBorders>
                                  <w:shd w:val="clear" w:color="auto" w:fill="auto"/>
                                  <w:noWrap/>
                                  <w:vAlign w:val="center"/>
                                  <w:hideMark/>
                                </w:tcPr>
                                <w:p w14:paraId="6B25DE45"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成都思晗科技股份有限公司</w:t>
                                  </w:r>
                                </w:p>
                              </w:tc>
                              <w:tc>
                                <w:tcPr>
                                  <w:tcW w:w="4252" w:type="dxa"/>
                                  <w:tcBorders>
                                    <w:top w:val="nil"/>
                                    <w:left w:val="nil"/>
                                    <w:bottom w:val="single" w:sz="4" w:space="0" w:color="auto"/>
                                    <w:right w:val="single" w:sz="4" w:space="0" w:color="auto"/>
                                  </w:tcBorders>
                                  <w:shd w:val="clear" w:color="auto" w:fill="auto"/>
                                  <w:vAlign w:val="center"/>
                                  <w:hideMark/>
                                </w:tcPr>
                                <w:p w14:paraId="26CCDDBA"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主要从事</w:t>
                                  </w:r>
                                  <w:r w:rsidRPr="00863543">
                                    <w:rPr>
                                      <w:rFonts w:asciiTheme="minorEastAsia" w:eastAsiaTheme="minorEastAsia" w:hAnsiTheme="minorEastAsia" w:hint="eastAsia"/>
                                      <w:b/>
                                      <w:bCs/>
                                      <w:color w:val="000000"/>
                                      <w:sz w:val="18"/>
                                      <w:szCs w:val="18"/>
                                    </w:rPr>
                                    <w:t>机器学习，大数据</w:t>
                                  </w:r>
                                  <w:r w:rsidRPr="00863543">
                                    <w:rPr>
                                      <w:rFonts w:asciiTheme="minorEastAsia" w:eastAsiaTheme="minorEastAsia" w:hAnsiTheme="minorEastAsia" w:hint="eastAsia"/>
                                      <w:color w:val="000000"/>
                                      <w:sz w:val="18"/>
                                      <w:szCs w:val="18"/>
                                    </w:rPr>
                                    <w:t>相关的工作，熟悉c++,python,tensorflow,</w:t>
                                  </w:r>
                                </w:p>
                                <w:p w14:paraId="1C62E856"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spark,deep learning,爬虫等相关技术；在</w:t>
                                  </w:r>
                                  <w:r w:rsidRPr="00863543">
                                    <w:rPr>
                                      <w:rFonts w:asciiTheme="minorEastAsia" w:eastAsiaTheme="minorEastAsia" w:hAnsiTheme="minorEastAsia" w:hint="eastAsia"/>
                                      <w:b/>
                                      <w:bCs/>
                                      <w:color w:val="000000"/>
                                      <w:sz w:val="18"/>
                                      <w:szCs w:val="18"/>
                                    </w:rPr>
                                    <w:t>通信，网络安全和电力行业</w:t>
                                  </w:r>
                                  <w:r w:rsidRPr="00863543">
                                    <w:rPr>
                                      <w:rFonts w:asciiTheme="minorEastAsia" w:eastAsiaTheme="minorEastAsia" w:hAnsiTheme="minorEastAsia" w:hint="eastAsia"/>
                                      <w:color w:val="000000"/>
                                      <w:sz w:val="18"/>
                                      <w:szCs w:val="18"/>
                                    </w:rPr>
                                    <w:t>有一定的经验。在工作期间完成了很多大型的项目，如客户画像系统，大数据分析平台，沙箱智能检测系统，NSOC，分布式爬虫等等。</w:t>
                                  </w:r>
                                </w:p>
                              </w:tc>
                            </w:tr>
                            <w:tr w:rsidR="0067216F" w:rsidRPr="00B74874" w14:paraId="1E1D52C0" w14:textId="77777777" w:rsidTr="00374DFF">
                              <w:trPr>
                                <w:trHeight w:val="1641"/>
                              </w:trPr>
                              <w:tc>
                                <w:tcPr>
                                  <w:tcW w:w="988" w:type="dxa"/>
                                  <w:tcBorders>
                                    <w:top w:val="nil"/>
                                    <w:left w:val="single" w:sz="4" w:space="0" w:color="auto"/>
                                    <w:bottom w:val="single" w:sz="4" w:space="0" w:color="auto"/>
                                    <w:right w:val="single" w:sz="4" w:space="0" w:color="auto"/>
                                  </w:tcBorders>
                                  <w:shd w:val="clear" w:color="auto" w:fill="auto"/>
                                  <w:noWrap/>
                                  <w:vAlign w:val="center"/>
                                </w:tcPr>
                                <w:p w14:paraId="29F8045E" w14:textId="77777777" w:rsidR="0067216F" w:rsidRPr="00863543" w:rsidRDefault="0067216F" w:rsidP="00374DFF">
                                  <w:pPr>
                                    <w:widowControl/>
                                    <w:rPr>
                                      <w:rFonts w:asciiTheme="minorEastAsia" w:eastAsiaTheme="minorEastAsia" w:hAnsiTheme="minorEastAsia"/>
                                      <w:color w:val="000000"/>
                                      <w:sz w:val="18"/>
                                      <w:szCs w:val="18"/>
                                    </w:rPr>
                                  </w:pPr>
                                </w:p>
                              </w:tc>
                              <w:tc>
                                <w:tcPr>
                                  <w:tcW w:w="708" w:type="dxa"/>
                                  <w:tcBorders>
                                    <w:top w:val="nil"/>
                                    <w:left w:val="nil"/>
                                    <w:bottom w:val="single" w:sz="4" w:space="0" w:color="auto"/>
                                    <w:right w:val="single" w:sz="4" w:space="0" w:color="auto"/>
                                  </w:tcBorders>
                                  <w:shd w:val="clear" w:color="auto" w:fill="auto"/>
                                  <w:noWrap/>
                                  <w:vAlign w:val="center"/>
                                </w:tcPr>
                                <w:p w14:paraId="2ACC4917" w14:textId="77777777" w:rsidR="0067216F" w:rsidRPr="00863543" w:rsidRDefault="0067216F" w:rsidP="00374DFF">
                                  <w:pPr>
                                    <w:widowControl/>
                                    <w:rPr>
                                      <w:rFonts w:asciiTheme="minorEastAsia" w:eastAsiaTheme="minorEastAsia" w:hAnsiTheme="minorEastAsia"/>
                                      <w:color w:val="000000"/>
                                      <w:sz w:val="18"/>
                                      <w:szCs w:val="18"/>
                                    </w:rPr>
                                  </w:pPr>
                                </w:p>
                              </w:tc>
                              <w:tc>
                                <w:tcPr>
                                  <w:tcW w:w="993" w:type="dxa"/>
                                  <w:tcBorders>
                                    <w:top w:val="nil"/>
                                    <w:left w:val="nil"/>
                                    <w:bottom w:val="single" w:sz="4" w:space="0" w:color="auto"/>
                                    <w:right w:val="single" w:sz="4" w:space="0" w:color="auto"/>
                                  </w:tcBorders>
                                  <w:shd w:val="clear" w:color="auto" w:fill="auto"/>
                                  <w:noWrap/>
                                  <w:vAlign w:val="center"/>
                                </w:tcPr>
                                <w:p w14:paraId="7A1CC102" w14:textId="77777777" w:rsidR="0067216F" w:rsidRPr="00863543" w:rsidRDefault="0067216F" w:rsidP="00374DFF">
                                  <w:pPr>
                                    <w:widowControl/>
                                    <w:rPr>
                                      <w:rFonts w:asciiTheme="minorEastAsia" w:eastAsiaTheme="minorEastAsia" w:hAnsiTheme="minorEastAsia"/>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3C2558C5" w14:textId="77777777" w:rsidR="0067216F" w:rsidRPr="00863543" w:rsidRDefault="0067216F" w:rsidP="00374DFF">
                                  <w:pPr>
                                    <w:widowControl/>
                                    <w:rPr>
                                      <w:rFonts w:asciiTheme="minorEastAsia" w:eastAsiaTheme="minorEastAsia" w:hAnsiTheme="minorEastAsia"/>
                                      <w:color w:val="000000"/>
                                      <w:sz w:val="18"/>
                                      <w:szCs w:val="18"/>
                                    </w:rPr>
                                  </w:pPr>
                                </w:p>
                              </w:tc>
                              <w:tc>
                                <w:tcPr>
                                  <w:tcW w:w="1134" w:type="dxa"/>
                                  <w:tcBorders>
                                    <w:top w:val="nil"/>
                                    <w:left w:val="nil"/>
                                    <w:bottom w:val="single" w:sz="4" w:space="0" w:color="auto"/>
                                    <w:right w:val="single" w:sz="4" w:space="0" w:color="auto"/>
                                  </w:tcBorders>
                                  <w:shd w:val="clear" w:color="auto" w:fill="auto"/>
                                  <w:noWrap/>
                                  <w:vAlign w:val="center"/>
                                </w:tcPr>
                                <w:p w14:paraId="7FCB5EE5" w14:textId="77777777" w:rsidR="0067216F" w:rsidRPr="00863543" w:rsidRDefault="0067216F" w:rsidP="00374DFF">
                                  <w:pPr>
                                    <w:widowControl/>
                                    <w:rPr>
                                      <w:rFonts w:asciiTheme="minorEastAsia" w:eastAsiaTheme="minorEastAsia" w:hAnsiTheme="minorEastAsia"/>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tcPr>
                                <w:p w14:paraId="38047585" w14:textId="77777777" w:rsidR="0067216F" w:rsidRPr="00863543" w:rsidRDefault="0067216F" w:rsidP="00374DFF">
                                  <w:pPr>
                                    <w:widowControl/>
                                    <w:rPr>
                                      <w:rFonts w:asciiTheme="minorEastAsia" w:eastAsiaTheme="minorEastAsia" w:hAnsiTheme="minorEastAsia"/>
                                      <w:color w:val="000000"/>
                                      <w:sz w:val="18"/>
                                      <w:szCs w:val="18"/>
                                    </w:rPr>
                                  </w:pPr>
                                </w:p>
                              </w:tc>
                            </w:tr>
                            <w:tr w:rsidR="0067216F" w:rsidRPr="00B74874" w14:paraId="1E790A10" w14:textId="77777777" w:rsidTr="00374DFF">
                              <w:trPr>
                                <w:trHeight w:val="1641"/>
                              </w:trPr>
                              <w:tc>
                                <w:tcPr>
                                  <w:tcW w:w="988" w:type="dxa"/>
                                  <w:tcBorders>
                                    <w:top w:val="nil"/>
                                    <w:left w:val="single" w:sz="4" w:space="0" w:color="auto"/>
                                    <w:bottom w:val="single" w:sz="4" w:space="0" w:color="auto"/>
                                    <w:right w:val="single" w:sz="4" w:space="0" w:color="auto"/>
                                  </w:tcBorders>
                                  <w:shd w:val="clear" w:color="auto" w:fill="auto"/>
                                  <w:noWrap/>
                                  <w:vAlign w:val="center"/>
                                </w:tcPr>
                                <w:p w14:paraId="65FC44A6" w14:textId="77777777" w:rsidR="0067216F" w:rsidRDefault="0067216F" w:rsidP="00374DFF">
                                  <w:pPr>
                                    <w:widowControl/>
                                    <w:rPr>
                                      <w:rFonts w:asciiTheme="minorEastAsia" w:eastAsiaTheme="minorEastAsia" w:hAnsiTheme="minorEastAsia"/>
                                      <w:color w:val="000000"/>
                                      <w:sz w:val="18"/>
                                      <w:szCs w:val="18"/>
                                    </w:rPr>
                                  </w:pPr>
                                </w:p>
                                <w:p w14:paraId="19E2774A" w14:textId="77777777" w:rsidR="0067216F" w:rsidRDefault="0067216F" w:rsidP="00374DFF">
                                  <w:pPr>
                                    <w:widowControl/>
                                    <w:rPr>
                                      <w:rFonts w:asciiTheme="minorEastAsia" w:eastAsiaTheme="minorEastAsia" w:hAnsiTheme="minorEastAsia"/>
                                      <w:color w:val="000000"/>
                                      <w:sz w:val="18"/>
                                      <w:szCs w:val="18"/>
                                    </w:rPr>
                                  </w:pPr>
                                </w:p>
                                <w:p w14:paraId="20070356" w14:textId="77777777" w:rsidR="0067216F" w:rsidRPr="00863543" w:rsidRDefault="0067216F" w:rsidP="00374DFF">
                                  <w:pPr>
                                    <w:widowControl/>
                                    <w:rPr>
                                      <w:rFonts w:asciiTheme="minorEastAsia" w:eastAsiaTheme="minorEastAsia" w:hAnsiTheme="minorEastAsia"/>
                                      <w:color w:val="000000"/>
                                      <w:sz w:val="18"/>
                                      <w:szCs w:val="18"/>
                                    </w:rPr>
                                  </w:pPr>
                                </w:p>
                              </w:tc>
                              <w:tc>
                                <w:tcPr>
                                  <w:tcW w:w="708" w:type="dxa"/>
                                  <w:tcBorders>
                                    <w:top w:val="nil"/>
                                    <w:left w:val="nil"/>
                                    <w:bottom w:val="single" w:sz="4" w:space="0" w:color="auto"/>
                                    <w:right w:val="single" w:sz="4" w:space="0" w:color="auto"/>
                                  </w:tcBorders>
                                  <w:shd w:val="clear" w:color="auto" w:fill="auto"/>
                                  <w:noWrap/>
                                  <w:vAlign w:val="center"/>
                                </w:tcPr>
                                <w:p w14:paraId="4817CF96" w14:textId="77777777" w:rsidR="0067216F" w:rsidRPr="00863543" w:rsidRDefault="0067216F" w:rsidP="00374DFF">
                                  <w:pPr>
                                    <w:widowControl/>
                                    <w:rPr>
                                      <w:rFonts w:asciiTheme="minorEastAsia" w:eastAsiaTheme="minorEastAsia" w:hAnsiTheme="minorEastAsia"/>
                                      <w:color w:val="000000"/>
                                      <w:sz w:val="18"/>
                                      <w:szCs w:val="18"/>
                                    </w:rPr>
                                  </w:pPr>
                                </w:p>
                              </w:tc>
                              <w:tc>
                                <w:tcPr>
                                  <w:tcW w:w="993" w:type="dxa"/>
                                  <w:tcBorders>
                                    <w:top w:val="nil"/>
                                    <w:left w:val="nil"/>
                                    <w:bottom w:val="single" w:sz="4" w:space="0" w:color="auto"/>
                                    <w:right w:val="single" w:sz="4" w:space="0" w:color="auto"/>
                                  </w:tcBorders>
                                  <w:shd w:val="clear" w:color="auto" w:fill="auto"/>
                                  <w:noWrap/>
                                  <w:vAlign w:val="center"/>
                                </w:tcPr>
                                <w:p w14:paraId="5483830F" w14:textId="77777777" w:rsidR="0067216F" w:rsidRPr="00863543" w:rsidRDefault="0067216F" w:rsidP="00374DFF">
                                  <w:pPr>
                                    <w:widowControl/>
                                    <w:rPr>
                                      <w:rFonts w:asciiTheme="minorEastAsia" w:eastAsiaTheme="minorEastAsia" w:hAnsiTheme="minorEastAsia"/>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5447C0EC" w14:textId="77777777" w:rsidR="0067216F" w:rsidRPr="00863543" w:rsidRDefault="0067216F" w:rsidP="00374DFF">
                                  <w:pPr>
                                    <w:widowControl/>
                                    <w:rPr>
                                      <w:rFonts w:asciiTheme="minorEastAsia" w:eastAsiaTheme="minorEastAsia" w:hAnsiTheme="minorEastAsia"/>
                                      <w:color w:val="000000"/>
                                      <w:sz w:val="18"/>
                                      <w:szCs w:val="18"/>
                                    </w:rPr>
                                  </w:pPr>
                                </w:p>
                              </w:tc>
                              <w:tc>
                                <w:tcPr>
                                  <w:tcW w:w="1134" w:type="dxa"/>
                                  <w:tcBorders>
                                    <w:top w:val="nil"/>
                                    <w:left w:val="nil"/>
                                    <w:bottom w:val="single" w:sz="4" w:space="0" w:color="auto"/>
                                    <w:right w:val="single" w:sz="4" w:space="0" w:color="auto"/>
                                  </w:tcBorders>
                                  <w:shd w:val="clear" w:color="auto" w:fill="auto"/>
                                  <w:noWrap/>
                                  <w:vAlign w:val="center"/>
                                </w:tcPr>
                                <w:p w14:paraId="5FC0FBD8" w14:textId="77777777" w:rsidR="0067216F" w:rsidRPr="00863543" w:rsidRDefault="0067216F" w:rsidP="00374DFF">
                                  <w:pPr>
                                    <w:widowControl/>
                                    <w:rPr>
                                      <w:rFonts w:asciiTheme="minorEastAsia" w:eastAsiaTheme="minorEastAsia" w:hAnsiTheme="minorEastAsia"/>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tcPr>
                                <w:p w14:paraId="098A6CB5" w14:textId="77777777" w:rsidR="0067216F" w:rsidRPr="00863543" w:rsidRDefault="0067216F" w:rsidP="00374DFF">
                                  <w:pPr>
                                    <w:widowControl/>
                                    <w:rPr>
                                      <w:rFonts w:asciiTheme="minorEastAsia" w:eastAsiaTheme="minorEastAsia" w:hAnsiTheme="minorEastAsia"/>
                                      <w:color w:val="000000"/>
                                      <w:sz w:val="18"/>
                                      <w:szCs w:val="18"/>
                                    </w:rPr>
                                  </w:pPr>
                                </w:p>
                              </w:tc>
                            </w:tr>
                            <w:tr w:rsidR="0067216F" w:rsidRPr="00B74874" w14:paraId="14B3C1F2" w14:textId="77777777" w:rsidTr="00374DFF">
                              <w:trPr>
                                <w:trHeight w:val="1641"/>
                              </w:trPr>
                              <w:tc>
                                <w:tcPr>
                                  <w:tcW w:w="988" w:type="dxa"/>
                                  <w:tcBorders>
                                    <w:top w:val="nil"/>
                                    <w:left w:val="single" w:sz="4" w:space="0" w:color="auto"/>
                                    <w:bottom w:val="single" w:sz="4" w:space="0" w:color="auto"/>
                                    <w:right w:val="single" w:sz="4" w:space="0" w:color="auto"/>
                                  </w:tcBorders>
                                  <w:shd w:val="clear" w:color="auto" w:fill="auto"/>
                                  <w:noWrap/>
                                  <w:vAlign w:val="center"/>
                                </w:tcPr>
                                <w:p w14:paraId="2483C508" w14:textId="77777777" w:rsidR="0067216F" w:rsidRDefault="0067216F" w:rsidP="00374DFF">
                                  <w:pPr>
                                    <w:widowControl/>
                                    <w:rPr>
                                      <w:rFonts w:asciiTheme="minorEastAsia" w:eastAsiaTheme="minorEastAsia" w:hAnsiTheme="minorEastAsia"/>
                                      <w:color w:val="000000"/>
                                      <w:sz w:val="18"/>
                                      <w:szCs w:val="18"/>
                                    </w:rPr>
                                  </w:pPr>
                                </w:p>
                                <w:p w14:paraId="6E2A86BD" w14:textId="77777777" w:rsidR="0067216F" w:rsidRPr="00863543" w:rsidRDefault="0067216F" w:rsidP="00374DFF">
                                  <w:pPr>
                                    <w:widowControl/>
                                    <w:rPr>
                                      <w:rFonts w:asciiTheme="minorEastAsia" w:eastAsiaTheme="minorEastAsia" w:hAnsiTheme="minorEastAsia"/>
                                      <w:color w:val="000000"/>
                                      <w:sz w:val="18"/>
                                      <w:szCs w:val="18"/>
                                    </w:rPr>
                                  </w:pPr>
                                </w:p>
                              </w:tc>
                              <w:tc>
                                <w:tcPr>
                                  <w:tcW w:w="708" w:type="dxa"/>
                                  <w:tcBorders>
                                    <w:top w:val="nil"/>
                                    <w:left w:val="nil"/>
                                    <w:bottom w:val="single" w:sz="4" w:space="0" w:color="auto"/>
                                    <w:right w:val="single" w:sz="4" w:space="0" w:color="auto"/>
                                  </w:tcBorders>
                                  <w:shd w:val="clear" w:color="auto" w:fill="auto"/>
                                  <w:noWrap/>
                                  <w:vAlign w:val="center"/>
                                </w:tcPr>
                                <w:p w14:paraId="708001C2" w14:textId="77777777" w:rsidR="0067216F" w:rsidRPr="00863543" w:rsidRDefault="0067216F" w:rsidP="00374DFF">
                                  <w:pPr>
                                    <w:widowControl/>
                                    <w:rPr>
                                      <w:rFonts w:asciiTheme="minorEastAsia" w:eastAsiaTheme="minorEastAsia" w:hAnsiTheme="minorEastAsia"/>
                                      <w:color w:val="000000"/>
                                      <w:sz w:val="18"/>
                                      <w:szCs w:val="18"/>
                                    </w:rPr>
                                  </w:pPr>
                                </w:p>
                              </w:tc>
                              <w:tc>
                                <w:tcPr>
                                  <w:tcW w:w="993" w:type="dxa"/>
                                  <w:tcBorders>
                                    <w:top w:val="nil"/>
                                    <w:left w:val="nil"/>
                                    <w:bottom w:val="single" w:sz="4" w:space="0" w:color="auto"/>
                                    <w:right w:val="single" w:sz="4" w:space="0" w:color="auto"/>
                                  </w:tcBorders>
                                  <w:shd w:val="clear" w:color="auto" w:fill="auto"/>
                                  <w:noWrap/>
                                  <w:vAlign w:val="center"/>
                                </w:tcPr>
                                <w:p w14:paraId="79D06E7A" w14:textId="77777777" w:rsidR="0067216F" w:rsidRPr="00863543" w:rsidRDefault="0067216F" w:rsidP="00374DFF">
                                  <w:pPr>
                                    <w:widowControl/>
                                    <w:rPr>
                                      <w:rFonts w:asciiTheme="minorEastAsia" w:eastAsiaTheme="minorEastAsia" w:hAnsiTheme="minorEastAsia"/>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4C2B3A07" w14:textId="77777777" w:rsidR="0067216F" w:rsidRPr="00863543" w:rsidRDefault="0067216F" w:rsidP="00374DFF">
                                  <w:pPr>
                                    <w:widowControl/>
                                    <w:rPr>
                                      <w:rFonts w:asciiTheme="minorEastAsia" w:eastAsiaTheme="minorEastAsia" w:hAnsiTheme="minorEastAsia"/>
                                      <w:color w:val="000000"/>
                                      <w:sz w:val="18"/>
                                      <w:szCs w:val="18"/>
                                    </w:rPr>
                                  </w:pPr>
                                </w:p>
                              </w:tc>
                              <w:tc>
                                <w:tcPr>
                                  <w:tcW w:w="1134" w:type="dxa"/>
                                  <w:tcBorders>
                                    <w:top w:val="nil"/>
                                    <w:left w:val="nil"/>
                                    <w:bottom w:val="single" w:sz="4" w:space="0" w:color="auto"/>
                                    <w:right w:val="single" w:sz="4" w:space="0" w:color="auto"/>
                                  </w:tcBorders>
                                  <w:shd w:val="clear" w:color="auto" w:fill="auto"/>
                                  <w:noWrap/>
                                  <w:vAlign w:val="center"/>
                                </w:tcPr>
                                <w:p w14:paraId="315DF430" w14:textId="77777777" w:rsidR="0067216F" w:rsidRPr="00863543" w:rsidRDefault="0067216F" w:rsidP="00374DFF">
                                  <w:pPr>
                                    <w:widowControl/>
                                    <w:rPr>
                                      <w:rFonts w:asciiTheme="minorEastAsia" w:eastAsiaTheme="minorEastAsia" w:hAnsiTheme="minorEastAsia"/>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tcPr>
                                <w:p w14:paraId="7C6DA083" w14:textId="77777777" w:rsidR="0067216F" w:rsidRPr="00863543" w:rsidRDefault="0067216F" w:rsidP="00374DFF">
                                  <w:pPr>
                                    <w:widowControl/>
                                    <w:rPr>
                                      <w:rFonts w:asciiTheme="minorEastAsia" w:eastAsiaTheme="minorEastAsia" w:hAnsiTheme="minorEastAsia"/>
                                      <w:color w:val="000000"/>
                                      <w:sz w:val="18"/>
                                      <w:szCs w:val="18"/>
                                    </w:rPr>
                                  </w:pPr>
                                </w:p>
                              </w:tc>
                            </w:tr>
                            <w:tr w:rsidR="0067216F" w:rsidRPr="00B74874" w14:paraId="7F30D20E" w14:textId="77777777" w:rsidTr="00374DFF">
                              <w:trPr>
                                <w:trHeight w:val="1641"/>
                              </w:trPr>
                              <w:tc>
                                <w:tcPr>
                                  <w:tcW w:w="988" w:type="dxa"/>
                                  <w:tcBorders>
                                    <w:top w:val="nil"/>
                                    <w:left w:val="single" w:sz="4" w:space="0" w:color="auto"/>
                                    <w:bottom w:val="single" w:sz="4" w:space="0" w:color="auto"/>
                                    <w:right w:val="single" w:sz="4" w:space="0" w:color="auto"/>
                                  </w:tcBorders>
                                  <w:shd w:val="clear" w:color="auto" w:fill="auto"/>
                                  <w:noWrap/>
                                  <w:vAlign w:val="center"/>
                                </w:tcPr>
                                <w:p w14:paraId="4F241A3C" w14:textId="77777777" w:rsidR="0067216F" w:rsidRPr="00863543" w:rsidRDefault="0067216F" w:rsidP="00374DFF">
                                  <w:pPr>
                                    <w:widowControl/>
                                    <w:rPr>
                                      <w:rFonts w:asciiTheme="minorEastAsia" w:eastAsiaTheme="minorEastAsia" w:hAnsiTheme="minorEastAsia"/>
                                      <w:color w:val="000000"/>
                                      <w:sz w:val="18"/>
                                      <w:szCs w:val="18"/>
                                    </w:rPr>
                                  </w:pPr>
                                </w:p>
                              </w:tc>
                              <w:tc>
                                <w:tcPr>
                                  <w:tcW w:w="708" w:type="dxa"/>
                                  <w:tcBorders>
                                    <w:top w:val="nil"/>
                                    <w:left w:val="nil"/>
                                    <w:bottom w:val="single" w:sz="4" w:space="0" w:color="auto"/>
                                    <w:right w:val="single" w:sz="4" w:space="0" w:color="auto"/>
                                  </w:tcBorders>
                                  <w:shd w:val="clear" w:color="auto" w:fill="auto"/>
                                  <w:noWrap/>
                                  <w:vAlign w:val="center"/>
                                </w:tcPr>
                                <w:p w14:paraId="370F47EA" w14:textId="77777777" w:rsidR="0067216F" w:rsidRPr="00863543" w:rsidRDefault="0067216F" w:rsidP="00374DFF">
                                  <w:pPr>
                                    <w:widowControl/>
                                    <w:rPr>
                                      <w:rFonts w:asciiTheme="minorEastAsia" w:eastAsiaTheme="minorEastAsia" w:hAnsiTheme="minorEastAsia"/>
                                      <w:color w:val="000000"/>
                                      <w:sz w:val="18"/>
                                      <w:szCs w:val="18"/>
                                    </w:rPr>
                                  </w:pPr>
                                </w:p>
                              </w:tc>
                              <w:tc>
                                <w:tcPr>
                                  <w:tcW w:w="993" w:type="dxa"/>
                                  <w:tcBorders>
                                    <w:top w:val="nil"/>
                                    <w:left w:val="nil"/>
                                    <w:bottom w:val="single" w:sz="4" w:space="0" w:color="auto"/>
                                    <w:right w:val="single" w:sz="4" w:space="0" w:color="auto"/>
                                  </w:tcBorders>
                                  <w:shd w:val="clear" w:color="auto" w:fill="auto"/>
                                  <w:noWrap/>
                                  <w:vAlign w:val="center"/>
                                </w:tcPr>
                                <w:p w14:paraId="6046A6DC" w14:textId="77777777" w:rsidR="0067216F" w:rsidRPr="00863543" w:rsidRDefault="0067216F" w:rsidP="00374DFF">
                                  <w:pPr>
                                    <w:widowControl/>
                                    <w:rPr>
                                      <w:rFonts w:asciiTheme="minorEastAsia" w:eastAsiaTheme="minorEastAsia" w:hAnsiTheme="minorEastAsia"/>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117C315F" w14:textId="77777777" w:rsidR="0067216F" w:rsidRPr="00863543" w:rsidRDefault="0067216F" w:rsidP="00374DFF">
                                  <w:pPr>
                                    <w:widowControl/>
                                    <w:rPr>
                                      <w:rFonts w:asciiTheme="minorEastAsia" w:eastAsiaTheme="minorEastAsia" w:hAnsiTheme="minorEastAsia"/>
                                      <w:color w:val="000000"/>
                                      <w:sz w:val="18"/>
                                      <w:szCs w:val="18"/>
                                    </w:rPr>
                                  </w:pPr>
                                </w:p>
                              </w:tc>
                              <w:tc>
                                <w:tcPr>
                                  <w:tcW w:w="1134" w:type="dxa"/>
                                  <w:tcBorders>
                                    <w:top w:val="nil"/>
                                    <w:left w:val="nil"/>
                                    <w:bottom w:val="single" w:sz="4" w:space="0" w:color="auto"/>
                                    <w:right w:val="single" w:sz="4" w:space="0" w:color="auto"/>
                                  </w:tcBorders>
                                  <w:shd w:val="clear" w:color="auto" w:fill="auto"/>
                                  <w:noWrap/>
                                  <w:vAlign w:val="center"/>
                                </w:tcPr>
                                <w:p w14:paraId="647ECF1E" w14:textId="77777777" w:rsidR="0067216F" w:rsidRPr="00863543" w:rsidRDefault="0067216F" w:rsidP="00374DFF">
                                  <w:pPr>
                                    <w:widowControl/>
                                    <w:rPr>
                                      <w:rFonts w:asciiTheme="minorEastAsia" w:eastAsiaTheme="minorEastAsia" w:hAnsiTheme="minorEastAsia"/>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tcPr>
                                <w:p w14:paraId="6FDCA848" w14:textId="77777777" w:rsidR="0067216F" w:rsidRPr="00863543" w:rsidRDefault="0067216F" w:rsidP="00374DFF">
                                  <w:pPr>
                                    <w:widowControl/>
                                    <w:rPr>
                                      <w:rFonts w:asciiTheme="minorEastAsia" w:eastAsiaTheme="minorEastAsia" w:hAnsiTheme="minorEastAsia"/>
                                      <w:color w:val="000000"/>
                                      <w:sz w:val="18"/>
                                      <w:szCs w:val="18"/>
                                    </w:rPr>
                                  </w:pPr>
                                </w:p>
                              </w:tc>
                            </w:tr>
                            <w:tr w:rsidR="0067216F" w:rsidRPr="00B74874" w14:paraId="5B182252" w14:textId="77777777" w:rsidTr="00374DFF">
                              <w:trPr>
                                <w:trHeight w:val="96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0EF765B0"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王政</w:t>
                                  </w:r>
                                </w:p>
                              </w:tc>
                              <w:tc>
                                <w:tcPr>
                                  <w:tcW w:w="708" w:type="dxa"/>
                                  <w:tcBorders>
                                    <w:top w:val="nil"/>
                                    <w:left w:val="nil"/>
                                    <w:bottom w:val="single" w:sz="4" w:space="0" w:color="auto"/>
                                    <w:right w:val="single" w:sz="4" w:space="0" w:color="auto"/>
                                  </w:tcBorders>
                                  <w:shd w:val="clear" w:color="auto" w:fill="auto"/>
                                  <w:noWrap/>
                                  <w:vAlign w:val="center"/>
                                  <w:hideMark/>
                                </w:tcPr>
                                <w:p w14:paraId="4404DB7E"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2013</w:t>
                                  </w:r>
                                </w:p>
                              </w:tc>
                              <w:tc>
                                <w:tcPr>
                                  <w:tcW w:w="993" w:type="dxa"/>
                                  <w:tcBorders>
                                    <w:top w:val="nil"/>
                                    <w:left w:val="nil"/>
                                    <w:bottom w:val="single" w:sz="4" w:space="0" w:color="auto"/>
                                    <w:right w:val="single" w:sz="4" w:space="0" w:color="auto"/>
                                  </w:tcBorders>
                                  <w:shd w:val="clear" w:color="auto" w:fill="auto"/>
                                  <w:noWrap/>
                                  <w:vAlign w:val="center"/>
                                  <w:hideMark/>
                                </w:tcPr>
                                <w:p w14:paraId="0965405A"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数据挖掘工程师</w:t>
                                  </w:r>
                                </w:p>
                              </w:tc>
                              <w:tc>
                                <w:tcPr>
                                  <w:tcW w:w="1134" w:type="dxa"/>
                                  <w:tcBorders>
                                    <w:top w:val="nil"/>
                                    <w:left w:val="nil"/>
                                    <w:bottom w:val="single" w:sz="4" w:space="0" w:color="auto"/>
                                    <w:right w:val="single" w:sz="4" w:space="0" w:color="auto"/>
                                  </w:tcBorders>
                                  <w:shd w:val="clear" w:color="auto" w:fill="auto"/>
                                  <w:noWrap/>
                                  <w:vAlign w:val="center"/>
                                  <w:hideMark/>
                                </w:tcPr>
                                <w:p w14:paraId="0C626C6E"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高级经理</w:t>
                                  </w:r>
                                </w:p>
                              </w:tc>
                              <w:tc>
                                <w:tcPr>
                                  <w:tcW w:w="1134" w:type="dxa"/>
                                  <w:tcBorders>
                                    <w:top w:val="nil"/>
                                    <w:left w:val="nil"/>
                                    <w:bottom w:val="single" w:sz="4" w:space="0" w:color="auto"/>
                                    <w:right w:val="single" w:sz="4" w:space="0" w:color="auto"/>
                                  </w:tcBorders>
                                  <w:shd w:val="clear" w:color="auto" w:fill="auto"/>
                                  <w:noWrap/>
                                  <w:vAlign w:val="center"/>
                                  <w:hideMark/>
                                </w:tcPr>
                                <w:p w14:paraId="36E66020"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北京亚信科技集团有限公司亚信软件分公司</w:t>
                                  </w:r>
                                </w:p>
                              </w:tc>
                              <w:tc>
                                <w:tcPr>
                                  <w:tcW w:w="4252" w:type="dxa"/>
                                  <w:tcBorders>
                                    <w:top w:val="nil"/>
                                    <w:left w:val="nil"/>
                                    <w:bottom w:val="single" w:sz="4" w:space="0" w:color="auto"/>
                                    <w:right w:val="single" w:sz="4" w:space="0" w:color="auto"/>
                                  </w:tcBorders>
                                  <w:shd w:val="clear" w:color="auto" w:fill="auto"/>
                                  <w:vAlign w:val="center"/>
                                  <w:hideMark/>
                                </w:tcPr>
                                <w:p w14:paraId="3F026CE3"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毕业至今，一直从事数据分析和数据挖掘工作，在</w:t>
                                  </w:r>
                                  <w:r w:rsidRPr="00863543">
                                    <w:rPr>
                                      <w:rFonts w:asciiTheme="minorEastAsia" w:eastAsiaTheme="minorEastAsia" w:hAnsiTheme="minorEastAsia" w:hint="eastAsia"/>
                                      <w:b/>
                                      <w:bCs/>
                                      <w:color w:val="000000"/>
                                      <w:sz w:val="18"/>
                                      <w:szCs w:val="18"/>
                                    </w:rPr>
                                    <w:t>电信行业数据挖掘</w:t>
                                  </w:r>
                                  <w:r w:rsidRPr="00863543">
                                    <w:rPr>
                                      <w:rFonts w:asciiTheme="minorEastAsia" w:eastAsiaTheme="minorEastAsia" w:hAnsiTheme="minorEastAsia" w:hint="eastAsia"/>
                                      <w:color w:val="000000"/>
                                      <w:sz w:val="18"/>
                                      <w:szCs w:val="18"/>
                                    </w:rPr>
                                    <w:t>方面有非常资深的工作经验。带领团队开发了基于电信行业累计300多个挖掘模型；参与中国移动多个大数据运营平台的数据挖掘工作。</w:t>
                                  </w:r>
                                </w:p>
                              </w:tc>
                            </w:tr>
                            <w:tr w:rsidR="0067216F" w:rsidRPr="00B74874" w14:paraId="4795AE94" w14:textId="77777777" w:rsidTr="00374DFF">
                              <w:trPr>
                                <w:trHeight w:val="375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47E9862B"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张金贵</w:t>
                                  </w:r>
                                </w:p>
                              </w:tc>
                              <w:tc>
                                <w:tcPr>
                                  <w:tcW w:w="708" w:type="dxa"/>
                                  <w:tcBorders>
                                    <w:top w:val="nil"/>
                                    <w:left w:val="nil"/>
                                    <w:bottom w:val="single" w:sz="4" w:space="0" w:color="auto"/>
                                    <w:right w:val="single" w:sz="4" w:space="0" w:color="auto"/>
                                  </w:tcBorders>
                                  <w:shd w:val="clear" w:color="auto" w:fill="auto"/>
                                  <w:noWrap/>
                                  <w:vAlign w:val="center"/>
                                  <w:hideMark/>
                                </w:tcPr>
                                <w:p w14:paraId="64CD0C6A"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2015</w:t>
                                  </w:r>
                                </w:p>
                              </w:tc>
                              <w:tc>
                                <w:tcPr>
                                  <w:tcW w:w="993" w:type="dxa"/>
                                  <w:tcBorders>
                                    <w:top w:val="nil"/>
                                    <w:left w:val="nil"/>
                                    <w:bottom w:val="single" w:sz="4" w:space="0" w:color="auto"/>
                                    <w:right w:val="single" w:sz="4" w:space="0" w:color="auto"/>
                                  </w:tcBorders>
                                  <w:shd w:val="clear" w:color="auto" w:fill="auto"/>
                                  <w:noWrap/>
                                  <w:vAlign w:val="center"/>
                                  <w:hideMark/>
                                </w:tcPr>
                                <w:p w14:paraId="296234D2"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数据分析岗</w:t>
                                  </w:r>
                                </w:p>
                              </w:tc>
                              <w:tc>
                                <w:tcPr>
                                  <w:tcW w:w="1134" w:type="dxa"/>
                                  <w:tcBorders>
                                    <w:top w:val="nil"/>
                                    <w:left w:val="nil"/>
                                    <w:bottom w:val="single" w:sz="4" w:space="0" w:color="auto"/>
                                    <w:right w:val="single" w:sz="4" w:space="0" w:color="auto"/>
                                  </w:tcBorders>
                                  <w:shd w:val="clear" w:color="auto" w:fill="auto"/>
                                  <w:noWrap/>
                                  <w:vAlign w:val="center"/>
                                  <w:hideMark/>
                                </w:tcPr>
                                <w:p w14:paraId="37912EDC"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质量管理岗</w:t>
                                  </w:r>
                                </w:p>
                              </w:tc>
                              <w:tc>
                                <w:tcPr>
                                  <w:tcW w:w="1134" w:type="dxa"/>
                                  <w:tcBorders>
                                    <w:top w:val="nil"/>
                                    <w:left w:val="nil"/>
                                    <w:bottom w:val="single" w:sz="4" w:space="0" w:color="auto"/>
                                    <w:right w:val="single" w:sz="4" w:space="0" w:color="auto"/>
                                  </w:tcBorders>
                                  <w:shd w:val="clear" w:color="auto" w:fill="auto"/>
                                  <w:noWrap/>
                                  <w:vAlign w:val="center"/>
                                  <w:hideMark/>
                                </w:tcPr>
                                <w:p w14:paraId="57BF8E34"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成都京东分公司</w:t>
                                  </w:r>
                                </w:p>
                              </w:tc>
                              <w:tc>
                                <w:tcPr>
                                  <w:tcW w:w="4252" w:type="dxa"/>
                                  <w:tcBorders>
                                    <w:top w:val="nil"/>
                                    <w:left w:val="nil"/>
                                    <w:bottom w:val="single" w:sz="4" w:space="0" w:color="auto"/>
                                    <w:right w:val="single" w:sz="4" w:space="0" w:color="auto"/>
                                  </w:tcBorders>
                                  <w:shd w:val="clear" w:color="auto" w:fill="auto"/>
                                  <w:vAlign w:val="center"/>
                                  <w:hideMark/>
                                </w:tcPr>
                                <w:p w14:paraId="6ABF4A63"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主要工作经历：</w:t>
                                  </w:r>
                                  <w:r w:rsidRPr="00863543">
                                    <w:rPr>
                                      <w:rFonts w:asciiTheme="minorEastAsia" w:eastAsiaTheme="minorEastAsia" w:hAnsiTheme="minorEastAsia" w:hint="eastAsia"/>
                                      <w:color w:val="000000"/>
                                      <w:sz w:val="18"/>
                                      <w:szCs w:val="18"/>
                                    </w:rPr>
                                    <w:br/>
                                    <w:t>1.成都宝之诚珠宝有限公司，负责</w:t>
                                  </w:r>
                                  <w:r w:rsidRPr="00863543">
                                    <w:rPr>
                                      <w:rFonts w:asciiTheme="minorEastAsia" w:eastAsiaTheme="minorEastAsia" w:hAnsiTheme="minorEastAsia" w:hint="eastAsia"/>
                                      <w:b/>
                                      <w:bCs/>
                                      <w:color w:val="000000"/>
                                      <w:sz w:val="18"/>
                                      <w:szCs w:val="18"/>
                                    </w:rPr>
                                    <w:t>销售分析预测、推广和用户分析</w:t>
                                  </w:r>
                                  <w:r w:rsidRPr="00863543">
                                    <w:rPr>
                                      <w:rFonts w:asciiTheme="minorEastAsia" w:eastAsiaTheme="minorEastAsia" w:hAnsiTheme="minorEastAsia" w:hint="eastAsia"/>
                                      <w:color w:val="000000"/>
                                      <w:sz w:val="18"/>
                                      <w:szCs w:val="18"/>
                                    </w:rPr>
                                    <w:t>，从市场、推广和用户三个维度进行分析，实现用户精准营销、新品市场分析，产品储备需求、潜客市场开拓空间，提升客户在本店的价值（提升购买力、研究客户商品偏好、关联推荐、营销关怀）等工作；京东成都分公司从事数据分析。在京东（市场营销中心）从事市场数据分析工作，负责营销中心数据的各种报表的输出、数据分析报告的撰写等，借助python、mysql（ODBC）联合实现日报由手动变自动化，极大地提高了人效，降低错误率，让输出的报告更高效、更快捷、更准确，同步对市场活动、市场推广的分析支持；</w:t>
                                  </w:r>
                                  <w:r w:rsidRPr="00863543">
                                    <w:rPr>
                                      <w:rFonts w:asciiTheme="minorEastAsia" w:eastAsiaTheme="minorEastAsia" w:hAnsiTheme="minorEastAsia" w:hint="eastAsia"/>
                                      <w:color w:val="000000"/>
                                      <w:sz w:val="18"/>
                                      <w:szCs w:val="18"/>
                                    </w:rPr>
                                    <w:br/>
                                    <w:t>2.</w:t>
                                  </w:r>
                                  <w:r w:rsidRPr="00863543">
                                    <w:rPr>
                                      <w:rFonts w:asciiTheme="minorEastAsia" w:eastAsiaTheme="minorEastAsia" w:hAnsiTheme="minorEastAsia" w:hint="eastAsia"/>
                                      <w:b/>
                                      <w:bCs/>
                                      <w:color w:val="000000"/>
                                      <w:sz w:val="18"/>
                                      <w:szCs w:val="18"/>
                                    </w:rPr>
                                    <w:t>京东配送部</w:t>
                                  </w:r>
                                  <w:r w:rsidRPr="00863543">
                                    <w:rPr>
                                      <w:rFonts w:asciiTheme="minorEastAsia" w:eastAsiaTheme="minorEastAsia" w:hAnsiTheme="minorEastAsia" w:hint="eastAsia"/>
                                      <w:color w:val="000000"/>
                                      <w:sz w:val="18"/>
                                      <w:szCs w:val="18"/>
                                    </w:rPr>
                                    <w:t>，任职质量管理岗，担任营销中心相似工作的情况下，重心是改善与优化，新增竞争力考核与配送奖惩方案考核，更靠近一线，通过多维度指标来监控并优化各环节，提升西南京东配送的各项服务，提升整体竞争力。</w:t>
                                  </w:r>
                                </w:p>
                              </w:tc>
                            </w:tr>
                            <w:tr w:rsidR="0067216F" w:rsidRPr="00B74874" w14:paraId="5DB717D9" w14:textId="77777777" w:rsidTr="00374DFF">
                              <w:trPr>
                                <w:trHeight w:val="7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54572BD9"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李勇</w:t>
                                  </w:r>
                                </w:p>
                              </w:tc>
                              <w:tc>
                                <w:tcPr>
                                  <w:tcW w:w="708" w:type="dxa"/>
                                  <w:tcBorders>
                                    <w:top w:val="nil"/>
                                    <w:left w:val="nil"/>
                                    <w:bottom w:val="single" w:sz="4" w:space="0" w:color="auto"/>
                                    <w:right w:val="single" w:sz="4" w:space="0" w:color="auto"/>
                                  </w:tcBorders>
                                  <w:shd w:val="clear" w:color="auto" w:fill="auto"/>
                                  <w:noWrap/>
                                  <w:vAlign w:val="center"/>
                                  <w:hideMark/>
                                </w:tcPr>
                                <w:p w14:paraId="2F39F3A2"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2012</w:t>
                                  </w:r>
                                </w:p>
                              </w:tc>
                              <w:tc>
                                <w:tcPr>
                                  <w:tcW w:w="993" w:type="dxa"/>
                                  <w:tcBorders>
                                    <w:top w:val="nil"/>
                                    <w:left w:val="nil"/>
                                    <w:bottom w:val="single" w:sz="4" w:space="0" w:color="auto"/>
                                    <w:right w:val="single" w:sz="4" w:space="0" w:color="auto"/>
                                  </w:tcBorders>
                                  <w:shd w:val="clear" w:color="auto" w:fill="auto"/>
                                  <w:noWrap/>
                                  <w:vAlign w:val="center"/>
                                  <w:hideMark/>
                                </w:tcPr>
                                <w:p w14:paraId="5D44527C"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数据工程师</w:t>
                                  </w:r>
                                </w:p>
                              </w:tc>
                              <w:tc>
                                <w:tcPr>
                                  <w:tcW w:w="1134" w:type="dxa"/>
                                  <w:tcBorders>
                                    <w:top w:val="nil"/>
                                    <w:left w:val="nil"/>
                                    <w:bottom w:val="single" w:sz="4" w:space="0" w:color="auto"/>
                                    <w:right w:val="single" w:sz="4" w:space="0" w:color="auto"/>
                                  </w:tcBorders>
                                  <w:shd w:val="clear" w:color="auto" w:fill="auto"/>
                                  <w:noWrap/>
                                  <w:vAlign w:val="center"/>
                                  <w:hideMark/>
                                </w:tcPr>
                                <w:p w14:paraId="211D4793"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公司老板</w:t>
                                  </w:r>
                                </w:p>
                              </w:tc>
                              <w:tc>
                                <w:tcPr>
                                  <w:tcW w:w="1134" w:type="dxa"/>
                                  <w:tcBorders>
                                    <w:top w:val="nil"/>
                                    <w:left w:val="nil"/>
                                    <w:bottom w:val="single" w:sz="4" w:space="0" w:color="auto"/>
                                    <w:right w:val="single" w:sz="4" w:space="0" w:color="auto"/>
                                  </w:tcBorders>
                                  <w:shd w:val="clear" w:color="auto" w:fill="auto"/>
                                  <w:noWrap/>
                                  <w:vAlign w:val="center"/>
                                  <w:hideMark/>
                                </w:tcPr>
                                <w:p w14:paraId="7B4F94C9"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成都泽荣商贸有限公司</w:t>
                                  </w:r>
                                </w:p>
                              </w:tc>
                              <w:tc>
                                <w:tcPr>
                                  <w:tcW w:w="4252" w:type="dxa"/>
                                  <w:tcBorders>
                                    <w:top w:val="nil"/>
                                    <w:left w:val="nil"/>
                                    <w:bottom w:val="single" w:sz="4" w:space="0" w:color="auto"/>
                                    <w:right w:val="single" w:sz="4" w:space="0" w:color="auto"/>
                                  </w:tcBorders>
                                  <w:shd w:val="clear" w:color="auto" w:fill="auto"/>
                                  <w:noWrap/>
                                  <w:vAlign w:val="center"/>
                                  <w:hideMark/>
                                </w:tcPr>
                                <w:p w14:paraId="370BE0AD"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自主创业，主要从事</w:t>
                                  </w:r>
                                  <w:r w:rsidRPr="00863543">
                                    <w:rPr>
                                      <w:rFonts w:asciiTheme="minorEastAsia" w:eastAsiaTheme="minorEastAsia" w:hAnsiTheme="minorEastAsia" w:hint="eastAsia"/>
                                      <w:b/>
                                      <w:bCs/>
                                      <w:color w:val="000000"/>
                                      <w:sz w:val="18"/>
                                      <w:szCs w:val="18"/>
                                    </w:rPr>
                                    <w:t>电商平台的家具营销</w:t>
                                  </w:r>
                                  <w:r w:rsidRPr="00863543">
                                    <w:rPr>
                                      <w:rFonts w:asciiTheme="minorEastAsia" w:eastAsiaTheme="minorEastAsia" w:hAnsiTheme="minorEastAsia" w:hint="eastAsia"/>
                                      <w:color w:val="000000"/>
                                      <w:sz w:val="18"/>
                                      <w:szCs w:val="18"/>
                                    </w:rPr>
                                    <w:t>，熟悉数据分析。</w:t>
                                  </w:r>
                                </w:p>
                              </w:tc>
                            </w:tr>
                          </w:tbl>
                          <w:p w14:paraId="541AD937" w14:textId="77777777" w:rsidR="0067216F" w:rsidRDefault="0067216F" w:rsidP="00374DFF">
                            <w:pPr>
                              <w:spacing w:line="360" w:lineRule="auto"/>
                              <w:ind w:rightChars="122" w:right="268"/>
                              <w:rPr>
                                <w:rFonts w:asciiTheme="minorEastAsia" w:eastAsiaTheme="minorEastAsia" w:hAnsiTheme="minorEastAsia"/>
                                <w:b/>
                                <w:sz w:val="24"/>
                                <w:szCs w:val="24"/>
                              </w:rPr>
                            </w:pPr>
                          </w:p>
                          <w:p w14:paraId="250BF6B6" w14:textId="77777777" w:rsidR="0067216F" w:rsidRDefault="0067216F" w:rsidP="008F1663">
                            <w:pPr>
                              <w:spacing w:line="360" w:lineRule="auto"/>
                              <w:ind w:firstLineChars="200" w:firstLine="440"/>
                              <w:jc w:val="both"/>
                            </w:pPr>
                          </w:p>
                          <w:p w14:paraId="570474E4" w14:textId="77777777" w:rsidR="0067216F" w:rsidRPr="004278B8" w:rsidRDefault="0067216F" w:rsidP="00041793">
                            <w:pPr>
                              <w:spacing w:line="360" w:lineRule="auto"/>
                              <w:rPr>
                                <w:rFonts w:asciiTheme="minorEastAsia" w:eastAsiaTheme="minorEastAsia" w:hAnsiTheme="minorEastAsia"/>
                                <w:b/>
                                <w:sz w:val="24"/>
                                <w:szCs w:val="24"/>
                              </w:rPr>
                            </w:pPr>
                            <w:r w:rsidRPr="004278B8">
                              <w:rPr>
                                <w:rFonts w:asciiTheme="minorEastAsia" w:eastAsiaTheme="minorEastAsia" w:hAnsiTheme="minorEastAsia"/>
                                <w:b/>
                                <w:sz w:val="24"/>
                                <w:szCs w:val="24"/>
                              </w:rPr>
                              <w:t xml:space="preserve">3. </w:t>
                            </w:r>
                            <w:r w:rsidRPr="004278B8">
                              <w:rPr>
                                <w:rFonts w:asciiTheme="minorEastAsia" w:eastAsiaTheme="minorEastAsia" w:hAnsiTheme="minorEastAsia" w:hint="eastAsia"/>
                                <w:b/>
                                <w:sz w:val="24"/>
                                <w:szCs w:val="24"/>
                              </w:rPr>
                              <w:t>开展了大量的大数据人才培养研究，并取得了丰硕的研究成果</w:t>
                            </w:r>
                          </w:p>
                          <w:p w14:paraId="61052153" w14:textId="77777777" w:rsidR="0067216F" w:rsidRPr="004278B8" w:rsidRDefault="0067216F" w:rsidP="00041793">
                            <w:pPr>
                              <w:spacing w:line="360" w:lineRule="auto"/>
                              <w:ind w:rightChars="-5" w:right="-11" w:firstLineChars="200" w:firstLine="480"/>
                              <w:rPr>
                                <w:rFonts w:asciiTheme="minorEastAsia" w:eastAsiaTheme="minorEastAsia" w:hAnsiTheme="minorEastAsia"/>
                                <w:sz w:val="24"/>
                                <w:szCs w:val="24"/>
                              </w:rPr>
                            </w:pPr>
                            <w:r w:rsidRPr="004278B8">
                              <w:rPr>
                                <w:rFonts w:asciiTheme="minorEastAsia" w:eastAsiaTheme="minorEastAsia" w:hAnsiTheme="minorEastAsia" w:hint="eastAsia"/>
                                <w:sz w:val="24"/>
                                <w:szCs w:val="24"/>
                              </w:rPr>
                              <w:t>成都大学于 2015 年 10月率先成立</w:t>
                            </w:r>
                            <w:r w:rsidRPr="004278B8">
                              <w:rPr>
                                <w:rFonts w:asciiTheme="minorEastAsia" w:eastAsiaTheme="minorEastAsia" w:hAnsiTheme="minorEastAsia" w:hint="eastAsia"/>
                                <w:b/>
                                <w:sz w:val="24"/>
                                <w:szCs w:val="24"/>
                              </w:rPr>
                              <w:t>大数据研究院</w:t>
                            </w:r>
                            <w:r w:rsidRPr="004278B8">
                              <w:rPr>
                                <w:rFonts w:asciiTheme="minorEastAsia" w:eastAsiaTheme="minorEastAsia" w:hAnsiTheme="minorEastAsia" w:hint="eastAsia"/>
                                <w:sz w:val="24"/>
                                <w:szCs w:val="24"/>
                              </w:rPr>
                              <w:t>，</w:t>
                            </w:r>
                            <w:r w:rsidRPr="004278B8">
                              <w:rPr>
                                <w:rFonts w:asciiTheme="minorEastAsia" w:eastAsiaTheme="minorEastAsia" w:hAnsiTheme="minorEastAsia"/>
                                <w:sz w:val="24"/>
                                <w:szCs w:val="24"/>
                              </w:rPr>
                              <w:t>聚集</w:t>
                            </w:r>
                            <w:r w:rsidRPr="004278B8">
                              <w:rPr>
                                <w:rFonts w:asciiTheme="minorEastAsia" w:eastAsiaTheme="minorEastAsia" w:hAnsiTheme="minorEastAsia" w:hint="eastAsia"/>
                                <w:sz w:val="24"/>
                                <w:szCs w:val="24"/>
                              </w:rPr>
                              <w:t>一</w:t>
                            </w:r>
                            <w:r w:rsidRPr="004278B8">
                              <w:rPr>
                                <w:rFonts w:asciiTheme="minorEastAsia" w:eastAsiaTheme="minorEastAsia" w:hAnsiTheme="minorEastAsia"/>
                                <w:sz w:val="24"/>
                                <w:szCs w:val="24"/>
                              </w:rPr>
                              <w:t>批国内</w:t>
                            </w:r>
                            <w:r w:rsidRPr="004278B8">
                              <w:rPr>
                                <w:rFonts w:asciiTheme="minorEastAsia" w:eastAsiaTheme="minorEastAsia" w:hAnsiTheme="minorEastAsia" w:hint="eastAsia"/>
                                <w:sz w:val="24"/>
                                <w:szCs w:val="24"/>
                              </w:rPr>
                              <w:t>外</w:t>
                            </w:r>
                            <w:r w:rsidRPr="004278B8">
                              <w:rPr>
                                <w:rFonts w:asciiTheme="minorEastAsia" w:eastAsiaTheme="minorEastAsia" w:hAnsiTheme="minorEastAsia"/>
                                <w:sz w:val="24"/>
                                <w:szCs w:val="24"/>
                              </w:rPr>
                              <w:t>大数据领域知名专家学者，</w:t>
                            </w:r>
                            <w:r w:rsidRPr="004278B8">
                              <w:rPr>
                                <w:rFonts w:asciiTheme="minorEastAsia" w:eastAsiaTheme="minorEastAsia" w:hAnsiTheme="minorEastAsia" w:hint="eastAsia"/>
                                <w:sz w:val="24"/>
                                <w:szCs w:val="24"/>
                              </w:rPr>
                              <w:t>搭建</w:t>
                            </w:r>
                            <w:r w:rsidRPr="004278B8">
                              <w:rPr>
                                <w:rFonts w:asciiTheme="minorEastAsia" w:eastAsiaTheme="minorEastAsia" w:hAnsiTheme="minorEastAsia"/>
                                <w:sz w:val="24"/>
                                <w:szCs w:val="24"/>
                              </w:rPr>
                              <w:t>大数据存储、挖掘研究平台，解决大数据基础理论问题</w:t>
                            </w:r>
                            <w:r w:rsidRPr="004278B8">
                              <w:rPr>
                                <w:rFonts w:asciiTheme="minorEastAsia" w:eastAsiaTheme="minorEastAsia" w:hAnsiTheme="minorEastAsia" w:hint="eastAsia"/>
                                <w:sz w:val="24"/>
                                <w:szCs w:val="24"/>
                              </w:rPr>
                              <w:t>，已经取得了一系列大数据研究成果。2</w:t>
                            </w:r>
                            <w:r w:rsidRPr="004278B8">
                              <w:rPr>
                                <w:rFonts w:asciiTheme="minorEastAsia" w:eastAsiaTheme="minorEastAsia" w:hAnsiTheme="minorEastAsia"/>
                                <w:sz w:val="24"/>
                                <w:szCs w:val="24"/>
                              </w:rPr>
                              <w:t>016</w:t>
                            </w:r>
                            <w:r w:rsidRPr="004278B8">
                              <w:rPr>
                                <w:rFonts w:asciiTheme="minorEastAsia" w:eastAsiaTheme="minorEastAsia" w:hAnsiTheme="minorEastAsia" w:hint="eastAsia"/>
                                <w:sz w:val="24"/>
                                <w:szCs w:val="24"/>
                              </w:rPr>
                              <w:t>年研究院成功立项</w:t>
                            </w:r>
                            <w:r w:rsidRPr="004278B8">
                              <w:rPr>
                                <w:rFonts w:asciiTheme="minorEastAsia" w:eastAsiaTheme="minorEastAsia" w:hAnsiTheme="minorEastAsia" w:hint="eastAsia"/>
                                <w:b/>
                                <w:bCs/>
                                <w:sz w:val="24"/>
                                <w:szCs w:val="24"/>
                              </w:rPr>
                              <w:t>国家重点研发计划子项目</w:t>
                            </w:r>
                            <w:r w:rsidRPr="004278B8">
                              <w:rPr>
                                <w:rFonts w:asciiTheme="minorEastAsia" w:eastAsiaTheme="minorEastAsia" w:hAnsiTheme="minorEastAsia" w:hint="eastAsia"/>
                                <w:sz w:val="24"/>
                                <w:szCs w:val="24"/>
                              </w:rPr>
                              <w:t>“</w:t>
                            </w:r>
                            <w:r w:rsidRPr="004278B8">
                              <w:rPr>
                                <w:rFonts w:asciiTheme="minorEastAsia" w:eastAsiaTheme="minorEastAsia" w:hAnsiTheme="minorEastAsia" w:hint="eastAsia"/>
                                <w:b/>
                                <w:bCs/>
                                <w:sz w:val="24"/>
                                <w:szCs w:val="24"/>
                              </w:rPr>
                              <w:t>数字虚拟资产风险基础数据研究</w:t>
                            </w:r>
                            <w:r w:rsidRPr="004278B8">
                              <w:rPr>
                                <w:rFonts w:asciiTheme="minorEastAsia" w:eastAsiaTheme="minorEastAsia" w:hAnsiTheme="minorEastAsia" w:hint="eastAsia"/>
                                <w:sz w:val="24"/>
                                <w:szCs w:val="24"/>
                              </w:rPr>
                              <w:t>”和“</w:t>
                            </w:r>
                            <w:r w:rsidRPr="004278B8">
                              <w:rPr>
                                <w:rFonts w:asciiTheme="minorEastAsia" w:eastAsiaTheme="minorEastAsia" w:hAnsiTheme="minorEastAsia" w:hint="eastAsia"/>
                                <w:b/>
                                <w:bCs/>
                                <w:sz w:val="24"/>
                                <w:szCs w:val="24"/>
                              </w:rPr>
                              <w:t>数字虚拟资产安全管理原型系统</w:t>
                            </w:r>
                            <w:r w:rsidRPr="004278B8">
                              <w:rPr>
                                <w:rFonts w:asciiTheme="minorEastAsia" w:eastAsiaTheme="minorEastAsia" w:hAnsiTheme="minorEastAsia" w:hint="eastAsia"/>
                                <w:sz w:val="24"/>
                                <w:szCs w:val="24"/>
                              </w:rPr>
                              <w:t>”。研究院与企业合作成立了</w:t>
                            </w:r>
                            <w:r w:rsidRPr="004278B8">
                              <w:rPr>
                                <w:rFonts w:asciiTheme="minorEastAsia" w:eastAsiaTheme="minorEastAsia" w:hAnsiTheme="minorEastAsia" w:hint="eastAsia"/>
                                <w:b/>
                                <w:bCs/>
                                <w:sz w:val="24"/>
                                <w:szCs w:val="24"/>
                              </w:rPr>
                              <w:t>市级</w:t>
                            </w:r>
                            <w:r w:rsidRPr="004278B8">
                              <w:rPr>
                                <w:rFonts w:asciiTheme="minorEastAsia" w:eastAsiaTheme="minorEastAsia" w:hAnsiTheme="minorEastAsia" w:hint="eastAsia"/>
                                <w:sz w:val="24"/>
                                <w:szCs w:val="24"/>
                              </w:rPr>
                              <w:t>的</w:t>
                            </w:r>
                            <w:r w:rsidRPr="004278B8">
                              <w:rPr>
                                <w:rFonts w:asciiTheme="minorEastAsia" w:eastAsiaTheme="minorEastAsia" w:hAnsiTheme="minorEastAsia" w:hint="eastAsia"/>
                                <w:b/>
                                <w:bCs/>
                                <w:sz w:val="24"/>
                                <w:szCs w:val="24"/>
                              </w:rPr>
                              <w:t>立鑫科技—成都大学产学研联合实验室</w:t>
                            </w:r>
                            <w:r w:rsidRPr="004278B8">
                              <w:rPr>
                                <w:rFonts w:asciiTheme="minorEastAsia" w:eastAsiaTheme="minorEastAsia" w:hAnsiTheme="minorEastAsia" w:hint="eastAsia"/>
                                <w:sz w:val="24"/>
                                <w:szCs w:val="24"/>
                              </w:rPr>
                              <w:t>，并已与企业签约联合建立“</w:t>
                            </w:r>
                            <w:r w:rsidRPr="004278B8">
                              <w:rPr>
                                <w:rFonts w:asciiTheme="minorEastAsia" w:eastAsiaTheme="minorEastAsia" w:hAnsiTheme="minorEastAsia" w:hint="eastAsia"/>
                                <w:b/>
                                <w:bCs/>
                                <w:sz w:val="24"/>
                                <w:szCs w:val="24"/>
                              </w:rPr>
                              <w:t>国产自主可控大数据应用联合实验室</w:t>
                            </w:r>
                            <w:r w:rsidRPr="004278B8">
                              <w:rPr>
                                <w:rFonts w:asciiTheme="minorEastAsia" w:eastAsiaTheme="minorEastAsia" w:hAnsiTheme="minorEastAsia" w:hint="eastAsia"/>
                                <w:sz w:val="24"/>
                                <w:szCs w:val="24"/>
                              </w:rPr>
                              <w:t>”、 “</w:t>
                            </w:r>
                            <w:r w:rsidRPr="004278B8">
                              <w:rPr>
                                <w:rFonts w:asciiTheme="minorEastAsia" w:eastAsiaTheme="minorEastAsia" w:hAnsiTheme="minorEastAsia" w:hint="eastAsia"/>
                                <w:b/>
                                <w:bCs/>
                                <w:sz w:val="24"/>
                                <w:szCs w:val="24"/>
                              </w:rPr>
                              <w:t>TT-DOA"联合实验室</w:t>
                            </w:r>
                            <w:r w:rsidRPr="004278B8">
                              <w:rPr>
                                <w:rFonts w:asciiTheme="minorEastAsia" w:eastAsiaTheme="minorEastAsia" w:hAnsiTheme="minorEastAsia" w:hint="eastAsia"/>
                                <w:sz w:val="24"/>
                                <w:szCs w:val="24"/>
                              </w:rPr>
                              <w:t>和“</w:t>
                            </w:r>
                            <w:r w:rsidRPr="004278B8">
                              <w:rPr>
                                <w:rFonts w:asciiTheme="minorEastAsia" w:eastAsiaTheme="minorEastAsia" w:hAnsiTheme="minorEastAsia" w:hint="eastAsia"/>
                                <w:b/>
                                <w:bCs/>
                                <w:sz w:val="24"/>
                                <w:szCs w:val="24"/>
                              </w:rPr>
                              <w:t>智慧监管联合实验室</w:t>
                            </w:r>
                            <w:r w:rsidRPr="004278B8">
                              <w:rPr>
                                <w:rFonts w:asciiTheme="minorEastAsia" w:eastAsiaTheme="minorEastAsia" w:hAnsiTheme="minorEastAsia" w:hint="eastAsia"/>
                                <w:sz w:val="24"/>
                                <w:szCs w:val="24"/>
                              </w:rPr>
                              <w:t>”。</w:t>
                            </w:r>
                          </w:p>
                          <w:p w14:paraId="1CDC4678" w14:textId="0D45391D" w:rsidR="0067216F" w:rsidRPr="004278B8" w:rsidRDefault="0067216F" w:rsidP="00041793">
                            <w:pPr>
                              <w:spacing w:line="360" w:lineRule="auto"/>
                              <w:ind w:rightChars="-5" w:right="-11" w:firstLineChars="200" w:firstLine="480"/>
                              <w:rPr>
                                <w:rFonts w:asciiTheme="minorEastAsia" w:eastAsiaTheme="minorEastAsia" w:hAnsiTheme="minorEastAsia"/>
                                <w:sz w:val="24"/>
                                <w:szCs w:val="24"/>
                              </w:rPr>
                            </w:pPr>
                            <w:r w:rsidRPr="004278B8">
                              <w:rPr>
                                <w:rFonts w:asciiTheme="minorEastAsia" w:eastAsiaTheme="minorEastAsia" w:hAnsiTheme="minorEastAsia" w:hint="eastAsia"/>
                                <w:sz w:val="24"/>
                                <w:szCs w:val="24"/>
                              </w:rPr>
                              <w:t>我校围绕大数据人才培养，积极开展科学研究，近5年先后立项</w:t>
                            </w:r>
                            <w:r w:rsidRPr="00577643">
                              <w:rPr>
                                <w:rFonts w:asciiTheme="minorEastAsia" w:eastAsiaTheme="minorEastAsia" w:hAnsiTheme="minorEastAsia" w:hint="eastAsia"/>
                                <w:b/>
                                <w:sz w:val="24"/>
                                <w:szCs w:val="24"/>
                              </w:rPr>
                              <w:t>国家级项目</w:t>
                            </w:r>
                            <w:r>
                              <w:rPr>
                                <w:rFonts w:asciiTheme="minorEastAsia" w:eastAsiaTheme="minorEastAsia" w:hAnsiTheme="minorEastAsia"/>
                                <w:b/>
                                <w:sz w:val="24"/>
                                <w:szCs w:val="24"/>
                              </w:rPr>
                              <w:t>5</w:t>
                            </w:r>
                            <w:r w:rsidRPr="00577643">
                              <w:rPr>
                                <w:rFonts w:asciiTheme="minorEastAsia" w:eastAsiaTheme="minorEastAsia" w:hAnsiTheme="minorEastAsia"/>
                                <w:b/>
                                <w:sz w:val="24"/>
                                <w:szCs w:val="24"/>
                              </w:rPr>
                              <w:t>项</w:t>
                            </w:r>
                            <w:r w:rsidRPr="00577643">
                              <w:rPr>
                                <w:rFonts w:asciiTheme="minorEastAsia" w:eastAsiaTheme="minorEastAsia" w:hAnsiTheme="minorEastAsia" w:hint="eastAsia"/>
                                <w:b/>
                                <w:sz w:val="24"/>
                                <w:szCs w:val="24"/>
                              </w:rPr>
                              <w:t>、</w:t>
                            </w:r>
                            <w:r w:rsidRPr="004278B8">
                              <w:rPr>
                                <w:rFonts w:asciiTheme="minorEastAsia" w:eastAsiaTheme="minorEastAsia" w:hAnsiTheme="minorEastAsia" w:hint="eastAsia"/>
                                <w:b/>
                                <w:sz w:val="24"/>
                                <w:szCs w:val="24"/>
                              </w:rPr>
                              <w:t>四川省科技厅项目</w:t>
                            </w:r>
                            <w:r>
                              <w:rPr>
                                <w:rFonts w:asciiTheme="minorEastAsia" w:eastAsiaTheme="minorEastAsia" w:hAnsiTheme="minorEastAsia"/>
                                <w:b/>
                                <w:sz w:val="24"/>
                                <w:szCs w:val="24"/>
                              </w:rPr>
                              <w:t>1</w:t>
                            </w:r>
                            <w:r w:rsidRPr="004278B8">
                              <w:rPr>
                                <w:rFonts w:asciiTheme="minorEastAsia" w:eastAsiaTheme="minorEastAsia" w:hAnsiTheme="minorEastAsia" w:hint="eastAsia"/>
                                <w:b/>
                                <w:sz w:val="24"/>
                                <w:szCs w:val="24"/>
                              </w:rPr>
                              <w:t>项、四川省教育厅项目1项</w:t>
                            </w:r>
                            <w:r w:rsidRPr="004278B8">
                              <w:rPr>
                                <w:rFonts w:asciiTheme="minorEastAsia" w:eastAsiaTheme="minorEastAsia" w:hAnsiTheme="minorEastAsia" w:hint="eastAsia"/>
                                <w:sz w:val="24"/>
                                <w:szCs w:val="24"/>
                              </w:rPr>
                              <w:t>和</w:t>
                            </w:r>
                            <w:r w:rsidRPr="004278B8">
                              <w:rPr>
                                <w:rFonts w:asciiTheme="minorEastAsia" w:eastAsiaTheme="minorEastAsia" w:hAnsiTheme="minorEastAsia" w:hint="eastAsia"/>
                                <w:b/>
                                <w:sz w:val="24"/>
                                <w:szCs w:val="24"/>
                              </w:rPr>
                              <w:t>成都市科技局多个科研项目</w:t>
                            </w:r>
                            <w:r>
                              <w:rPr>
                                <w:rFonts w:asciiTheme="minorEastAsia" w:eastAsiaTheme="minorEastAsia" w:hAnsiTheme="minorEastAsia"/>
                                <w:b/>
                                <w:sz w:val="24"/>
                                <w:szCs w:val="24"/>
                              </w:rPr>
                              <w:t>3</w:t>
                            </w:r>
                            <w:r w:rsidRPr="004278B8">
                              <w:rPr>
                                <w:rFonts w:asciiTheme="minorEastAsia" w:eastAsiaTheme="minorEastAsia" w:hAnsiTheme="minorEastAsia" w:hint="eastAsia"/>
                                <w:b/>
                                <w:sz w:val="24"/>
                                <w:szCs w:val="24"/>
                              </w:rPr>
                              <w:t>项</w:t>
                            </w:r>
                            <w:r w:rsidRPr="004278B8">
                              <w:rPr>
                                <w:rFonts w:asciiTheme="minorEastAsia" w:eastAsiaTheme="minorEastAsia" w:hAnsiTheme="minorEastAsia" w:hint="eastAsia"/>
                                <w:sz w:val="24"/>
                                <w:szCs w:val="24"/>
                              </w:rPr>
                              <w:t>，发表</w:t>
                            </w:r>
                            <w:r w:rsidRPr="00577643">
                              <w:rPr>
                                <w:rFonts w:asciiTheme="minorEastAsia" w:eastAsiaTheme="minorEastAsia" w:hAnsiTheme="minorEastAsia" w:hint="eastAsia"/>
                                <w:b/>
                                <w:bCs/>
                                <w:sz w:val="24"/>
                                <w:szCs w:val="24"/>
                              </w:rPr>
                              <w:t>数据科学</w:t>
                            </w:r>
                            <w:r>
                              <w:rPr>
                                <w:rFonts w:asciiTheme="minorEastAsia" w:eastAsiaTheme="minorEastAsia" w:hAnsiTheme="minorEastAsia" w:hint="eastAsia"/>
                                <w:b/>
                                <w:bCs/>
                                <w:sz w:val="24"/>
                                <w:szCs w:val="24"/>
                              </w:rPr>
                              <w:t>本科</w:t>
                            </w:r>
                            <w:r w:rsidRPr="00577643">
                              <w:rPr>
                                <w:rFonts w:asciiTheme="minorEastAsia" w:eastAsiaTheme="minorEastAsia" w:hAnsiTheme="minorEastAsia" w:hint="eastAsia"/>
                                <w:b/>
                                <w:bCs/>
                                <w:sz w:val="24"/>
                                <w:szCs w:val="24"/>
                              </w:rPr>
                              <w:t>专业办学相关研究论文8</w:t>
                            </w:r>
                            <w:r w:rsidRPr="00577643">
                              <w:rPr>
                                <w:rFonts w:asciiTheme="minorEastAsia" w:eastAsiaTheme="minorEastAsia" w:hAnsiTheme="minorEastAsia"/>
                                <w:b/>
                                <w:bCs/>
                                <w:sz w:val="24"/>
                                <w:szCs w:val="24"/>
                              </w:rPr>
                              <w:t>篇</w:t>
                            </w:r>
                            <w:r w:rsidRPr="004278B8">
                              <w:rPr>
                                <w:rFonts w:asciiTheme="minorEastAsia" w:eastAsiaTheme="minorEastAsia" w:hAnsiTheme="minorEastAsia" w:hint="eastAsia"/>
                                <w:sz w:val="24"/>
                                <w:szCs w:val="24"/>
                              </w:rPr>
                              <w:t>，取得一系列丰硕的研究成果，为我校的大数据专业申报及人才培养打下了坚实的基础。</w:t>
                            </w:r>
                          </w:p>
                          <w:p w14:paraId="498830DA" w14:textId="77777777" w:rsidR="0067216F" w:rsidRPr="004278B8" w:rsidRDefault="0067216F" w:rsidP="00507784">
                            <w:pPr>
                              <w:spacing w:line="360" w:lineRule="auto"/>
                              <w:jc w:val="center"/>
                              <w:rPr>
                                <w:rFonts w:asciiTheme="minorEastAsia" w:eastAsiaTheme="minorEastAsia" w:hAnsiTheme="minorEastAsia"/>
                                <w:b/>
                                <w:bCs/>
                                <w:sz w:val="24"/>
                                <w:szCs w:val="24"/>
                              </w:rPr>
                            </w:pPr>
                            <w:r w:rsidRPr="004278B8">
                              <w:rPr>
                                <w:rFonts w:asciiTheme="minorEastAsia" w:eastAsiaTheme="minorEastAsia" w:hAnsiTheme="minorEastAsia" w:hint="eastAsia"/>
                                <w:b/>
                                <w:bCs/>
                                <w:sz w:val="24"/>
                                <w:szCs w:val="24"/>
                              </w:rPr>
                              <w:t>大数据相关研究项目</w:t>
                            </w:r>
                          </w:p>
                          <w:tbl>
                            <w:tblPr>
                              <w:tblW w:w="8582" w:type="dxa"/>
                              <w:jc w:val="center"/>
                              <w:tblLook w:val="04A0" w:firstRow="1" w:lastRow="0" w:firstColumn="1" w:lastColumn="0" w:noHBand="0" w:noVBand="1"/>
                            </w:tblPr>
                            <w:tblGrid>
                              <w:gridCol w:w="3881"/>
                              <w:gridCol w:w="1418"/>
                              <w:gridCol w:w="1423"/>
                              <w:gridCol w:w="1860"/>
                            </w:tblGrid>
                            <w:tr w:rsidR="0067216F" w:rsidRPr="00E21065" w14:paraId="636915F8" w14:textId="77777777" w:rsidTr="00BB1E3E">
                              <w:trPr>
                                <w:trHeight w:val="495"/>
                                <w:jc w:val="center"/>
                              </w:trPr>
                              <w:tc>
                                <w:tcPr>
                                  <w:tcW w:w="38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C6EB13" w14:textId="77777777" w:rsidR="0067216F" w:rsidRPr="004278B8" w:rsidRDefault="0067216F" w:rsidP="00507784">
                                  <w:pPr>
                                    <w:widowControl/>
                                    <w:jc w:val="center"/>
                                    <w:rPr>
                                      <w:rFonts w:asciiTheme="minorEastAsia" w:eastAsiaTheme="minorEastAsia" w:hAnsiTheme="minorEastAsia"/>
                                      <w:b/>
                                      <w:bCs/>
                                      <w:color w:val="000000"/>
                                      <w:sz w:val="18"/>
                                      <w:szCs w:val="18"/>
                                    </w:rPr>
                                  </w:pPr>
                                  <w:r w:rsidRPr="004278B8">
                                    <w:rPr>
                                      <w:rFonts w:asciiTheme="minorEastAsia" w:eastAsiaTheme="minorEastAsia" w:hAnsiTheme="minorEastAsia" w:hint="eastAsia"/>
                                      <w:b/>
                                      <w:bCs/>
                                      <w:color w:val="000000"/>
                                      <w:sz w:val="18"/>
                                      <w:szCs w:val="18"/>
                                    </w:rPr>
                                    <w:t>项目名称</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5234DD24" w14:textId="77777777" w:rsidR="0067216F" w:rsidRPr="004278B8" w:rsidRDefault="0067216F" w:rsidP="00507784">
                                  <w:pPr>
                                    <w:widowControl/>
                                    <w:jc w:val="center"/>
                                    <w:rPr>
                                      <w:rFonts w:asciiTheme="minorEastAsia" w:eastAsiaTheme="minorEastAsia" w:hAnsiTheme="minorEastAsia"/>
                                      <w:b/>
                                      <w:bCs/>
                                      <w:color w:val="000000"/>
                                      <w:sz w:val="18"/>
                                      <w:szCs w:val="18"/>
                                    </w:rPr>
                                  </w:pPr>
                                  <w:r w:rsidRPr="004278B8">
                                    <w:rPr>
                                      <w:rFonts w:asciiTheme="minorEastAsia" w:eastAsiaTheme="minorEastAsia" w:hAnsiTheme="minorEastAsia" w:hint="eastAsia"/>
                                      <w:b/>
                                      <w:bCs/>
                                      <w:color w:val="000000"/>
                                      <w:sz w:val="18"/>
                                      <w:szCs w:val="18"/>
                                    </w:rPr>
                                    <w:t>立项时间</w:t>
                                  </w:r>
                                </w:p>
                              </w:tc>
                              <w:tc>
                                <w:tcPr>
                                  <w:tcW w:w="1423" w:type="dxa"/>
                                  <w:tcBorders>
                                    <w:top w:val="single" w:sz="4" w:space="0" w:color="auto"/>
                                    <w:left w:val="nil"/>
                                    <w:bottom w:val="single" w:sz="4" w:space="0" w:color="auto"/>
                                    <w:right w:val="single" w:sz="4" w:space="0" w:color="auto"/>
                                  </w:tcBorders>
                                  <w:shd w:val="clear" w:color="auto" w:fill="auto"/>
                                  <w:vAlign w:val="center"/>
                                  <w:hideMark/>
                                </w:tcPr>
                                <w:p w14:paraId="5114927B" w14:textId="77777777" w:rsidR="0067216F" w:rsidRPr="004278B8" w:rsidRDefault="0067216F" w:rsidP="00507784">
                                  <w:pPr>
                                    <w:widowControl/>
                                    <w:rPr>
                                      <w:rFonts w:asciiTheme="minorEastAsia" w:eastAsiaTheme="minorEastAsia" w:hAnsiTheme="minorEastAsia"/>
                                      <w:b/>
                                      <w:bCs/>
                                      <w:color w:val="000000"/>
                                      <w:sz w:val="18"/>
                                      <w:szCs w:val="18"/>
                                    </w:rPr>
                                  </w:pPr>
                                  <w:r w:rsidRPr="004278B8">
                                    <w:rPr>
                                      <w:rFonts w:asciiTheme="minorEastAsia" w:eastAsiaTheme="minorEastAsia" w:hAnsiTheme="minorEastAsia" w:hint="eastAsia"/>
                                      <w:b/>
                                      <w:bCs/>
                                      <w:color w:val="000000"/>
                                      <w:sz w:val="18"/>
                                      <w:szCs w:val="18"/>
                                    </w:rPr>
                                    <w:t>项目来源</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1D4461CF" w14:textId="77777777" w:rsidR="0067216F" w:rsidRPr="004278B8" w:rsidRDefault="0067216F" w:rsidP="00507784">
                                  <w:pPr>
                                    <w:widowControl/>
                                    <w:rPr>
                                      <w:rFonts w:asciiTheme="minorEastAsia" w:eastAsiaTheme="minorEastAsia" w:hAnsiTheme="minorEastAsia"/>
                                      <w:b/>
                                      <w:bCs/>
                                      <w:color w:val="000000"/>
                                      <w:sz w:val="18"/>
                                      <w:szCs w:val="18"/>
                                    </w:rPr>
                                  </w:pPr>
                                  <w:r w:rsidRPr="004278B8">
                                    <w:rPr>
                                      <w:rFonts w:asciiTheme="minorEastAsia" w:eastAsiaTheme="minorEastAsia" w:hAnsiTheme="minorEastAsia" w:hint="eastAsia"/>
                                      <w:b/>
                                      <w:bCs/>
                                      <w:color w:val="000000"/>
                                      <w:sz w:val="18"/>
                                      <w:szCs w:val="18"/>
                                    </w:rPr>
                                    <w:t>类别/级别</w:t>
                                  </w:r>
                                </w:p>
                              </w:tc>
                            </w:tr>
                            <w:tr w:rsidR="0067216F" w:rsidRPr="00E21065" w14:paraId="46B316FE" w14:textId="77777777" w:rsidTr="00BB1E3E">
                              <w:trPr>
                                <w:trHeight w:val="473"/>
                                <w:jc w:val="center"/>
                              </w:trPr>
                              <w:tc>
                                <w:tcPr>
                                  <w:tcW w:w="38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CA7C8"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群体行为大数据的低功耗管理方法研究</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63D7195" w14:textId="77777777" w:rsidR="0067216F" w:rsidRPr="004278B8" w:rsidRDefault="0067216F" w:rsidP="00507784">
                                  <w:pPr>
                                    <w:widowControl/>
                                    <w:jc w:val="center"/>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2018年3月</w:t>
                                  </w:r>
                                </w:p>
                              </w:tc>
                              <w:tc>
                                <w:tcPr>
                                  <w:tcW w:w="142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B375E"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面上项目</w:t>
                                  </w:r>
                                </w:p>
                              </w:tc>
                              <w:tc>
                                <w:tcPr>
                                  <w:tcW w:w="1860" w:type="dxa"/>
                                  <w:tcBorders>
                                    <w:top w:val="nil"/>
                                    <w:left w:val="single" w:sz="4" w:space="0" w:color="auto"/>
                                    <w:bottom w:val="single" w:sz="4" w:space="0" w:color="auto"/>
                                    <w:right w:val="single" w:sz="4" w:space="0" w:color="auto"/>
                                  </w:tcBorders>
                                  <w:shd w:val="clear" w:color="auto" w:fill="auto"/>
                                  <w:noWrap/>
                                  <w:vAlign w:val="center"/>
                                  <w:hideMark/>
                                </w:tcPr>
                                <w:p w14:paraId="70C813F8" w14:textId="77777777" w:rsidR="0067216F" w:rsidRPr="004278B8" w:rsidRDefault="0067216F" w:rsidP="00507784">
                                  <w:pPr>
                                    <w:widowControl/>
                                    <w:rPr>
                                      <w:rFonts w:asciiTheme="minorEastAsia" w:eastAsiaTheme="minorEastAsia" w:hAnsiTheme="minorEastAsia"/>
                                      <w:sz w:val="18"/>
                                      <w:szCs w:val="18"/>
                                    </w:rPr>
                                  </w:pPr>
                                  <w:r w:rsidRPr="004278B8">
                                    <w:rPr>
                                      <w:rFonts w:asciiTheme="minorEastAsia" w:eastAsiaTheme="minorEastAsia" w:hAnsiTheme="minorEastAsia" w:hint="eastAsia"/>
                                      <w:sz w:val="18"/>
                                      <w:szCs w:val="18"/>
                                    </w:rPr>
                                    <w:t>国家级</w:t>
                                  </w:r>
                                </w:p>
                              </w:tc>
                            </w:tr>
                            <w:tr w:rsidR="0067216F" w:rsidRPr="00E21065" w14:paraId="647B7C9F" w14:textId="77777777" w:rsidTr="00BB1E3E">
                              <w:trPr>
                                <w:trHeight w:val="511"/>
                                <w:jc w:val="center"/>
                              </w:trPr>
                              <w:tc>
                                <w:tcPr>
                                  <w:tcW w:w="3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5D887" w14:textId="77777777" w:rsidR="0067216F" w:rsidRPr="004278B8" w:rsidRDefault="0067216F" w:rsidP="00507784">
                                  <w:pPr>
                                    <w:widowControl/>
                                    <w:rPr>
                                      <w:rFonts w:asciiTheme="minorEastAsia" w:eastAsiaTheme="minorEastAsia" w:hAnsiTheme="minorEastAsia"/>
                                      <w:sz w:val="18"/>
                                      <w:szCs w:val="18"/>
                                    </w:rPr>
                                  </w:pPr>
                                  <w:r w:rsidRPr="004278B8">
                                    <w:rPr>
                                      <w:rFonts w:asciiTheme="minorEastAsia" w:eastAsiaTheme="minorEastAsia" w:hAnsiTheme="minorEastAsia" w:hint="eastAsia"/>
                                      <w:sz w:val="18"/>
                                      <w:szCs w:val="18"/>
                                    </w:rPr>
                                    <w:t>基于大数据特征的相互依存社交网络谣言传播研究</w:t>
                                  </w:r>
                                </w:p>
                              </w:tc>
                              <w:tc>
                                <w:tcPr>
                                  <w:tcW w:w="1418" w:type="dxa"/>
                                  <w:tcBorders>
                                    <w:top w:val="nil"/>
                                    <w:left w:val="nil"/>
                                    <w:bottom w:val="single" w:sz="4" w:space="0" w:color="auto"/>
                                    <w:right w:val="single" w:sz="4" w:space="0" w:color="auto"/>
                                  </w:tcBorders>
                                  <w:shd w:val="clear" w:color="auto" w:fill="auto"/>
                                  <w:noWrap/>
                                  <w:vAlign w:val="center"/>
                                  <w:hideMark/>
                                </w:tcPr>
                                <w:p w14:paraId="2CD08D1C" w14:textId="77777777" w:rsidR="0067216F" w:rsidRPr="004278B8" w:rsidRDefault="0067216F" w:rsidP="00507784">
                                  <w:pPr>
                                    <w:widowControl/>
                                    <w:jc w:val="center"/>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2017年3月</w:t>
                                  </w:r>
                                </w:p>
                              </w:tc>
                              <w:tc>
                                <w:tcPr>
                                  <w:tcW w:w="1423" w:type="dxa"/>
                                  <w:tcBorders>
                                    <w:top w:val="single" w:sz="4" w:space="0" w:color="auto"/>
                                    <w:left w:val="nil"/>
                                    <w:bottom w:val="single" w:sz="4" w:space="0" w:color="auto"/>
                                    <w:right w:val="single" w:sz="4" w:space="0" w:color="auto"/>
                                  </w:tcBorders>
                                  <w:shd w:val="clear" w:color="auto" w:fill="auto"/>
                                  <w:noWrap/>
                                  <w:vAlign w:val="center"/>
                                  <w:hideMark/>
                                </w:tcPr>
                                <w:p w14:paraId="57C22B62"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国家级</w:t>
                                  </w:r>
                                </w:p>
                              </w:tc>
                              <w:tc>
                                <w:tcPr>
                                  <w:tcW w:w="1860" w:type="dxa"/>
                                  <w:tcBorders>
                                    <w:top w:val="nil"/>
                                    <w:left w:val="nil"/>
                                    <w:bottom w:val="single" w:sz="4" w:space="0" w:color="auto"/>
                                    <w:right w:val="single" w:sz="4" w:space="0" w:color="auto"/>
                                  </w:tcBorders>
                                  <w:shd w:val="clear" w:color="auto" w:fill="auto"/>
                                  <w:noWrap/>
                                  <w:vAlign w:val="center"/>
                                  <w:hideMark/>
                                </w:tcPr>
                                <w:p w14:paraId="4F0741FE" w14:textId="77777777" w:rsidR="0067216F" w:rsidRPr="004278B8" w:rsidRDefault="0067216F" w:rsidP="00577643">
                                  <w:pPr>
                                    <w:widowControl/>
                                    <w:rPr>
                                      <w:rFonts w:asciiTheme="minorEastAsia" w:eastAsiaTheme="minorEastAsia" w:hAnsiTheme="minorEastAsia"/>
                                      <w:sz w:val="18"/>
                                      <w:szCs w:val="18"/>
                                    </w:rPr>
                                  </w:pPr>
                                  <w:r w:rsidRPr="004278B8">
                                    <w:rPr>
                                      <w:rFonts w:asciiTheme="minorEastAsia" w:eastAsiaTheme="minorEastAsia" w:hAnsiTheme="minorEastAsia" w:hint="eastAsia"/>
                                      <w:sz w:val="18"/>
                                      <w:szCs w:val="18"/>
                                    </w:rPr>
                                    <w:t>青年科学基金项目</w:t>
                                  </w:r>
                                </w:p>
                              </w:tc>
                            </w:tr>
                            <w:tr w:rsidR="0067216F" w:rsidRPr="00E21065" w14:paraId="240409B7" w14:textId="77777777" w:rsidTr="00BB1E3E">
                              <w:trPr>
                                <w:trHeight w:val="600"/>
                                <w:jc w:val="center"/>
                              </w:trPr>
                              <w:tc>
                                <w:tcPr>
                                  <w:tcW w:w="3881" w:type="dxa"/>
                                  <w:tcBorders>
                                    <w:top w:val="nil"/>
                                    <w:left w:val="single" w:sz="4" w:space="0" w:color="auto"/>
                                    <w:bottom w:val="single" w:sz="4" w:space="0" w:color="auto"/>
                                    <w:right w:val="single" w:sz="4" w:space="0" w:color="auto"/>
                                  </w:tcBorders>
                                  <w:shd w:val="clear" w:color="auto" w:fill="auto"/>
                                  <w:vAlign w:val="center"/>
                                  <w:hideMark/>
                                </w:tcPr>
                                <w:p w14:paraId="7068C74F"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网络空间安全专项2017YFB0802303课题</w:t>
                                  </w:r>
                                </w:p>
                              </w:tc>
                              <w:tc>
                                <w:tcPr>
                                  <w:tcW w:w="1418" w:type="dxa"/>
                                  <w:tcBorders>
                                    <w:top w:val="nil"/>
                                    <w:left w:val="nil"/>
                                    <w:bottom w:val="single" w:sz="4" w:space="0" w:color="auto"/>
                                    <w:right w:val="single" w:sz="4" w:space="0" w:color="auto"/>
                                  </w:tcBorders>
                                  <w:shd w:val="clear" w:color="auto" w:fill="auto"/>
                                  <w:noWrap/>
                                  <w:vAlign w:val="center"/>
                                  <w:hideMark/>
                                </w:tcPr>
                                <w:p w14:paraId="7EB322F2" w14:textId="77777777" w:rsidR="0067216F" w:rsidRPr="004278B8" w:rsidRDefault="0067216F" w:rsidP="00507784">
                                  <w:pPr>
                                    <w:widowControl/>
                                    <w:jc w:val="center"/>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2017年</w:t>
                                  </w:r>
                                  <w:r w:rsidRPr="004278B8">
                                    <w:rPr>
                                      <w:rFonts w:asciiTheme="minorEastAsia" w:eastAsiaTheme="minorEastAsia" w:hAnsiTheme="minorEastAsia"/>
                                      <w:color w:val="000000"/>
                                      <w:sz w:val="18"/>
                                      <w:szCs w:val="18"/>
                                    </w:rPr>
                                    <w:t>6</w:t>
                                  </w:r>
                                  <w:r w:rsidRPr="004278B8">
                                    <w:rPr>
                                      <w:rFonts w:asciiTheme="minorEastAsia" w:eastAsiaTheme="minorEastAsia" w:hAnsiTheme="minorEastAsia" w:hint="eastAsia"/>
                                      <w:color w:val="000000"/>
                                      <w:sz w:val="18"/>
                                      <w:szCs w:val="18"/>
                                    </w:rPr>
                                    <w:t>月</w:t>
                                  </w:r>
                                </w:p>
                              </w:tc>
                              <w:tc>
                                <w:tcPr>
                                  <w:tcW w:w="1423" w:type="dxa"/>
                                  <w:tcBorders>
                                    <w:top w:val="nil"/>
                                    <w:left w:val="nil"/>
                                    <w:bottom w:val="single" w:sz="4" w:space="0" w:color="auto"/>
                                    <w:right w:val="single" w:sz="4" w:space="0" w:color="auto"/>
                                  </w:tcBorders>
                                  <w:shd w:val="clear" w:color="auto" w:fill="auto"/>
                                  <w:vAlign w:val="center"/>
                                  <w:hideMark/>
                                </w:tcPr>
                                <w:p w14:paraId="3950AADB"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国家科技部</w:t>
                                  </w:r>
                                </w:p>
                              </w:tc>
                              <w:tc>
                                <w:tcPr>
                                  <w:tcW w:w="1860" w:type="dxa"/>
                                  <w:tcBorders>
                                    <w:top w:val="nil"/>
                                    <w:left w:val="nil"/>
                                    <w:bottom w:val="single" w:sz="4" w:space="0" w:color="auto"/>
                                    <w:right w:val="single" w:sz="4" w:space="0" w:color="auto"/>
                                  </w:tcBorders>
                                  <w:shd w:val="clear" w:color="auto" w:fill="auto"/>
                                  <w:noWrap/>
                                  <w:vAlign w:val="center"/>
                                  <w:hideMark/>
                                </w:tcPr>
                                <w:p w14:paraId="66B760A8" w14:textId="77777777" w:rsidR="0067216F" w:rsidRPr="004278B8" w:rsidRDefault="0067216F" w:rsidP="00507784">
                                  <w:pPr>
                                    <w:widowControl/>
                                    <w:rPr>
                                      <w:rFonts w:asciiTheme="minorEastAsia" w:eastAsiaTheme="minorEastAsia" w:hAnsiTheme="minorEastAsia"/>
                                      <w:sz w:val="18"/>
                                      <w:szCs w:val="18"/>
                                    </w:rPr>
                                  </w:pPr>
                                  <w:r w:rsidRPr="004278B8">
                                    <w:rPr>
                                      <w:rFonts w:asciiTheme="minorEastAsia" w:eastAsiaTheme="minorEastAsia" w:hAnsiTheme="minorEastAsia" w:hint="eastAsia"/>
                                      <w:sz w:val="18"/>
                                      <w:szCs w:val="18"/>
                                    </w:rPr>
                                    <w:t>国家重点研发计划</w:t>
                                  </w:r>
                                </w:p>
                              </w:tc>
                            </w:tr>
                            <w:tr w:rsidR="0067216F" w:rsidRPr="00E21065" w14:paraId="1ED5FCF3" w14:textId="77777777" w:rsidTr="00BB1E3E">
                              <w:trPr>
                                <w:trHeight w:val="720"/>
                                <w:jc w:val="center"/>
                              </w:trPr>
                              <w:tc>
                                <w:tcPr>
                                  <w:tcW w:w="38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56E8C"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超密集网络环境下移动边缘计算智能资源管理技术研究</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79ECC1F" w14:textId="77777777" w:rsidR="0067216F" w:rsidRPr="004278B8" w:rsidRDefault="0067216F" w:rsidP="00507784">
                                  <w:pPr>
                                    <w:widowControl/>
                                    <w:jc w:val="center"/>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2018年3月</w:t>
                                  </w:r>
                                </w:p>
                              </w:tc>
                              <w:tc>
                                <w:tcPr>
                                  <w:tcW w:w="142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9A43E"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面上项目</w:t>
                                  </w:r>
                                </w:p>
                              </w:tc>
                              <w:tc>
                                <w:tcPr>
                                  <w:tcW w:w="1860" w:type="dxa"/>
                                  <w:tcBorders>
                                    <w:top w:val="nil"/>
                                    <w:left w:val="single" w:sz="4" w:space="0" w:color="auto"/>
                                    <w:bottom w:val="single" w:sz="4" w:space="0" w:color="auto"/>
                                    <w:right w:val="single" w:sz="4" w:space="0" w:color="auto"/>
                                  </w:tcBorders>
                                  <w:shd w:val="clear" w:color="auto" w:fill="auto"/>
                                  <w:noWrap/>
                                  <w:vAlign w:val="center"/>
                                  <w:hideMark/>
                                </w:tcPr>
                                <w:p w14:paraId="56EEB657" w14:textId="77777777" w:rsidR="0067216F" w:rsidRPr="004278B8" w:rsidRDefault="0067216F" w:rsidP="00507784">
                                  <w:pPr>
                                    <w:widowControl/>
                                    <w:rPr>
                                      <w:rFonts w:asciiTheme="minorEastAsia" w:eastAsiaTheme="minorEastAsia" w:hAnsiTheme="minorEastAsia"/>
                                      <w:sz w:val="18"/>
                                      <w:szCs w:val="18"/>
                                    </w:rPr>
                                  </w:pPr>
                                  <w:r w:rsidRPr="004278B8">
                                    <w:rPr>
                                      <w:rFonts w:asciiTheme="minorEastAsia" w:eastAsiaTheme="minorEastAsia" w:hAnsiTheme="minorEastAsia" w:hint="eastAsia"/>
                                      <w:sz w:val="18"/>
                                      <w:szCs w:val="18"/>
                                    </w:rPr>
                                    <w:t>国家级</w:t>
                                  </w:r>
                                </w:p>
                              </w:tc>
                            </w:tr>
                            <w:tr w:rsidR="0067216F" w:rsidRPr="00E21065" w14:paraId="080F60A0" w14:textId="77777777" w:rsidTr="00BB1E3E">
                              <w:trPr>
                                <w:trHeight w:val="534"/>
                                <w:jc w:val="center"/>
                              </w:trPr>
                              <w:tc>
                                <w:tcPr>
                                  <w:tcW w:w="3881" w:type="dxa"/>
                                  <w:tcBorders>
                                    <w:top w:val="nil"/>
                                    <w:left w:val="single" w:sz="4" w:space="0" w:color="000000"/>
                                    <w:bottom w:val="single" w:sz="4" w:space="0" w:color="000000"/>
                                    <w:right w:val="single" w:sz="4" w:space="0" w:color="000000"/>
                                  </w:tcBorders>
                                  <w:shd w:val="clear" w:color="auto" w:fill="auto"/>
                                  <w:vAlign w:val="center"/>
                                  <w:hideMark/>
                                </w:tcPr>
                                <w:p w14:paraId="1255CBD9"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鲁棒的彩色图像四元数稀疏编码方法研究</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07A07F2" w14:textId="77777777" w:rsidR="0067216F" w:rsidRPr="004278B8" w:rsidRDefault="0067216F" w:rsidP="00507784">
                                  <w:pPr>
                                    <w:widowControl/>
                                    <w:jc w:val="center"/>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2018年3月</w:t>
                                  </w:r>
                                </w:p>
                              </w:tc>
                              <w:tc>
                                <w:tcPr>
                                  <w:tcW w:w="1423" w:type="dxa"/>
                                  <w:tcBorders>
                                    <w:top w:val="nil"/>
                                    <w:left w:val="single" w:sz="4" w:space="0" w:color="000000"/>
                                    <w:bottom w:val="single" w:sz="4" w:space="0" w:color="000000"/>
                                    <w:right w:val="single" w:sz="4" w:space="0" w:color="000000"/>
                                  </w:tcBorders>
                                  <w:shd w:val="clear" w:color="auto" w:fill="auto"/>
                                  <w:vAlign w:val="center"/>
                                  <w:hideMark/>
                                </w:tcPr>
                                <w:p w14:paraId="648F86A9"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自科青年基金</w:t>
                                  </w:r>
                                </w:p>
                              </w:tc>
                              <w:tc>
                                <w:tcPr>
                                  <w:tcW w:w="1860" w:type="dxa"/>
                                  <w:tcBorders>
                                    <w:top w:val="nil"/>
                                    <w:left w:val="single" w:sz="4" w:space="0" w:color="auto"/>
                                    <w:bottom w:val="single" w:sz="4" w:space="0" w:color="auto"/>
                                    <w:right w:val="single" w:sz="4" w:space="0" w:color="auto"/>
                                  </w:tcBorders>
                                  <w:shd w:val="clear" w:color="auto" w:fill="auto"/>
                                  <w:noWrap/>
                                  <w:vAlign w:val="center"/>
                                  <w:hideMark/>
                                </w:tcPr>
                                <w:p w14:paraId="712DE0A0" w14:textId="77777777" w:rsidR="0067216F" w:rsidRPr="004278B8" w:rsidRDefault="0067216F" w:rsidP="00507784">
                                  <w:pPr>
                                    <w:widowControl/>
                                    <w:rPr>
                                      <w:rFonts w:asciiTheme="minorEastAsia" w:eastAsiaTheme="minorEastAsia" w:hAnsiTheme="minorEastAsia"/>
                                      <w:sz w:val="18"/>
                                      <w:szCs w:val="18"/>
                                    </w:rPr>
                                  </w:pPr>
                                  <w:r w:rsidRPr="004278B8">
                                    <w:rPr>
                                      <w:rFonts w:asciiTheme="minorEastAsia" w:eastAsiaTheme="minorEastAsia" w:hAnsiTheme="minorEastAsia" w:hint="eastAsia"/>
                                      <w:sz w:val="18"/>
                                      <w:szCs w:val="18"/>
                                    </w:rPr>
                                    <w:t>国家级</w:t>
                                  </w:r>
                                </w:p>
                              </w:tc>
                            </w:tr>
                          </w:tbl>
                          <w:p w14:paraId="50FA8F66" w14:textId="77777777" w:rsidR="0067216F" w:rsidRDefault="0067216F" w:rsidP="00507784">
                            <w:pPr>
                              <w:spacing w:line="360" w:lineRule="auto"/>
                              <w:jc w:val="center"/>
                              <w:rPr>
                                <w:rFonts w:eastAsia="仿宋_GB2312"/>
                                <w:b/>
                                <w:bCs/>
                                <w:szCs w:val="21"/>
                              </w:rPr>
                            </w:pPr>
                          </w:p>
                          <w:p w14:paraId="375C1B84" w14:textId="77777777" w:rsidR="0067216F" w:rsidRPr="004278B8" w:rsidRDefault="0067216F" w:rsidP="00507784">
                            <w:pPr>
                              <w:spacing w:line="360" w:lineRule="auto"/>
                              <w:jc w:val="center"/>
                              <w:rPr>
                                <w:rFonts w:asciiTheme="minorEastAsia" w:eastAsiaTheme="minorEastAsia" w:hAnsiTheme="minorEastAsia"/>
                                <w:b/>
                                <w:bCs/>
                                <w:sz w:val="24"/>
                                <w:szCs w:val="24"/>
                              </w:rPr>
                            </w:pPr>
                            <w:r w:rsidRPr="004278B8">
                              <w:rPr>
                                <w:rFonts w:asciiTheme="minorEastAsia" w:eastAsiaTheme="minorEastAsia" w:hAnsiTheme="minorEastAsia" w:hint="eastAsia"/>
                                <w:b/>
                                <w:bCs/>
                                <w:sz w:val="24"/>
                                <w:szCs w:val="24"/>
                              </w:rPr>
                              <w:t>大数据人才培养相关研究项目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984"/>
                              <w:gridCol w:w="1784"/>
                              <w:gridCol w:w="2071"/>
                            </w:tblGrid>
                            <w:tr w:rsidR="0067216F" w:rsidRPr="006B53F9" w14:paraId="7A4BFFFD" w14:textId="77777777" w:rsidTr="004278B8">
                              <w:trPr>
                                <w:trHeight w:val="434"/>
                                <w:jc w:val="center"/>
                              </w:trPr>
                              <w:tc>
                                <w:tcPr>
                                  <w:tcW w:w="3031" w:type="dxa"/>
                                  <w:shd w:val="clear" w:color="auto" w:fill="auto"/>
                                  <w:vAlign w:val="center"/>
                                </w:tcPr>
                                <w:p w14:paraId="63985A29" w14:textId="77777777" w:rsidR="0067216F" w:rsidRPr="004278B8" w:rsidRDefault="0067216F" w:rsidP="00507784">
                                  <w:pPr>
                                    <w:spacing w:line="360" w:lineRule="auto"/>
                                    <w:jc w:val="center"/>
                                    <w:rPr>
                                      <w:rFonts w:asciiTheme="minorEastAsia" w:eastAsiaTheme="minorEastAsia" w:hAnsiTheme="minorEastAsia"/>
                                      <w:b/>
                                      <w:sz w:val="18"/>
                                      <w:szCs w:val="18"/>
                                    </w:rPr>
                                  </w:pPr>
                                  <w:r w:rsidRPr="004278B8">
                                    <w:rPr>
                                      <w:rFonts w:asciiTheme="minorEastAsia" w:eastAsiaTheme="minorEastAsia" w:hAnsiTheme="minorEastAsia" w:hint="eastAsia"/>
                                      <w:b/>
                                      <w:sz w:val="18"/>
                                      <w:szCs w:val="18"/>
                                    </w:rPr>
                                    <w:t>项目名称</w:t>
                                  </w:r>
                                </w:p>
                              </w:tc>
                              <w:tc>
                                <w:tcPr>
                                  <w:tcW w:w="1984" w:type="dxa"/>
                                  <w:shd w:val="clear" w:color="auto" w:fill="auto"/>
                                  <w:vAlign w:val="center"/>
                                </w:tcPr>
                                <w:p w14:paraId="66C7D479" w14:textId="77777777" w:rsidR="0067216F" w:rsidRPr="004278B8" w:rsidRDefault="0067216F" w:rsidP="00507784">
                                  <w:pPr>
                                    <w:spacing w:line="360" w:lineRule="auto"/>
                                    <w:jc w:val="center"/>
                                    <w:rPr>
                                      <w:rFonts w:asciiTheme="minorEastAsia" w:eastAsiaTheme="minorEastAsia" w:hAnsiTheme="minorEastAsia"/>
                                      <w:b/>
                                      <w:sz w:val="18"/>
                                      <w:szCs w:val="18"/>
                                    </w:rPr>
                                  </w:pPr>
                                  <w:r w:rsidRPr="004278B8">
                                    <w:rPr>
                                      <w:rFonts w:asciiTheme="minorEastAsia" w:eastAsiaTheme="minorEastAsia" w:hAnsiTheme="minorEastAsia" w:hint="eastAsia"/>
                                      <w:b/>
                                      <w:sz w:val="18"/>
                                      <w:szCs w:val="18"/>
                                    </w:rPr>
                                    <w:t>项目性质</w:t>
                                  </w:r>
                                </w:p>
                              </w:tc>
                              <w:tc>
                                <w:tcPr>
                                  <w:tcW w:w="1784" w:type="dxa"/>
                                  <w:shd w:val="clear" w:color="auto" w:fill="auto"/>
                                  <w:vAlign w:val="center"/>
                                </w:tcPr>
                                <w:p w14:paraId="1B2F1048" w14:textId="77777777" w:rsidR="0067216F" w:rsidRPr="004278B8" w:rsidRDefault="0067216F" w:rsidP="00507784">
                                  <w:pPr>
                                    <w:spacing w:line="360" w:lineRule="auto"/>
                                    <w:rPr>
                                      <w:rFonts w:asciiTheme="minorEastAsia" w:eastAsiaTheme="minorEastAsia" w:hAnsiTheme="minorEastAsia"/>
                                      <w:b/>
                                      <w:sz w:val="18"/>
                                      <w:szCs w:val="18"/>
                                    </w:rPr>
                                  </w:pPr>
                                  <w:r w:rsidRPr="004278B8">
                                    <w:rPr>
                                      <w:rFonts w:asciiTheme="minorEastAsia" w:eastAsiaTheme="minorEastAsia" w:hAnsiTheme="minorEastAsia" w:hint="eastAsia"/>
                                      <w:b/>
                                      <w:sz w:val="18"/>
                                      <w:szCs w:val="18"/>
                                    </w:rPr>
                                    <w:t>立项时间（年）</w:t>
                                  </w:r>
                                </w:p>
                              </w:tc>
                              <w:tc>
                                <w:tcPr>
                                  <w:tcW w:w="2071" w:type="dxa"/>
                                  <w:shd w:val="clear" w:color="auto" w:fill="auto"/>
                                  <w:vAlign w:val="center"/>
                                </w:tcPr>
                                <w:p w14:paraId="77906A54" w14:textId="77777777" w:rsidR="0067216F" w:rsidRPr="004278B8" w:rsidRDefault="0067216F" w:rsidP="00507784">
                                  <w:pPr>
                                    <w:spacing w:line="360" w:lineRule="auto"/>
                                    <w:jc w:val="center"/>
                                    <w:rPr>
                                      <w:rFonts w:asciiTheme="minorEastAsia" w:eastAsiaTheme="minorEastAsia" w:hAnsiTheme="minorEastAsia"/>
                                      <w:b/>
                                      <w:sz w:val="18"/>
                                      <w:szCs w:val="18"/>
                                    </w:rPr>
                                  </w:pPr>
                                  <w:r w:rsidRPr="004278B8">
                                    <w:rPr>
                                      <w:rFonts w:asciiTheme="minorEastAsia" w:eastAsiaTheme="minorEastAsia" w:hAnsiTheme="minorEastAsia" w:hint="eastAsia"/>
                                      <w:b/>
                                      <w:sz w:val="18"/>
                                      <w:szCs w:val="18"/>
                                    </w:rPr>
                                    <w:t>项目编号</w:t>
                                  </w:r>
                                </w:p>
                              </w:tc>
                            </w:tr>
                            <w:tr w:rsidR="0067216F" w:rsidRPr="006B53F9" w14:paraId="3320DFCC" w14:textId="77777777" w:rsidTr="004278B8">
                              <w:trPr>
                                <w:trHeight w:val="651"/>
                                <w:jc w:val="center"/>
                              </w:trPr>
                              <w:tc>
                                <w:tcPr>
                                  <w:tcW w:w="3031" w:type="dxa"/>
                                  <w:shd w:val="clear" w:color="auto" w:fill="auto"/>
                                </w:tcPr>
                                <w:p w14:paraId="50A88744" w14:textId="77777777" w:rsidR="0067216F" w:rsidRPr="004278B8" w:rsidRDefault="0067216F" w:rsidP="00507784">
                                  <w:pPr>
                                    <w:rPr>
                                      <w:rFonts w:asciiTheme="minorEastAsia" w:eastAsiaTheme="minorEastAsia" w:hAnsiTheme="minorEastAsia"/>
                                      <w:bCs/>
                                      <w:iCs/>
                                      <w:sz w:val="18"/>
                                      <w:szCs w:val="18"/>
                                    </w:rPr>
                                  </w:pPr>
                                  <w:r w:rsidRPr="004278B8">
                                    <w:rPr>
                                      <w:rFonts w:asciiTheme="minorEastAsia" w:eastAsiaTheme="minorEastAsia" w:hAnsiTheme="minorEastAsia" w:hint="eastAsia"/>
                                      <w:bCs/>
                                      <w:iCs/>
                                      <w:color w:val="000000"/>
                                      <w:sz w:val="18"/>
                                      <w:szCs w:val="18"/>
                                      <w:shd w:val="clear" w:color="auto" w:fill="FFFFFF"/>
                                    </w:rPr>
                                    <w:t>基于互联网招聘信息的中国制造2025人才培养体系研究</w:t>
                                  </w:r>
                                </w:p>
                              </w:tc>
                              <w:tc>
                                <w:tcPr>
                                  <w:tcW w:w="1984" w:type="dxa"/>
                                  <w:shd w:val="clear" w:color="auto" w:fill="auto"/>
                                </w:tcPr>
                                <w:p w14:paraId="6C5A2D5E"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四川省科技厅</w:t>
                                  </w:r>
                                  <w:r w:rsidRPr="004278B8">
                                    <w:rPr>
                                      <w:rFonts w:asciiTheme="minorEastAsia" w:eastAsiaTheme="minorEastAsia" w:hAnsiTheme="minorEastAsia" w:hint="eastAsia"/>
                                      <w:bCs/>
                                      <w:iCs/>
                                      <w:color w:val="000000"/>
                                      <w:sz w:val="18"/>
                                      <w:szCs w:val="18"/>
                                      <w:shd w:val="clear" w:color="auto" w:fill="FFFFFF"/>
                                    </w:rPr>
                                    <w:t>软科学</w:t>
                                  </w:r>
                                </w:p>
                              </w:tc>
                              <w:tc>
                                <w:tcPr>
                                  <w:tcW w:w="1784" w:type="dxa"/>
                                  <w:shd w:val="clear" w:color="auto" w:fill="auto"/>
                                </w:tcPr>
                                <w:p w14:paraId="5A8B5E0A"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2</w:t>
                                  </w:r>
                                  <w:r w:rsidRPr="004278B8">
                                    <w:rPr>
                                      <w:rFonts w:asciiTheme="minorEastAsia" w:eastAsiaTheme="minorEastAsia" w:hAnsiTheme="minorEastAsia"/>
                                      <w:bCs/>
                                      <w:iCs/>
                                      <w:sz w:val="18"/>
                                      <w:szCs w:val="18"/>
                                    </w:rPr>
                                    <w:t>015</w:t>
                                  </w:r>
                                </w:p>
                              </w:tc>
                              <w:tc>
                                <w:tcPr>
                                  <w:tcW w:w="2071" w:type="dxa"/>
                                  <w:shd w:val="clear" w:color="auto" w:fill="auto"/>
                                </w:tcPr>
                                <w:p w14:paraId="2FA39F3E" w14:textId="77777777" w:rsidR="0067216F" w:rsidRPr="004278B8" w:rsidRDefault="0067216F" w:rsidP="00507784">
                                  <w:pPr>
                                    <w:jc w:val="center"/>
                                    <w:rPr>
                                      <w:rFonts w:asciiTheme="minorEastAsia" w:eastAsiaTheme="minorEastAsia" w:hAnsiTheme="minorEastAsia"/>
                                      <w:bCs/>
                                      <w:iCs/>
                                      <w:color w:val="000000"/>
                                      <w:sz w:val="18"/>
                                      <w:szCs w:val="18"/>
                                      <w:shd w:val="clear" w:color="auto" w:fill="FFFFFF"/>
                                    </w:rPr>
                                  </w:pPr>
                                  <w:r w:rsidRPr="004278B8">
                                    <w:rPr>
                                      <w:rFonts w:asciiTheme="minorEastAsia" w:eastAsiaTheme="minorEastAsia" w:hAnsiTheme="minorEastAsia" w:hint="eastAsia"/>
                                      <w:bCs/>
                                      <w:iCs/>
                                      <w:color w:val="000000"/>
                                      <w:sz w:val="18"/>
                                      <w:szCs w:val="18"/>
                                      <w:shd w:val="clear" w:color="auto" w:fill="FFFFFF"/>
                                    </w:rPr>
                                    <w:t>2016ZR0116</w:t>
                                  </w:r>
                                </w:p>
                              </w:tc>
                            </w:tr>
                            <w:tr w:rsidR="0067216F" w:rsidRPr="006B53F9" w14:paraId="2A980C8E" w14:textId="77777777" w:rsidTr="004278B8">
                              <w:trPr>
                                <w:trHeight w:val="587"/>
                                <w:jc w:val="center"/>
                              </w:trPr>
                              <w:tc>
                                <w:tcPr>
                                  <w:tcW w:w="3031" w:type="dxa"/>
                                  <w:shd w:val="clear" w:color="auto" w:fill="auto"/>
                                </w:tcPr>
                                <w:p w14:paraId="0F365986" w14:textId="77777777" w:rsidR="0067216F" w:rsidRPr="004278B8" w:rsidRDefault="0067216F" w:rsidP="00507784">
                                  <w:pPr>
                                    <w:rPr>
                                      <w:rFonts w:asciiTheme="minorEastAsia" w:eastAsiaTheme="minorEastAsia" w:hAnsiTheme="minorEastAsia"/>
                                      <w:bCs/>
                                      <w:iCs/>
                                      <w:sz w:val="18"/>
                                      <w:szCs w:val="18"/>
                                    </w:rPr>
                                  </w:pPr>
                                  <w:r w:rsidRPr="004278B8">
                                    <w:rPr>
                                      <w:rFonts w:asciiTheme="minorEastAsia" w:eastAsiaTheme="minorEastAsia" w:hAnsiTheme="minorEastAsia" w:hint="eastAsia"/>
                                      <w:bCs/>
                                      <w:iCs/>
                                      <w:color w:val="000000"/>
                                      <w:sz w:val="18"/>
                                      <w:szCs w:val="18"/>
                                      <w:shd w:val="clear" w:color="auto" w:fill="FFFFFF"/>
                                    </w:rPr>
                                    <w:t>产学研一体化的大数据应用技术协同创新平台研究</w:t>
                                  </w:r>
                                </w:p>
                              </w:tc>
                              <w:tc>
                                <w:tcPr>
                                  <w:tcW w:w="1984" w:type="dxa"/>
                                  <w:shd w:val="clear" w:color="auto" w:fill="auto"/>
                                </w:tcPr>
                                <w:p w14:paraId="331516F0"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四川省教育厅项目</w:t>
                                  </w:r>
                                </w:p>
                              </w:tc>
                              <w:tc>
                                <w:tcPr>
                                  <w:tcW w:w="1784" w:type="dxa"/>
                                  <w:shd w:val="clear" w:color="auto" w:fill="auto"/>
                                </w:tcPr>
                                <w:p w14:paraId="4B1DC3F0"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2</w:t>
                                  </w:r>
                                  <w:r w:rsidRPr="004278B8">
                                    <w:rPr>
                                      <w:rFonts w:asciiTheme="minorEastAsia" w:eastAsiaTheme="minorEastAsia" w:hAnsiTheme="minorEastAsia"/>
                                      <w:bCs/>
                                      <w:iCs/>
                                      <w:sz w:val="18"/>
                                      <w:szCs w:val="18"/>
                                    </w:rPr>
                                    <w:t>015</w:t>
                                  </w:r>
                                </w:p>
                              </w:tc>
                              <w:tc>
                                <w:tcPr>
                                  <w:tcW w:w="2071" w:type="dxa"/>
                                  <w:shd w:val="clear" w:color="auto" w:fill="auto"/>
                                </w:tcPr>
                                <w:p w14:paraId="4FF2A45B"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color w:val="000000"/>
                                      <w:sz w:val="18"/>
                                      <w:szCs w:val="18"/>
                                      <w:shd w:val="clear" w:color="auto" w:fill="FFFFFF"/>
                                    </w:rPr>
                                    <w:t>15ZB0379</w:t>
                                  </w:r>
                                </w:p>
                              </w:tc>
                            </w:tr>
                            <w:tr w:rsidR="0067216F" w:rsidRPr="006B53F9" w14:paraId="73B5596F" w14:textId="77777777" w:rsidTr="004278B8">
                              <w:trPr>
                                <w:trHeight w:val="679"/>
                                <w:jc w:val="center"/>
                              </w:trPr>
                              <w:tc>
                                <w:tcPr>
                                  <w:tcW w:w="3031" w:type="dxa"/>
                                  <w:shd w:val="clear" w:color="auto" w:fill="auto"/>
                                </w:tcPr>
                                <w:p w14:paraId="262660BB" w14:textId="77777777" w:rsidR="0067216F" w:rsidRPr="004278B8" w:rsidRDefault="0067216F" w:rsidP="00507784">
                                  <w:pPr>
                                    <w:rPr>
                                      <w:rFonts w:asciiTheme="minorEastAsia" w:eastAsiaTheme="minorEastAsia" w:hAnsiTheme="minorEastAsia"/>
                                      <w:bCs/>
                                      <w:iCs/>
                                      <w:sz w:val="18"/>
                                      <w:szCs w:val="18"/>
                                    </w:rPr>
                                  </w:pPr>
                                  <w:r w:rsidRPr="004278B8">
                                    <w:rPr>
                                      <w:rFonts w:asciiTheme="minorEastAsia" w:eastAsiaTheme="minorEastAsia" w:hAnsiTheme="minorEastAsia" w:hint="eastAsia"/>
                                      <w:bCs/>
                                      <w:iCs/>
                                      <w:color w:val="000000"/>
                                      <w:sz w:val="18"/>
                                      <w:szCs w:val="18"/>
                                      <w:shd w:val="clear" w:color="auto" w:fill="FFFFFF"/>
                                    </w:rPr>
                                    <w:t>基于大数据技术应用的地方本科人才培养需求研究</w:t>
                                  </w:r>
                                </w:p>
                              </w:tc>
                              <w:tc>
                                <w:tcPr>
                                  <w:tcW w:w="1984" w:type="dxa"/>
                                  <w:shd w:val="clear" w:color="auto" w:fill="auto"/>
                                </w:tcPr>
                                <w:p w14:paraId="2959A1CE"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成都市科技局项目</w:t>
                                  </w:r>
                                </w:p>
                              </w:tc>
                              <w:tc>
                                <w:tcPr>
                                  <w:tcW w:w="1784" w:type="dxa"/>
                                  <w:shd w:val="clear" w:color="auto" w:fill="auto"/>
                                </w:tcPr>
                                <w:p w14:paraId="6EA11454"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2</w:t>
                                  </w:r>
                                  <w:r w:rsidRPr="004278B8">
                                    <w:rPr>
                                      <w:rFonts w:asciiTheme="minorEastAsia" w:eastAsiaTheme="minorEastAsia" w:hAnsiTheme="minorEastAsia"/>
                                      <w:bCs/>
                                      <w:iCs/>
                                      <w:sz w:val="18"/>
                                      <w:szCs w:val="18"/>
                                    </w:rPr>
                                    <w:t>014</w:t>
                                  </w:r>
                                </w:p>
                              </w:tc>
                              <w:tc>
                                <w:tcPr>
                                  <w:tcW w:w="2071" w:type="dxa"/>
                                  <w:shd w:val="clear" w:color="auto" w:fill="auto"/>
                                </w:tcPr>
                                <w:p w14:paraId="3495D912"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color w:val="000000"/>
                                      <w:sz w:val="18"/>
                                      <w:szCs w:val="18"/>
                                      <w:shd w:val="clear" w:color="auto" w:fill="FFFFFF"/>
                                    </w:rPr>
                                    <w:t>2014-RK00-00051-ZF</w:t>
                                  </w:r>
                                </w:p>
                              </w:tc>
                            </w:tr>
                            <w:tr w:rsidR="0067216F" w:rsidRPr="006B53F9" w14:paraId="06666378" w14:textId="77777777" w:rsidTr="004278B8">
                              <w:trPr>
                                <w:trHeight w:val="629"/>
                                <w:jc w:val="center"/>
                              </w:trPr>
                              <w:tc>
                                <w:tcPr>
                                  <w:tcW w:w="3031" w:type="dxa"/>
                                  <w:shd w:val="clear" w:color="auto" w:fill="auto"/>
                                </w:tcPr>
                                <w:p w14:paraId="0F34E59F" w14:textId="77777777" w:rsidR="0067216F" w:rsidRPr="004278B8" w:rsidRDefault="0067216F" w:rsidP="00507784">
                                  <w:pPr>
                                    <w:rPr>
                                      <w:rFonts w:asciiTheme="minorEastAsia" w:eastAsiaTheme="minorEastAsia" w:hAnsiTheme="minorEastAsia"/>
                                      <w:bCs/>
                                      <w:iCs/>
                                      <w:sz w:val="18"/>
                                      <w:szCs w:val="18"/>
                                    </w:rPr>
                                  </w:pPr>
                                  <w:r w:rsidRPr="004278B8">
                                    <w:rPr>
                                      <w:rFonts w:asciiTheme="minorEastAsia" w:eastAsiaTheme="minorEastAsia" w:hAnsiTheme="minorEastAsia" w:hint="eastAsia"/>
                                      <w:bCs/>
                                      <w:iCs/>
                                      <w:color w:val="000000"/>
                                      <w:sz w:val="18"/>
                                      <w:szCs w:val="18"/>
                                      <w:shd w:val="clear" w:color="auto" w:fill="FFFFFF"/>
                                    </w:rPr>
                                    <w:t>基于示范性云数据仓库的数据分析人才培养体系研究</w:t>
                                  </w:r>
                                </w:p>
                              </w:tc>
                              <w:tc>
                                <w:tcPr>
                                  <w:tcW w:w="1984" w:type="dxa"/>
                                  <w:shd w:val="clear" w:color="auto" w:fill="auto"/>
                                </w:tcPr>
                                <w:p w14:paraId="7B59C69F"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成都市科技局项目</w:t>
                                  </w:r>
                                </w:p>
                              </w:tc>
                              <w:tc>
                                <w:tcPr>
                                  <w:tcW w:w="1784" w:type="dxa"/>
                                  <w:shd w:val="clear" w:color="auto" w:fill="auto"/>
                                </w:tcPr>
                                <w:p w14:paraId="3E25B500"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2</w:t>
                                  </w:r>
                                  <w:r w:rsidRPr="004278B8">
                                    <w:rPr>
                                      <w:rFonts w:asciiTheme="minorEastAsia" w:eastAsiaTheme="minorEastAsia" w:hAnsiTheme="minorEastAsia"/>
                                      <w:bCs/>
                                      <w:iCs/>
                                      <w:sz w:val="18"/>
                                      <w:szCs w:val="18"/>
                                    </w:rPr>
                                    <w:t>015</w:t>
                                  </w:r>
                                </w:p>
                              </w:tc>
                              <w:tc>
                                <w:tcPr>
                                  <w:tcW w:w="2071" w:type="dxa"/>
                                  <w:shd w:val="clear" w:color="auto" w:fill="auto"/>
                                </w:tcPr>
                                <w:p w14:paraId="479DA8ED"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color w:val="000000"/>
                                      <w:sz w:val="18"/>
                                      <w:szCs w:val="18"/>
                                      <w:shd w:val="clear" w:color="auto" w:fill="FFFFFF"/>
                                    </w:rPr>
                                    <w:t>2015-RK00-00010-ZF</w:t>
                                  </w:r>
                                </w:p>
                              </w:tc>
                            </w:tr>
                            <w:tr w:rsidR="0067216F" w:rsidRPr="006B53F9" w14:paraId="60F8D426" w14:textId="77777777" w:rsidTr="00BB1E3E">
                              <w:trPr>
                                <w:trHeight w:val="474"/>
                                <w:jc w:val="center"/>
                              </w:trPr>
                              <w:tc>
                                <w:tcPr>
                                  <w:tcW w:w="3031" w:type="dxa"/>
                                  <w:shd w:val="clear" w:color="auto" w:fill="auto"/>
                                </w:tcPr>
                                <w:p w14:paraId="21029E21" w14:textId="77777777" w:rsidR="0067216F" w:rsidRPr="004278B8" w:rsidRDefault="0067216F" w:rsidP="00507784">
                                  <w:pPr>
                                    <w:rPr>
                                      <w:rFonts w:asciiTheme="minorEastAsia" w:eastAsiaTheme="minorEastAsia" w:hAnsiTheme="minorEastAsia"/>
                                      <w:bCs/>
                                      <w:iCs/>
                                      <w:sz w:val="18"/>
                                      <w:szCs w:val="18"/>
                                    </w:rPr>
                                  </w:pPr>
                                  <w:r w:rsidRPr="004278B8">
                                    <w:rPr>
                                      <w:rFonts w:asciiTheme="minorEastAsia" w:eastAsiaTheme="minorEastAsia" w:hAnsiTheme="minorEastAsia" w:hint="eastAsia"/>
                                      <w:bCs/>
                                      <w:iCs/>
                                      <w:color w:val="000000"/>
                                      <w:sz w:val="18"/>
                                      <w:szCs w:val="18"/>
                                      <w:shd w:val="clear" w:color="auto" w:fill="FFFFFF"/>
                                    </w:rPr>
                                    <w:t>数据工程人才培养体系研究</w:t>
                                  </w:r>
                                </w:p>
                              </w:tc>
                              <w:tc>
                                <w:tcPr>
                                  <w:tcW w:w="1984" w:type="dxa"/>
                                  <w:shd w:val="clear" w:color="auto" w:fill="auto"/>
                                </w:tcPr>
                                <w:p w14:paraId="7C791FEB"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成都市科技局项目</w:t>
                                  </w:r>
                                </w:p>
                              </w:tc>
                              <w:tc>
                                <w:tcPr>
                                  <w:tcW w:w="1784" w:type="dxa"/>
                                  <w:shd w:val="clear" w:color="auto" w:fill="auto"/>
                                </w:tcPr>
                                <w:p w14:paraId="4DCA6299"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bCs/>
                                      <w:iCs/>
                                      <w:sz w:val="18"/>
                                      <w:szCs w:val="18"/>
                                    </w:rPr>
                                    <w:t>2015</w:t>
                                  </w:r>
                                </w:p>
                              </w:tc>
                              <w:tc>
                                <w:tcPr>
                                  <w:tcW w:w="2071" w:type="dxa"/>
                                  <w:shd w:val="clear" w:color="auto" w:fill="auto"/>
                                </w:tcPr>
                                <w:p w14:paraId="68355488"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bCs/>
                                      <w:iCs/>
                                      <w:color w:val="000000"/>
                                      <w:sz w:val="18"/>
                                      <w:szCs w:val="18"/>
                                      <w:shd w:val="clear" w:color="auto" w:fill="FFFFFF"/>
                                    </w:rPr>
                                    <w:t>2015-RK00-00202-ZF</w:t>
                                  </w:r>
                                </w:p>
                              </w:tc>
                            </w:tr>
                          </w:tbl>
                          <w:p w14:paraId="44EFA17A" w14:textId="77777777" w:rsidR="0067216F" w:rsidRDefault="0067216F" w:rsidP="00507784">
                            <w:pPr>
                              <w:spacing w:line="360" w:lineRule="auto"/>
                              <w:jc w:val="center"/>
                              <w:rPr>
                                <w:rFonts w:eastAsia="仿宋_GB2312"/>
                                <w:b/>
                                <w:szCs w:val="21"/>
                              </w:rPr>
                            </w:pPr>
                            <w:r>
                              <w:rPr>
                                <w:rFonts w:eastAsia="仿宋_GB2312"/>
                                <w:b/>
                                <w:szCs w:val="21"/>
                              </w:rPr>
                              <w:t xml:space="preserve">  </w:t>
                            </w:r>
                          </w:p>
                          <w:p w14:paraId="38129FD6" w14:textId="77777777" w:rsidR="0067216F" w:rsidRPr="004278B8" w:rsidRDefault="0067216F" w:rsidP="00507784">
                            <w:pPr>
                              <w:spacing w:line="360" w:lineRule="auto"/>
                              <w:jc w:val="center"/>
                              <w:rPr>
                                <w:rFonts w:asciiTheme="minorEastAsia" w:eastAsiaTheme="minorEastAsia" w:hAnsiTheme="minorEastAsia"/>
                                <w:b/>
                                <w:sz w:val="24"/>
                                <w:szCs w:val="24"/>
                              </w:rPr>
                            </w:pPr>
                            <w:r w:rsidRPr="004278B8">
                              <w:rPr>
                                <w:rFonts w:asciiTheme="minorEastAsia" w:eastAsiaTheme="minorEastAsia" w:hAnsiTheme="minorEastAsia" w:hint="eastAsia"/>
                                <w:b/>
                                <w:sz w:val="24"/>
                                <w:szCs w:val="24"/>
                              </w:rPr>
                              <w:t>大数据人才培养相关研究论文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2962"/>
                              <w:gridCol w:w="2351"/>
                            </w:tblGrid>
                            <w:tr w:rsidR="0067216F" w:rsidRPr="006B53F9" w14:paraId="72D9507D" w14:textId="77777777" w:rsidTr="00BB1E3E">
                              <w:trPr>
                                <w:jc w:val="center"/>
                              </w:trPr>
                              <w:tc>
                                <w:tcPr>
                                  <w:tcW w:w="2962" w:type="dxa"/>
                                  <w:shd w:val="clear" w:color="auto" w:fill="auto"/>
                                </w:tcPr>
                                <w:p w14:paraId="3D8A9867" w14:textId="77777777" w:rsidR="0067216F" w:rsidRPr="00BB1E3E" w:rsidRDefault="0067216F" w:rsidP="00507784">
                                  <w:pPr>
                                    <w:spacing w:line="360" w:lineRule="auto"/>
                                    <w:jc w:val="center"/>
                                    <w:rPr>
                                      <w:rFonts w:asciiTheme="minorEastAsia" w:eastAsiaTheme="minorEastAsia" w:hAnsiTheme="minorEastAsia"/>
                                      <w:b/>
                                      <w:sz w:val="18"/>
                                      <w:szCs w:val="18"/>
                                    </w:rPr>
                                  </w:pPr>
                                  <w:r w:rsidRPr="00BB1E3E">
                                    <w:rPr>
                                      <w:rFonts w:asciiTheme="minorEastAsia" w:eastAsiaTheme="minorEastAsia" w:hAnsiTheme="minorEastAsia" w:hint="eastAsia"/>
                                      <w:b/>
                                      <w:sz w:val="18"/>
                                      <w:szCs w:val="18"/>
                                    </w:rPr>
                                    <w:t>论文题目</w:t>
                                  </w:r>
                                </w:p>
                              </w:tc>
                              <w:tc>
                                <w:tcPr>
                                  <w:tcW w:w="2962" w:type="dxa"/>
                                  <w:shd w:val="clear" w:color="auto" w:fill="auto"/>
                                </w:tcPr>
                                <w:p w14:paraId="09058216" w14:textId="77777777" w:rsidR="0067216F" w:rsidRPr="00BB1E3E" w:rsidRDefault="0067216F" w:rsidP="00507784">
                                  <w:pPr>
                                    <w:spacing w:line="360" w:lineRule="auto"/>
                                    <w:jc w:val="center"/>
                                    <w:rPr>
                                      <w:rFonts w:asciiTheme="minorEastAsia" w:eastAsiaTheme="minorEastAsia" w:hAnsiTheme="minorEastAsia"/>
                                      <w:b/>
                                      <w:sz w:val="18"/>
                                      <w:szCs w:val="18"/>
                                    </w:rPr>
                                  </w:pPr>
                                  <w:r w:rsidRPr="00BB1E3E">
                                    <w:rPr>
                                      <w:rFonts w:asciiTheme="minorEastAsia" w:eastAsiaTheme="minorEastAsia" w:hAnsiTheme="minorEastAsia" w:hint="eastAsia"/>
                                      <w:b/>
                                      <w:sz w:val="18"/>
                                      <w:szCs w:val="18"/>
                                    </w:rPr>
                                    <w:t>刊物\出版社</w:t>
                                  </w:r>
                                </w:p>
                              </w:tc>
                              <w:tc>
                                <w:tcPr>
                                  <w:tcW w:w="2351" w:type="dxa"/>
                                  <w:shd w:val="clear" w:color="auto" w:fill="auto"/>
                                </w:tcPr>
                                <w:p w14:paraId="335C313A" w14:textId="77777777" w:rsidR="0067216F" w:rsidRPr="00BB1E3E" w:rsidRDefault="0067216F" w:rsidP="00507784">
                                  <w:pPr>
                                    <w:spacing w:line="360" w:lineRule="auto"/>
                                    <w:jc w:val="center"/>
                                    <w:rPr>
                                      <w:rFonts w:asciiTheme="minorEastAsia" w:eastAsiaTheme="minorEastAsia" w:hAnsiTheme="minorEastAsia"/>
                                      <w:b/>
                                      <w:sz w:val="18"/>
                                      <w:szCs w:val="18"/>
                                    </w:rPr>
                                  </w:pPr>
                                  <w:r w:rsidRPr="00BB1E3E">
                                    <w:rPr>
                                      <w:rFonts w:asciiTheme="minorEastAsia" w:eastAsiaTheme="minorEastAsia" w:hAnsiTheme="minorEastAsia" w:hint="eastAsia"/>
                                      <w:b/>
                                      <w:sz w:val="18"/>
                                      <w:szCs w:val="18"/>
                                    </w:rPr>
                                    <w:t>发表时间</w:t>
                                  </w:r>
                                </w:p>
                              </w:tc>
                            </w:tr>
                            <w:tr w:rsidR="0067216F" w:rsidRPr="006B53F9" w14:paraId="7DD6F36D" w14:textId="77777777" w:rsidTr="004278B8">
                              <w:trPr>
                                <w:trHeight w:val="1044"/>
                                <w:jc w:val="center"/>
                              </w:trPr>
                              <w:tc>
                                <w:tcPr>
                                  <w:tcW w:w="2962" w:type="dxa"/>
                                  <w:shd w:val="clear" w:color="auto" w:fill="auto"/>
                                </w:tcPr>
                                <w:p w14:paraId="15F1C41F" w14:textId="77777777" w:rsidR="0067216F" w:rsidRPr="00BB1E3E" w:rsidRDefault="0067216F" w:rsidP="00507784">
                                  <w:pPr>
                                    <w:rPr>
                                      <w:rFonts w:asciiTheme="minorEastAsia" w:eastAsiaTheme="minorEastAsia" w:hAnsiTheme="minorEastAsia"/>
                                      <w:bCs/>
                                      <w:sz w:val="18"/>
                                      <w:szCs w:val="18"/>
                                      <w:lang w:val="en-US"/>
                                    </w:rPr>
                                  </w:pPr>
                                  <w:r w:rsidRPr="00BB1E3E">
                                    <w:rPr>
                                      <w:rFonts w:asciiTheme="minorEastAsia" w:eastAsiaTheme="minorEastAsia" w:hAnsiTheme="minorEastAsia"/>
                                      <w:bCs/>
                                      <w:sz w:val="18"/>
                                      <w:szCs w:val="18"/>
                                      <w:lang w:val="en-US"/>
                                    </w:rPr>
                                    <w:t>Research on the Training Program of Big Data Talents under the Background of Industry 4.0</w:t>
                                  </w:r>
                                </w:p>
                              </w:tc>
                              <w:tc>
                                <w:tcPr>
                                  <w:tcW w:w="2962" w:type="dxa"/>
                                  <w:shd w:val="clear" w:color="auto" w:fill="auto"/>
                                </w:tcPr>
                                <w:p w14:paraId="76FDA4B6" w14:textId="77777777" w:rsidR="0067216F" w:rsidRPr="00BB1E3E" w:rsidRDefault="0067216F" w:rsidP="00507784">
                                  <w:pPr>
                                    <w:rPr>
                                      <w:rFonts w:asciiTheme="minorEastAsia" w:eastAsiaTheme="minorEastAsia" w:hAnsiTheme="minorEastAsia"/>
                                      <w:bCs/>
                                      <w:sz w:val="18"/>
                                      <w:szCs w:val="18"/>
                                      <w:lang w:val="en-US"/>
                                    </w:rPr>
                                  </w:pPr>
                                  <w:r w:rsidRPr="00BB1E3E">
                                    <w:rPr>
                                      <w:rFonts w:asciiTheme="minorEastAsia" w:eastAsiaTheme="minorEastAsia" w:hAnsiTheme="minorEastAsia"/>
                                      <w:bCs/>
                                      <w:sz w:val="18"/>
                                      <w:szCs w:val="18"/>
                                      <w:lang w:val="en-US"/>
                                    </w:rPr>
                                    <w:t>15th China-Europe</w:t>
                                  </w:r>
                                  <w:r w:rsidRPr="00BB1E3E">
                                    <w:rPr>
                                      <w:rFonts w:asciiTheme="minorEastAsia" w:eastAsiaTheme="minorEastAsia" w:hAnsiTheme="minorEastAsia"/>
                                      <w:bCs/>
                                      <w:sz w:val="18"/>
                                      <w:szCs w:val="18"/>
                                      <w:lang w:val="en-US"/>
                                    </w:rPr>
                                    <w:br/>
                                    <w:t>International Symposium on Software Engineering Education CEISEE 2019 Conference</w:t>
                                  </w:r>
                                </w:p>
                              </w:tc>
                              <w:tc>
                                <w:tcPr>
                                  <w:tcW w:w="2351" w:type="dxa"/>
                                  <w:shd w:val="clear" w:color="auto" w:fill="auto"/>
                                  <w:vAlign w:val="center"/>
                                </w:tcPr>
                                <w:p w14:paraId="7BA4D6F2" w14:textId="77777777" w:rsidR="0067216F" w:rsidRPr="00BB1E3E" w:rsidRDefault="0067216F" w:rsidP="00507784">
                                  <w:pPr>
                                    <w:jc w:val="cente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已接收</w:t>
                                  </w:r>
                                </w:p>
                              </w:tc>
                            </w:tr>
                            <w:tr w:rsidR="0067216F" w:rsidRPr="006B53F9" w14:paraId="5FE4F0F5" w14:textId="77777777" w:rsidTr="004278B8">
                              <w:trPr>
                                <w:trHeight w:val="816"/>
                                <w:jc w:val="center"/>
                              </w:trPr>
                              <w:tc>
                                <w:tcPr>
                                  <w:tcW w:w="2962" w:type="dxa"/>
                                  <w:shd w:val="clear" w:color="auto" w:fill="auto"/>
                                </w:tcPr>
                                <w:p w14:paraId="3A45A3FE" w14:textId="77777777" w:rsidR="0067216F" w:rsidRPr="00BB1E3E" w:rsidRDefault="0067216F" w:rsidP="00507784">
                                  <w:pPr>
                                    <w:rPr>
                                      <w:rFonts w:asciiTheme="minorEastAsia" w:eastAsiaTheme="minorEastAsia" w:hAnsiTheme="minorEastAsia"/>
                                      <w:bCs/>
                                      <w:sz w:val="18"/>
                                      <w:szCs w:val="18"/>
                                      <w:lang w:val="en-US"/>
                                    </w:rPr>
                                  </w:pPr>
                                  <w:r w:rsidRPr="00BB1E3E">
                                    <w:rPr>
                                      <w:rFonts w:asciiTheme="minorEastAsia" w:eastAsiaTheme="minorEastAsia" w:hAnsiTheme="minorEastAsia"/>
                                      <w:bCs/>
                                      <w:sz w:val="18"/>
                                      <w:szCs w:val="18"/>
                                      <w:lang w:val="en-US"/>
                                    </w:rPr>
                                    <w:t>Classification of Parkinson’s disease and Essential</w:t>
                                  </w:r>
                                </w:p>
                              </w:tc>
                              <w:tc>
                                <w:tcPr>
                                  <w:tcW w:w="2962" w:type="dxa"/>
                                  <w:shd w:val="clear" w:color="auto" w:fill="auto"/>
                                </w:tcPr>
                                <w:p w14:paraId="1CB129CE" w14:textId="77777777" w:rsidR="0067216F" w:rsidRPr="00BB1E3E" w:rsidRDefault="0067216F" w:rsidP="00507784">
                                  <w:pPr>
                                    <w:rPr>
                                      <w:rFonts w:asciiTheme="minorEastAsia" w:eastAsiaTheme="minorEastAsia" w:hAnsiTheme="minorEastAsia"/>
                                      <w:bCs/>
                                      <w:sz w:val="18"/>
                                      <w:szCs w:val="18"/>
                                      <w:lang w:val="en-US"/>
                                    </w:rPr>
                                  </w:pPr>
                                  <w:r w:rsidRPr="00BB1E3E">
                                    <w:rPr>
                                      <w:rFonts w:asciiTheme="minorEastAsia" w:eastAsiaTheme="minorEastAsia" w:hAnsiTheme="minorEastAsia"/>
                                      <w:bCs/>
                                      <w:sz w:val="18"/>
                                      <w:szCs w:val="18"/>
                                      <w:lang w:val="en-US"/>
                                    </w:rPr>
                                    <w:t>2016 7th International Conference on Cloud Computing and Big Data</w:t>
                                  </w:r>
                                </w:p>
                              </w:tc>
                              <w:tc>
                                <w:tcPr>
                                  <w:tcW w:w="2351" w:type="dxa"/>
                                  <w:shd w:val="clear" w:color="auto" w:fill="auto"/>
                                  <w:vAlign w:val="center"/>
                                </w:tcPr>
                                <w:p w14:paraId="539D9834" w14:textId="77777777" w:rsidR="0067216F" w:rsidRPr="00BB1E3E" w:rsidRDefault="0067216F" w:rsidP="00507784">
                                  <w:pPr>
                                    <w:jc w:val="center"/>
                                    <w:rPr>
                                      <w:rFonts w:asciiTheme="minorEastAsia" w:eastAsiaTheme="minorEastAsia" w:hAnsiTheme="minorEastAsia"/>
                                      <w:bCs/>
                                      <w:sz w:val="18"/>
                                      <w:szCs w:val="18"/>
                                    </w:rPr>
                                  </w:pPr>
                                  <w:r w:rsidRPr="00BB1E3E">
                                    <w:rPr>
                                      <w:rFonts w:asciiTheme="minorEastAsia" w:eastAsiaTheme="minorEastAsia" w:hAnsiTheme="minorEastAsia"/>
                                      <w:bCs/>
                                      <w:sz w:val="18"/>
                                      <w:szCs w:val="18"/>
                                    </w:rPr>
                                    <w:t>2017</w:t>
                                  </w:r>
                                  <w:r w:rsidRPr="00BB1E3E">
                                    <w:rPr>
                                      <w:rFonts w:asciiTheme="minorEastAsia" w:eastAsiaTheme="minorEastAsia" w:hAnsiTheme="minorEastAsia" w:hint="eastAsia"/>
                                      <w:bCs/>
                                      <w:sz w:val="18"/>
                                      <w:szCs w:val="18"/>
                                    </w:rPr>
                                    <w:t>年</w:t>
                                  </w:r>
                                  <w:r w:rsidRPr="00BB1E3E">
                                    <w:rPr>
                                      <w:rFonts w:asciiTheme="minorEastAsia" w:eastAsiaTheme="minorEastAsia" w:hAnsiTheme="minorEastAsia"/>
                                      <w:bCs/>
                                      <w:sz w:val="18"/>
                                      <w:szCs w:val="18"/>
                                    </w:rPr>
                                    <w:t>10</w:t>
                                  </w:r>
                                  <w:r w:rsidRPr="00BB1E3E">
                                    <w:rPr>
                                      <w:rFonts w:asciiTheme="minorEastAsia" w:eastAsiaTheme="minorEastAsia" w:hAnsiTheme="minorEastAsia" w:hint="eastAsia"/>
                                      <w:bCs/>
                                      <w:sz w:val="18"/>
                                      <w:szCs w:val="18"/>
                                    </w:rPr>
                                    <w:t>月</w:t>
                                  </w:r>
                                </w:p>
                              </w:tc>
                            </w:tr>
                            <w:tr w:rsidR="0067216F" w:rsidRPr="006B53F9" w14:paraId="7981C5DD" w14:textId="77777777" w:rsidTr="004278B8">
                              <w:trPr>
                                <w:trHeight w:val="1096"/>
                                <w:jc w:val="center"/>
                              </w:trPr>
                              <w:tc>
                                <w:tcPr>
                                  <w:tcW w:w="2962" w:type="dxa"/>
                                  <w:shd w:val="clear" w:color="auto" w:fill="auto"/>
                                </w:tcPr>
                                <w:p w14:paraId="6CFCE0AF" w14:textId="77777777" w:rsidR="0067216F" w:rsidRPr="00BB1E3E" w:rsidRDefault="0067216F" w:rsidP="00507784">
                                  <w:pPr>
                                    <w:rPr>
                                      <w:rFonts w:asciiTheme="minorEastAsia" w:eastAsiaTheme="minorEastAsia" w:hAnsiTheme="minorEastAsia"/>
                                      <w:bCs/>
                                      <w:sz w:val="18"/>
                                      <w:szCs w:val="18"/>
                                      <w:lang w:val="en-US"/>
                                    </w:rPr>
                                  </w:pPr>
                                  <w:r w:rsidRPr="00BB1E3E">
                                    <w:rPr>
                                      <w:rFonts w:asciiTheme="minorEastAsia" w:eastAsiaTheme="minorEastAsia" w:hAnsiTheme="minorEastAsia"/>
                                      <w:bCs/>
                                      <w:sz w:val="18"/>
                                      <w:szCs w:val="18"/>
                                      <w:lang w:val="en-US"/>
                                    </w:rPr>
                                    <w:t>Super Resolution Reconstruction of Brain MR Image based on Convolution Sparse Network</w:t>
                                  </w:r>
                                </w:p>
                              </w:tc>
                              <w:tc>
                                <w:tcPr>
                                  <w:tcW w:w="2962" w:type="dxa"/>
                                  <w:shd w:val="clear" w:color="auto" w:fill="auto"/>
                                </w:tcPr>
                                <w:p w14:paraId="3C44992D"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bCs/>
                                      <w:sz w:val="18"/>
                                      <w:szCs w:val="18"/>
                                    </w:rPr>
                                    <w:t>IEEE</w:t>
                                  </w:r>
                                </w:p>
                              </w:tc>
                              <w:tc>
                                <w:tcPr>
                                  <w:tcW w:w="2351" w:type="dxa"/>
                                  <w:shd w:val="clear" w:color="auto" w:fill="auto"/>
                                  <w:vAlign w:val="center"/>
                                </w:tcPr>
                                <w:p w14:paraId="2EB53A13" w14:textId="77777777" w:rsidR="0067216F" w:rsidRPr="00BB1E3E" w:rsidRDefault="0067216F" w:rsidP="00507784">
                                  <w:pPr>
                                    <w:jc w:val="center"/>
                                    <w:rPr>
                                      <w:rFonts w:asciiTheme="minorEastAsia" w:eastAsiaTheme="minorEastAsia" w:hAnsiTheme="minorEastAsia"/>
                                      <w:bCs/>
                                      <w:sz w:val="18"/>
                                      <w:szCs w:val="18"/>
                                    </w:rPr>
                                  </w:pPr>
                                  <w:r w:rsidRPr="00BB1E3E">
                                    <w:rPr>
                                      <w:rFonts w:asciiTheme="minorEastAsia" w:eastAsiaTheme="minorEastAsia" w:hAnsiTheme="minorEastAsia"/>
                                      <w:bCs/>
                                      <w:sz w:val="18"/>
                                      <w:szCs w:val="18"/>
                                    </w:rPr>
                                    <w:t>2017</w:t>
                                  </w:r>
                                  <w:r w:rsidRPr="00BB1E3E">
                                    <w:rPr>
                                      <w:rFonts w:asciiTheme="minorEastAsia" w:eastAsiaTheme="minorEastAsia" w:hAnsiTheme="minorEastAsia" w:hint="eastAsia"/>
                                      <w:bCs/>
                                      <w:sz w:val="18"/>
                                      <w:szCs w:val="18"/>
                                    </w:rPr>
                                    <w:t>年</w:t>
                                  </w:r>
                                  <w:r w:rsidRPr="00BB1E3E">
                                    <w:rPr>
                                      <w:rFonts w:asciiTheme="minorEastAsia" w:eastAsiaTheme="minorEastAsia" w:hAnsiTheme="minorEastAsia"/>
                                      <w:bCs/>
                                      <w:sz w:val="18"/>
                                      <w:szCs w:val="18"/>
                                    </w:rPr>
                                    <w:t>9</w:t>
                                  </w:r>
                                  <w:r w:rsidRPr="00BB1E3E">
                                    <w:rPr>
                                      <w:rFonts w:asciiTheme="minorEastAsia" w:eastAsiaTheme="minorEastAsia" w:hAnsiTheme="minorEastAsia" w:hint="eastAsia"/>
                                      <w:bCs/>
                                      <w:sz w:val="18"/>
                                      <w:szCs w:val="18"/>
                                    </w:rPr>
                                    <w:t>月</w:t>
                                  </w:r>
                                </w:p>
                              </w:tc>
                            </w:tr>
                            <w:tr w:rsidR="0067216F" w:rsidRPr="006B53F9" w14:paraId="21E17F3D" w14:textId="77777777" w:rsidTr="004278B8">
                              <w:trPr>
                                <w:trHeight w:val="868"/>
                                <w:jc w:val="center"/>
                              </w:trPr>
                              <w:tc>
                                <w:tcPr>
                                  <w:tcW w:w="2962" w:type="dxa"/>
                                  <w:shd w:val="clear" w:color="auto" w:fill="auto"/>
                                </w:tcPr>
                                <w:p w14:paraId="02909CC2" w14:textId="77777777" w:rsidR="0067216F" w:rsidRPr="00BB1E3E" w:rsidRDefault="0067216F" w:rsidP="00507784">
                                  <w:pPr>
                                    <w:rPr>
                                      <w:rFonts w:asciiTheme="minorEastAsia" w:eastAsiaTheme="minorEastAsia" w:hAnsiTheme="minorEastAsia"/>
                                      <w:bCs/>
                                      <w:sz w:val="18"/>
                                      <w:szCs w:val="18"/>
                                      <w:lang w:val="en-US"/>
                                    </w:rPr>
                                  </w:pPr>
                                  <w:r w:rsidRPr="00BB1E3E">
                                    <w:rPr>
                                      <w:rFonts w:asciiTheme="minorEastAsia" w:eastAsiaTheme="minorEastAsia" w:hAnsiTheme="minorEastAsia"/>
                                      <w:bCs/>
                                      <w:sz w:val="18"/>
                                      <w:szCs w:val="18"/>
                                      <w:lang w:val="en-US"/>
                                    </w:rPr>
                                    <w:t>A 3D dual path U-Net of cancer segmentation based on MRI</w:t>
                                  </w:r>
                                </w:p>
                              </w:tc>
                              <w:tc>
                                <w:tcPr>
                                  <w:tcW w:w="2962" w:type="dxa"/>
                                  <w:shd w:val="clear" w:color="auto" w:fill="auto"/>
                                </w:tcPr>
                                <w:p w14:paraId="00DA807E" w14:textId="77777777" w:rsidR="0067216F" w:rsidRPr="00BB1E3E" w:rsidRDefault="0067216F" w:rsidP="00507784">
                                  <w:pPr>
                                    <w:rPr>
                                      <w:rFonts w:asciiTheme="minorEastAsia" w:eastAsiaTheme="minorEastAsia" w:hAnsiTheme="minorEastAsia"/>
                                      <w:bCs/>
                                      <w:sz w:val="18"/>
                                      <w:szCs w:val="18"/>
                                      <w:lang w:val="en-US"/>
                                    </w:rPr>
                                  </w:pPr>
                                  <w:r w:rsidRPr="00BB1E3E">
                                    <w:rPr>
                                      <w:rFonts w:asciiTheme="minorEastAsia" w:eastAsiaTheme="minorEastAsia" w:hAnsiTheme="minorEastAsia"/>
                                      <w:bCs/>
                                      <w:sz w:val="18"/>
                                      <w:szCs w:val="18"/>
                                      <w:lang w:val="en-US"/>
                                    </w:rPr>
                                    <w:t>2018 3rd IEEE international conference on imange, vision and computing</w:t>
                                  </w:r>
                                </w:p>
                              </w:tc>
                              <w:tc>
                                <w:tcPr>
                                  <w:tcW w:w="2351" w:type="dxa"/>
                                  <w:shd w:val="clear" w:color="auto" w:fill="auto"/>
                                  <w:vAlign w:val="center"/>
                                </w:tcPr>
                                <w:p w14:paraId="59801639" w14:textId="77777777" w:rsidR="0067216F" w:rsidRPr="00BB1E3E" w:rsidRDefault="0067216F" w:rsidP="00507784">
                                  <w:pPr>
                                    <w:jc w:val="center"/>
                                    <w:rPr>
                                      <w:rFonts w:asciiTheme="minorEastAsia" w:eastAsiaTheme="minorEastAsia" w:hAnsiTheme="minorEastAsia"/>
                                      <w:bCs/>
                                      <w:sz w:val="18"/>
                                      <w:szCs w:val="18"/>
                                    </w:rPr>
                                  </w:pPr>
                                  <w:r w:rsidRPr="00BB1E3E">
                                    <w:rPr>
                                      <w:rFonts w:asciiTheme="minorEastAsia" w:eastAsiaTheme="minorEastAsia" w:hAnsiTheme="minorEastAsia"/>
                                      <w:bCs/>
                                      <w:sz w:val="18"/>
                                      <w:szCs w:val="18"/>
                                    </w:rPr>
                                    <w:t>2018</w:t>
                                  </w:r>
                                  <w:r w:rsidRPr="00BB1E3E">
                                    <w:rPr>
                                      <w:rFonts w:asciiTheme="minorEastAsia" w:eastAsiaTheme="minorEastAsia" w:hAnsiTheme="minorEastAsia" w:hint="eastAsia"/>
                                      <w:bCs/>
                                      <w:sz w:val="18"/>
                                      <w:szCs w:val="18"/>
                                    </w:rPr>
                                    <w:t>年</w:t>
                                  </w:r>
                                  <w:r w:rsidRPr="00BB1E3E">
                                    <w:rPr>
                                      <w:rFonts w:asciiTheme="minorEastAsia" w:eastAsiaTheme="minorEastAsia" w:hAnsiTheme="minorEastAsia"/>
                                      <w:bCs/>
                                      <w:sz w:val="18"/>
                                      <w:szCs w:val="18"/>
                                    </w:rPr>
                                    <w:t>10</w:t>
                                  </w:r>
                                  <w:r w:rsidRPr="00BB1E3E">
                                    <w:rPr>
                                      <w:rFonts w:asciiTheme="minorEastAsia" w:eastAsiaTheme="minorEastAsia" w:hAnsiTheme="minorEastAsia" w:hint="eastAsia"/>
                                      <w:bCs/>
                                      <w:sz w:val="18"/>
                                      <w:szCs w:val="18"/>
                                    </w:rPr>
                                    <w:t>月</w:t>
                                  </w:r>
                                </w:p>
                              </w:tc>
                            </w:tr>
                            <w:tr w:rsidR="0067216F" w:rsidRPr="006B53F9" w14:paraId="387A01CD" w14:textId="77777777" w:rsidTr="004278B8">
                              <w:trPr>
                                <w:trHeight w:val="723"/>
                                <w:jc w:val="center"/>
                              </w:trPr>
                              <w:tc>
                                <w:tcPr>
                                  <w:tcW w:w="2962" w:type="dxa"/>
                                  <w:shd w:val="clear" w:color="auto" w:fill="auto"/>
                                </w:tcPr>
                                <w:p w14:paraId="62DB1B87"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产学研一体化的数据工程类专业师资队伍建设模式的研究与实践</w:t>
                                  </w:r>
                                </w:p>
                              </w:tc>
                              <w:tc>
                                <w:tcPr>
                                  <w:tcW w:w="2962" w:type="dxa"/>
                                  <w:shd w:val="clear" w:color="auto" w:fill="auto"/>
                                </w:tcPr>
                                <w:p w14:paraId="0ABBF81E"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教育与教学研究</w:t>
                                  </w:r>
                                </w:p>
                              </w:tc>
                              <w:tc>
                                <w:tcPr>
                                  <w:tcW w:w="2351" w:type="dxa"/>
                                  <w:shd w:val="clear" w:color="auto" w:fill="auto"/>
                                  <w:vAlign w:val="center"/>
                                </w:tcPr>
                                <w:p w14:paraId="682A43DA" w14:textId="77777777" w:rsidR="0067216F" w:rsidRPr="00BB1E3E" w:rsidRDefault="0067216F" w:rsidP="00507784">
                                  <w:pPr>
                                    <w:jc w:val="center"/>
                                    <w:rPr>
                                      <w:rFonts w:asciiTheme="minorEastAsia" w:eastAsiaTheme="minorEastAsia" w:hAnsiTheme="minorEastAsia"/>
                                      <w:bCs/>
                                      <w:sz w:val="18"/>
                                      <w:szCs w:val="18"/>
                                    </w:rPr>
                                  </w:pPr>
                                  <w:r w:rsidRPr="00BB1E3E">
                                    <w:rPr>
                                      <w:rFonts w:asciiTheme="minorEastAsia" w:eastAsiaTheme="minorEastAsia" w:hAnsiTheme="minorEastAsia"/>
                                      <w:bCs/>
                                      <w:sz w:val="18"/>
                                      <w:szCs w:val="18"/>
                                    </w:rPr>
                                    <w:t>2017</w:t>
                                  </w:r>
                                  <w:r w:rsidRPr="00BB1E3E">
                                    <w:rPr>
                                      <w:rFonts w:asciiTheme="minorEastAsia" w:eastAsiaTheme="minorEastAsia" w:hAnsiTheme="minorEastAsia" w:hint="eastAsia"/>
                                      <w:bCs/>
                                      <w:sz w:val="18"/>
                                      <w:szCs w:val="18"/>
                                    </w:rPr>
                                    <w:t>年2月</w:t>
                                  </w:r>
                                </w:p>
                              </w:tc>
                            </w:tr>
                            <w:tr w:rsidR="0067216F" w:rsidRPr="006B53F9" w14:paraId="2DA09305" w14:textId="77777777" w:rsidTr="004278B8">
                              <w:trPr>
                                <w:trHeight w:val="563"/>
                                <w:jc w:val="center"/>
                              </w:trPr>
                              <w:tc>
                                <w:tcPr>
                                  <w:tcW w:w="2962" w:type="dxa"/>
                                  <w:shd w:val="clear" w:color="auto" w:fill="auto"/>
                                </w:tcPr>
                                <w:p w14:paraId="3BA3D5C3"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数据工程类本科人才培养体系的探索与实践</w:t>
                                  </w:r>
                                </w:p>
                              </w:tc>
                              <w:tc>
                                <w:tcPr>
                                  <w:tcW w:w="2962" w:type="dxa"/>
                                  <w:shd w:val="clear" w:color="auto" w:fill="auto"/>
                                </w:tcPr>
                                <w:p w14:paraId="174C6DD6"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成都大学学报（社会科学版）</w:t>
                                  </w:r>
                                </w:p>
                              </w:tc>
                              <w:tc>
                                <w:tcPr>
                                  <w:tcW w:w="2351" w:type="dxa"/>
                                  <w:shd w:val="clear" w:color="auto" w:fill="auto"/>
                                  <w:vAlign w:val="center"/>
                                </w:tcPr>
                                <w:p w14:paraId="6A1E75F8" w14:textId="77777777" w:rsidR="0067216F" w:rsidRPr="00BB1E3E" w:rsidRDefault="0067216F" w:rsidP="00507784">
                                  <w:pPr>
                                    <w:jc w:val="center"/>
                                    <w:rPr>
                                      <w:rFonts w:asciiTheme="minorEastAsia" w:eastAsiaTheme="minorEastAsia" w:hAnsiTheme="minorEastAsia"/>
                                      <w:bCs/>
                                      <w:sz w:val="18"/>
                                      <w:szCs w:val="18"/>
                                    </w:rPr>
                                  </w:pPr>
                                  <w:r w:rsidRPr="00BB1E3E">
                                    <w:rPr>
                                      <w:rFonts w:asciiTheme="minorEastAsia" w:eastAsiaTheme="minorEastAsia" w:hAnsiTheme="minorEastAsia"/>
                                      <w:bCs/>
                                      <w:sz w:val="18"/>
                                      <w:szCs w:val="18"/>
                                    </w:rPr>
                                    <w:t>2017</w:t>
                                  </w:r>
                                  <w:r w:rsidRPr="00BB1E3E">
                                    <w:rPr>
                                      <w:rFonts w:asciiTheme="minorEastAsia" w:eastAsiaTheme="minorEastAsia" w:hAnsiTheme="minorEastAsia" w:hint="eastAsia"/>
                                      <w:bCs/>
                                      <w:sz w:val="18"/>
                                      <w:szCs w:val="18"/>
                                    </w:rPr>
                                    <w:t>年2月</w:t>
                                  </w:r>
                                </w:p>
                              </w:tc>
                            </w:tr>
                            <w:tr w:rsidR="0067216F" w:rsidRPr="006B53F9" w14:paraId="515B2831" w14:textId="77777777" w:rsidTr="004278B8">
                              <w:trPr>
                                <w:trHeight w:val="481"/>
                                <w:jc w:val="center"/>
                              </w:trPr>
                              <w:tc>
                                <w:tcPr>
                                  <w:tcW w:w="2962" w:type="dxa"/>
                                  <w:shd w:val="clear" w:color="auto" w:fill="auto"/>
                                </w:tcPr>
                                <w:p w14:paraId="0434FE30"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数据类专业资源体系的构建与实践</w:t>
                                  </w:r>
                                </w:p>
                              </w:tc>
                              <w:tc>
                                <w:tcPr>
                                  <w:tcW w:w="2962" w:type="dxa"/>
                                  <w:shd w:val="clear" w:color="auto" w:fill="auto"/>
                                </w:tcPr>
                                <w:p w14:paraId="000822FA"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教育与教学研究</w:t>
                                  </w:r>
                                </w:p>
                              </w:tc>
                              <w:tc>
                                <w:tcPr>
                                  <w:tcW w:w="2351" w:type="dxa"/>
                                  <w:shd w:val="clear" w:color="auto" w:fill="auto"/>
                                  <w:vAlign w:val="center"/>
                                </w:tcPr>
                                <w:p w14:paraId="53327263" w14:textId="77777777" w:rsidR="0067216F" w:rsidRPr="00BB1E3E" w:rsidRDefault="0067216F" w:rsidP="00507784">
                                  <w:pPr>
                                    <w:jc w:val="center"/>
                                    <w:rPr>
                                      <w:rFonts w:asciiTheme="minorEastAsia" w:eastAsiaTheme="minorEastAsia" w:hAnsiTheme="minorEastAsia"/>
                                      <w:bCs/>
                                      <w:sz w:val="18"/>
                                      <w:szCs w:val="18"/>
                                    </w:rPr>
                                  </w:pPr>
                                  <w:r w:rsidRPr="00BB1E3E">
                                    <w:rPr>
                                      <w:rFonts w:asciiTheme="minorEastAsia" w:eastAsiaTheme="minorEastAsia" w:hAnsiTheme="minorEastAsia"/>
                                      <w:bCs/>
                                      <w:sz w:val="18"/>
                                      <w:szCs w:val="18"/>
                                    </w:rPr>
                                    <w:t>2018</w:t>
                                  </w:r>
                                  <w:r w:rsidRPr="00BB1E3E">
                                    <w:rPr>
                                      <w:rFonts w:asciiTheme="minorEastAsia" w:eastAsiaTheme="minorEastAsia" w:hAnsiTheme="minorEastAsia" w:hint="eastAsia"/>
                                      <w:bCs/>
                                      <w:sz w:val="18"/>
                                      <w:szCs w:val="18"/>
                                    </w:rPr>
                                    <w:t>年1月</w:t>
                                  </w:r>
                                </w:p>
                              </w:tc>
                            </w:tr>
                            <w:tr w:rsidR="0067216F" w:rsidRPr="006B53F9" w14:paraId="74B8CDC6" w14:textId="77777777" w:rsidTr="004278B8">
                              <w:trPr>
                                <w:trHeight w:val="655"/>
                                <w:jc w:val="center"/>
                              </w:trPr>
                              <w:tc>
                                <w:tcPr>
                                  <w:tcW w:w="2962" w:type="dxa"/>
                                  <w:shd w:val="clear" w:color="auto" w:fill="auto"/>
                                </w:tcPr>
                                <w:p w14:paraId="3121BA51"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数据科学与大数据技术专业实践能力培养体系的探索与实践</w:t>
                                  </w:r>
                                </w:p>
                              </w:tc>
                              <w:tc>
                                <w:tcPr>
                                  <w:tcW w:w="2962" w:type="dxa"/>
                                  <w:shd w:val="clear" w:color="auto" w:fill="auto"/>
                                </w:tcPr>
                                <w:p w14:paraId="75F57915"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成都大学学报（社会科学版）</w:t>
                                  </w:r>
                                </w:p>
                              </w:tc>
                              <w:tc>
                                <w:tcPr>
                                  <w:tcW w:w="2351" w:type="dxa"/>
                                  <w:shd w:val="clear" w:color="auto" w:fill="auto"/>
                                  <w:vAlign w:val="center"/>
                                </w:tcPr>
                                <w:p w14:paraId="65331BA7" w14:textId="77777777" w:rsidR="0067216F" w:rsidRPr="00BB1E3E" w:rsidRDefault="0067216F" w:rsidP="00507784">
                                  <w:pPr>
                                    <w:jc w:val="center"/>
                                    <w:rPr>
                                      <w:rFonts w:asciiTheme="minorEastAsia" w:eastAsiaTheme="minorEastAsia" w:hAnsiTheme="minorEastAsia"/>
                                      <w:bCs/>
                                      <w:sz w:val="18"/>
                                      <w:szCs w:val="18"/>
                                    </w:rPr>
                                  </w:pPr>
                                  <w:r w:rsidRPr="00BB1E3E">
                                    <w:rPr>
                                      <w:rFonts w:asciiTheme="minorEastAsia" w:eastAsiaTheme="minorEastAsia" w:hAnsiTheme="minorEastAsia"/>
                                      <w:bCs/>
                                      <w:sz w:val="18"/>
                                      <w:szCs w:val="18"/>
                                    </w:rPr>
                                    <w:t>2018</w:t>
                                  </w:r>
                                  <w:r w:rsidRPr="00BB1E3E">
                                    <w:rPr>
                                      <w:rFonts w:asciiTheme="minorEastAsia" w:eastAsiaTheme="minorEastAsia" w:hAnsiTheme="minorEastAsia" w:hint="eastAsia"/>
                                      <w:bCs/>
                                      <w:sz w:val="18"/>
                                      <w:szCs w:val="18"/>
                                    </w:rPr>
                                    <w:t>年6月</w:t>
                                  </w:r>
                                </w:p>
                              </w:tc>
                            </w:tr>
                          </w:tbl>
                          <w:p w14:paraId="70BB2BA6" w14:textId="77777777" w:rsidR="0067216F" w:rsidRDefault="0067216F" w:rsidP="00507784">
                            <w:pPr>
                              <w:spacing w:line="360" w:lineRule="auto"/>
                              <w:rPr>
                                <w:rFonts w:asciiTheme="minorEastAsia" w:eastAsiaTheme="minorEastAsia" w:hAnsiTheme="minorEastAsia"/>
                                <w:b/>
                                <w:sz w:val="24"/>
                                <w:szCs w:val="24"/>
                              </w:rPr>
                            </w:pPr>
                          </w:p>
                          <w:p w14:paraId="57866FEC" w14:textId="77777777" w:rsidR="0067216F" w:rsidRPr="00BB1E3E" w:rsidRDefault="0067216F" w:rsidP="00507784">
                            <w:pPr>
                              <w:spacing w:line="360" w:lineRule="auto"/>
                              <w:rPr>
                                <w:rFonts w:asciiTheme="minorEastAsia" w:eastAsiaTheme="minorEastAsia" w:hAnsiTheme="minorEastAsia"/>
                                <w:b/>
                                <w:sz w:val="24"/>
                                <w:szCs w:val="24"/>
                              </w:rPr>
                            </w:pPr>
                            <w:r w:rsidRPr="00BB1E3E">
                              <w:rPr>
                                <w:rFonts w:asciiTheme="minorEastAsia" w:eastAsiaTheme="minorEastAsia" w:hAnsiTheme="minorEastAsia"/>
                                <w:b/>
                                <w:sz w:val="24"/>
                                <w:szCs w:val="24"/>
                              </w:rPr>
                              <w:t>4</w:t>
                            </w:r>
                            <w:r w:rsidRPr="00BB1E3E">
                              <w:rPr>
                                <w:rFonts w:asciiTheme="minorEastAsia" w:eastAsiaTheme="minorEastAsia" w:hAnsiTheme="minorEastAsia" w:hint="eastAsia"/>
                                <w:b/>
                                <w:sz w:val="24"/>
                                <w:szCs w:val="24"/>
                              </w:rPr>
                              <w:t>.</w:t>
                            </w:r>
                            <w:r w:rsidRPr="00BB1E3E">
                              <w:rPr>
                                <w:rFonts w:asciiTheme="minorEastAsia" w:eastAsiaTheme="minorEastAsia" w:hAnsiTheme="minorEastAsia"/>
                                <w:b/>
                                <w:sz w:val="24"/>
                                <w:szCs w:val="24"/>
                              </w:rPr>
                              <w:t xml:space="preserve"> </w:t>
                            </w:r>
                            <w:r w:rsidRPr="00BB1E3E">
                              <w:rPr>
                                <w:rFonts w:asciiTheme="minorEastAsia" w:eastAsiaTheme="minorEastAsia" w:hAnsiTheme="minorEastAsia" w:hint="eastAsia"/>
                                <w:b/>
                                <w:sz w:val="24"/>
                                <w:szCs w:val="24"/>
                              </w:rPr>
                              <w:t>积累了丰富的数据科学人才培养的办学经验</w:t>
                            </w:r>
                          </w:p>
                          <w:p w14:paraId="5B808ADF" w14:textId="77777777" w:rsidR="0067216F" w:rsidRPr="00BB1E3E" w:rsidRDefault="0067216F" w:rsidP="00507784">
                            <w:pPr>
                              <w:spacing w:line="360" w:lineRule="auto"/>
                              <w:ind w:firstLine="435"/>
                              <w:rPr>
                                <w:rFonts w:asciiTheme="minorEastAsia" w:eastAsiaTheme="minorEastAsia" w:hAnsiTheme="minorEastAsia"/>
                                <w:sz w:val="24"/>
                                <w:szCs w:val="24"/>
                              </w:rPr>
                            </w:pPr>
                            <w:r w:rsidRPr="00BB1E3E">
                              <w:rPr>
                                <w:rFonts w:asciiTheme="minorEastAsia" w:eastAsiaTheme="minorEastAsia" w:hAnsiTheme="minorEastAsia" w:hint="eastAsia"/>
                                <w:sz w:val="24"/>
                                <w:szCs w:val="24"/>
                              </w:rPr>
                              <w:t>成都大学信息与计算科学专业自2</w:t>
                            </w:r>
                            <w:r w:rsidRPr="00BB1E3E">
                              <w:rPr>
                                <w:rFonts w:asciiTheme="minorEastAsia" w:eastAsiaTheme="minorEastAsia" w:hAnsiTheme="minorEastAsia"/>
                                <w:sz w:val="24"/>
                                <w:szCs w:val="24"/>
                              </w:rPr>
                              <w:t>005</w:t>
                            </w:r>
                            <w:r w:rsidRPr="00BB1E3E">
                              <w:rPr>
                                <w:rFonts w:asciiTheme="minorEastAsia" w:eastAsiaTheme="minorEastAsia" w:hAnsiTheme="minorEastAsia" w:hint="eastAsia"/>
                                <w:sz w:val="24"/>
                                <w:szCs w:val="24"/>
                              </w:rPr>
                              <w:t>年开设本科教育以来，一直以高素质的数据分析人才作为培养目标，通过多年的教学实践，已经探索出具有鲜明办学特色的数据挖掘与数据分析人才培养体系，积累了丰富的大数据专业教学与实践资源，积累了丰富的实验数据。</w:t>
                            </w:r>
                            <w:r w:rsidRPr="00BB1E3E">
                              <w:rPr>
                                <w:rFonts w:asciiTheme="minorEastAsia" w:eastAsiaTheme="minorEastAsia" w:hAnsiTheme="minorEastAsia" w:hint="eastAsia"/>
                                <w:b/>
                                <w:sz w:val="24"/>
                                <w:szCs w:val="24"/>
                              </w:rPr>
                              <w:t>到目前为此已经培养出6</w:t>
                            </w:r>
                            <w:r w:rsidRPr="00BB1E3E">
                              <w:rPr>
                                <w:rFonts w:asciiTheme="minorEastAsia" w:eastAsiaTheme="minorEastAsia" w:hAnsiTheme="minorEastAsia"/>
                                <w:b/>
                                <w:sz w:val="24"/>
                                <w:szCs w:val="24"/>
                              </w:rPr>
                              <w:t>00</w:t>
                            </w:r>
                            <w:r w:rsidRPr="00BB1E3E">
                              <w:rPr>
                                <w:rFonts w:asciiTheme="minorEastAsia" w:eastAsiaTheme="minorEastAsia" w:hAnsiTheme="minorEastAsia" w:hint="eastAsia"/>
                                <w:b/>
                                <w:sz w:val="24"/>
                                <w:szCs w:val="24"/>
                              </w:rPr>
                              <w:t>名左右的大数据应用人才</w:t>
                            </w:r>
                            <w:r w:rsidRPr="00BB1E3E">
                              <w:rPr>
                                <w:rFonts w:asciiTheme="minorEastAsia" w:eastAsiaTheme="minorEastAsia" w:hAnsiTheme="minorEastAsia" w:hint="eastAsia"/>
                                <w:sz w:val="24"/>
                                <w:szCs w:val="24"/>
                              </w:rPr>
                              <w:t>，毕业学生分布在省市金融、电信、电商、物流等多个行业，成为这些部门或行业的数据分析岗位的骨干或负责人，为地方经济的发展做出了一定的贡献。该专业的办学积累为我校申办大数据专业提供了坚实的支撑。</w:t>
                            </w:r>
                          </w:p>
                          <w:p w14:paraId="6D5C7A8E" w14:textId="77777777" w:rsidR="0067216F" w:rsidRDefault="0067216F" w:rsidP="00507784">
                            <w:pPr>
                              <w:spacing w:line="360" w:lineRule="auto"/>
                              <w:ind w:firstLine="435"/>
                              <w:rPr>
                                <w:rFonts w:asciiTheme="minorEastAsia" w:eastAsiaTheme="minorEastAsia" w:hAnsiTheme="minorEastAsia"/>
                                <w:sz w:val="24"/>
                                <w:szCs w:val="24"/>
                              </w:rPr>
                            </w:pPr>
                            <w:r w:rsidRPr="00BB1E3E">
                              <w:rPr>
                                <w:rFonts w:asciiTheme="minorEastAsia" w:eastAsiaTheme="minorEastAsia" w:hAnsiTheme="minorEastAsia" w:hint="eastAsia"/>
                                <w:sz w:val="24"/>
                                <w:szCs w:val="24"/>
                              </w:rPr>
                              <w:t>成都大学计算机科学与技术专业2</w:t>
                            </w:r>
                            <w:r w:rsidRPr="00BB1E3E">
                              <w:rPr>
                                <w:rFonts w:asciiTheme="minorEastAsia" w:eastAsiaTheme="minorEastAsia" w:hAnsiTheme="minorEastAsia"/>
                                <w:sz w:val="24"/>
                                <w:szCs w:val="24"/>
                              </w:rPr>
                              <w:t>009</w:t>
                            </w:r>
                            <w:r w:rsidRPr="00BB1E3E">
                              <w:rPr>
                                <w:rFonts w:asciiTheme="minorEastAsia" w:eastAsiaTheme="minorEastAsia" w:hAnsiTheme="minorEastAsia" w:hint="eastAsia"/>
                                <w:sz w:val="24"/>
                                <w:szCs w:val="24"/>
                              </w:rPr>
                              <w:t>年国家级特色专业，软件工程专业</w:t>
                            </w:r>
                            <w:r w:rsidRPr="00BB1E3E">
                              <w:rPr>
                                <w:rFonts w:asciiTheme="minorEastAsia" w:eastAsiaTheme="minorEastAsia" w:hAnsiTheme="minorEastAsia" w:hint="eastAsia"/>
                                <w:color w:val="000000"/>
                                <w:sz w:val="24"/>
                                <w:szCs w:val="24"/>
                              </w:rPr>
                              <w:t>2</w:t>
                            </w:r>
                            <w:r w:rsidRPr="00BB1E3E">
                              <w:rPr>
                                <w:rFonts w:asciiTheme="minorEastAsia" w:eastAsiaTheme="minorEastAsia" w:hAnsiTheme="minorEastAsia"/>
                                <w:color w:val="000000"/>
                                <w:sz w:val="24"/>
                                <w:szCs w:val="24"/>
                              </w:rPr>
                              <w:t>008</w:t>
                            </w:r>
                            <w:r w:rsidRPr="00BB1E3E">
                              <w:rPr>
                                <w:rFonts w:asciiTheme="minorEastAsia" w:eastAsiaTheme="minorEastAsia" w:hAnsiTheme="minorEastAsia" w:hint="eastAsia"/>
                                <w:sz w:val="24"/>
                                <w:szCs w:val="24"/>
                              </w:rPr>
                              <w:t>年省级特色专业，2</w:t>
                            </w:r>
                            <w:r w:rsidRPr="00BB1E3E">
                              <w:rPr>
                                <w:rFonts w:asciiTheme="minorEastAsia" w:eastAsiaTheme="minorEastAsia" w:hAnsiTheme="minorEastAsia"/>
                                <w:sz w:val="24"/>
                                <w:szCs w:val="24"/>
                              </w:rPr>
                              <w:t>013</w:t>
                            </w:r>
                            <w:r w:rsidRPr="00BB1E3E">
                              <w:rPr>
                                <w:rFonts w:asciiTheme="minorEastAsia" w:eastAsiaTheme="minorEastAsia" w:hAnsiTheme="minorEastAsia" w:hint="eastAsia"/>
                                <w:sz w:val="24"/>
                                <w:szCs w:val="24"/>
                              </w:rPr>
                              <w:t>年获批“教育部卓越工程师教育培养计划试点专业”。这些专业丰富的办学经验为申办大数据专业提供了可靠的计算机类课程支撑。</w:t>
                            </w:r>
                          </w:p>
                          <w:p w14:paraId="0FD688DC" w14:textId="77777777" w:rsidR="0067216F" w:rsidRPr="00BB1E3E" w:rsidRDefault="0067216F" w:rsidP="00507784">
                            <w:pPr>
                              <w:spacing w:line="360" w:lineRule="auto"/>
                              <w:ind w:firstLine="435"/>
                              <w:rPr>
                                <w:rFonts w:asciiTheme="minorEastAsia" w:eastAsiaTheme="minorEastAsia" w:hAnsiTheme="minorEastAsia"/>
                                <w:sz w:val="24"/>
                                <w:szCs w:val="24"/>
                              </w:rPr>
                            </w:pPr>
                          </w:p>
                          <w:p w14:paraId="344D095C" w14:textId="77777777" w:rsidR="0067216F" w:rsidRPr="00BB1E3E" w:rsidRDefault="0067216F" w:rsidP="00507784">
                            <w:pPr>
                              <w:spacing w:line="360" w:lineRule="auto"/>
                              <w:rPr>
                                <w:rFonts w:asciiTheme="minorEastAsia" w:eastAsiaTheme="minorEastAsia" w:hAnsiTheme="minorEastAsia"/>
                                <w:b/>
                                <w:sz w:val="24"/>
                                <w:szCs w:val="24"/>
                              </w:rPr>
                            </w:pPr>
                            <w:r w:rsidRPr="00BB1E3E">
                              <w:rPr>
                                <w:rFonts w:asciiTheme="minorEastAsia" w:eastAsiaTheme="minorEastAsia" w:hAnsiTheme="minorEastAsia"/>
                                <w:b/>
                                <w:sz w:val="24"/>
                                <w:szCs w:val="24"/>
                              </w:rPr>
                              <w:t>5</w:t>
                            </w:r>
                            <w:r w:rsidRPr="00BB1E3E">
                              <w:rPr>
                                <w:rFonts w:asciiTheme="minorEastAsia" w:eastAsiaTheme="minorEastAsia" w:hAnsiTheme="minorEastAsia" w:hint="eastAsia"/>
                                <w:b/>
                                <w:sz w:val="24"/>
                                <w:szCs w:val="24"/>
                              </w:rPr>
                              <w:t>.</w:t>
                            </w:r>
                            <w:r w:rsidRPr="00BB1E3E">
                              <w:rPr>
                                <w:rFonts w:asciiTheme="minorEastAsia" w:eastAsiaTheme="minorEastAsia" w:hAnsiTheme="minorEastAsia"/>
                                <w:b/>
                                <w:sz w:val="24"/>
                                <w:szCs w:val="24"/>
                              </w:rPr>
                              <w:t xml:space="preserve"> </w:t>
                            </w:r>
                            <w:r w:rsidRPr="00BB1E3E">
                              <w:rPr>
                                <w:rFonts w:asciiTheme="minorEastAsia" w:eastAsiaTheme="minorEastAsia" w:hAnsiTheme="minorEastAsia" w:hint="eastAsia"/>
                                <w:b/>
                                <w:sz w:val="24"/>
                                <w:szCs w:val="24"/>
                              </w:rPr>
                              <w:t>具有良好的师资条件</w:t>
                            </w:r>
                          </w:p>
                          <w:p w14:paraId="0A6CD30F" w14:textId="77777777" w:rsidR="0067216F" w:rsidRPr="00BB1E3E" w:rsidRDefault="0067216F" w:rsidP="00507784">
                            <w:pPr>
                              <w:spacing w:line="360" w:lineRule="auto"/>
                              <w:ind w:firstLineChars="200" w:firstLine="480"/>
                              <w:rPr>
                                <w:rFonts w:asciiTheme="minorEastAsia" w:eastAsiaTheme="minorEastAsia" w:hAnsiTheme="minorEastAsia"/>
                                <w:sz w:val="24"/>
                                <w:szCs w:val="24"/>
                              </w:rPr>
                            </w:pPr>
                            <w:bookmarkStart w:id="2" w:name="_Hlk13146464"/>
                            <w:r w:rsidRPr="00BB1E3E">
                              <w:rPr>
                                <w:rFonts w:asciiTheme="minorEastAsia" w:eastAsiaTheme="minorEastAsia" w:hAnsiTheme="minorEastAsia" w:hint="eastAsia"/>
                                <w:sz w:val="24"/>
                                <w:szCs w:val="24"/>
                              </w:rPr>
                              <w:t>数据科学与大数据专业具有良好的师资队伍，职称结构合理，年龄梯队适当，现有教师1</w:t>
                            </w:r>
                            <w:r w:rsidRPr="00BB1E3E">
                              <w:rPr>
                                <w:rFonts w:asciiTheme="minorEastAsia" w:eastAsiaTheme="minorEastAsia" w:hAnsiTheme="minorEastAsia"/>
                                <w:sz w:val="24"/>
                                <w:szCs w:val="24"/>
                              </w:rPr>
                              <w:t>7</w:t>
                            </w:r>
                            <w:r w:rsidRPr="00BB1E3E">
                              <w:rPr>
                                <w:rFonts w:asciiTheme="minorEastAsia" w:eastAsiaTheme="minorEastAsia" w:hAnsiTheme="minorEastAsia" w:hint="eastAsia"/>
                                <w:sz w:val="24"/>
                                <w:szCs w:val="24"/>
                              </w:rPr>
                              <w:t>人，其中：教授5人，副教授6人，高级工程师1人，讲师5人；博</w:t>
                            </w:r>
                            <w:r w:rsidRPr="00BB1E3E">
                              <w:rPr>
                                <w:rFonts w:asciiTheme="minorEastAsia" w:eastAsiaTheme="minorEastAsia" w:hAnsiTheme="minorEastAsia" w:hint="eastAsia"/>
                                <w:color w:val="000000"/>
                                <w:sz w:val="24"/>
                                <w:szCs w:val="24"/>
                              </w:rPr>
                              <w:t>士9人，硕士</w:t>
                            </w:r>
                            <w:r w:rsidRPr="00BB1E3E">
                              <w:rPr>
                                <w:rFonts w:asciiTheme="minorEastAsia" w:eastAsiaTheme="minorEastAsia" w:hAnsiTheme="minorEastAsia"/>
                                <w:color w:val="000000"/>
                                <w:sz w:val="24"/>
                                <w:szCs w:val="24"/>
                              </w:rPr>
                              <w:t>8</w:t>
                            </w:r>
                            <w:r w:rsidRPr="00BB1E3E">
                              <w:rPr>
                                <w:rFonts w:asciiTheme="minorEastAsia" w:eastAsiaTheme="minorEastAsia" w:hAnsiTheme="minorEastAsia" w:hint="eastAsia"/>
                                <w:color w:val="000000"/>
                                <w:sz w:val="24"/>
                                <w:szCs w:val="24"/>
                              </w:rPr>
                              <w:t>人；3</w:t>
                            </w:r>
                            <w:r w:rsidRPr="00BB1E3E">
                              <w:rPr>
                                <w:rFonts w:asciiTheme="minorEastAsia" w:eastAsiaTheme="minorEastAsia" w:hAnsiTheme="minorEastAsia"/>
                                <w:color w:val="000000"/>
                                <w:sz w:val="24"/>
                                <w:szCs w:val="24"/>
                              </w:rPr>
                              <w:t>0</w:t>
                            </w:r>
                            <w:r w:rsidRPr="00BB1E3E">
                              <w:rPr>
                                <w:rFonts w:asciiTheme="minorEastAsia" w:eastAsiaTheme="minorEastAsia" w:hAnsiTheme="minorEastAsia" w:hint="eastAsia"/>
                                <w:color w:val="000000"/>
                                <w:sz w:val="24"/>
                                <w:szCs w:val="24"/>
                              </w:rPr>
                              <w:t>-</w:t>
                            </w:r>
                            <w:r w:rsidRPr="00BB1E3E">
                              <w:rPr>
                                <w:rFonts w:asciiTheme="minorEastAsia" w:eastAsiaTheme="minorEastAsia" w:hAnsiTheme="minorEastAsia"/>
                                <w:color w:val="000000"/>
                                <w:sz w:val="24"/>
                                <w:szCs w:val="24"/>
                              </w:rPr>
                              <w:t>40</w:t>
                            </w:r>
                            <w:r w:rsidRPr="00BB1E3E">
                              <w:rPr>
                                <w:rFonts w:asciiTheme="minorEastAsia" w:eastAsiaTheme="minorEastAsia" w:hAnsiTheme="minorEastAsia" w:hint="eastAsia"/>
                                <w:color w:val="000000"/>
                                <w:sz w:val="24"/>
                                <w:szCs w:val="24"/>
                              </w:rPr>
                              <w:t>岁5人，4</w:t>
                            </w:r>
                            <w:r w:rsidRPr="00BB1E3E">
                              <w:rPr>
                                <w:rFonts w:asciiTheme="minorEastAsia" w:eastAsiaTheme="minorEastAsia" w:hAnsiTheme="minorEastAsia"/>
                                <w:color w:val="000000"/>
                                <w:sz w:val="24"/>
                                <w:szCs w:val="24"/>
                              </w:rPr>
                              <w:t>0</w:t>
                            </w:r>
                            <w:r w:rsidRPr="00BB1E3E">
                              <w:rPr>
                                <w:rFonts w:asciiTheme="minorEastAsia" w:eastAsiaTheme="minorEastAsia" w:hAnsiTheme="minorEastAsia" w:hint="eastAsia"/>
                                <w:color w:val="000000"/>
                                <w:sz w:val="24"/>
                                <w:szCs w:val="24"/>
                              </w:rPr>
                              <w:t>-</w:t>
                            </w:r>
                            <w:r w:rsidRPr="00BB1E3E">
                              <w:rPr>
                                <w:rFonts w:asciiTheme="minorEastAsia" w:eastAsiaTheme="minorEastAsia" w:hAnsiTheme="minorEastAsia"/>
                                <w:color w:val="000000"/>
                                <w:sz w:val="24"/>
                                <w:szCs w:val="24"/>
                              </w:rPr>
                              <w:t>49</w:t>
                            </w:r>
                            <w:r w:rsidRPr="00BB1E3E">
                              <w:rPr>
                                <w:rFonts w:asciiTheme="minorEastAsia" w:eastAsiaTheme="minorEastAsia" w:hAnsiTheme="minorEastAsia" w:hint="eastAsia"/>
                                <w:color w:val="000000"/>
                                <w:sz w:val="24"/>
                                <w:szCs w:val="24"/>
                              </w:rPr>
                              <w:t>岁9人，5</w:t>
                            </w:r>
                            <w:r w:rsidRPr="00BB1E3E">
                              <w:rPr>
                                <w:rFonts w:asciiTheme="minorEastAsia" w:eastAsiaTheme="minorEastAsia" w:hAnsiTheme="minorEastAsia"/>
                                <w:color w:val="000000"/>
                                <w:sz w:val="24"/>
                                <w:szCs w:val="24"/>
                              </w:rPr>
                              <w:t>0</w:t>
                            </w:r>
                            <w:r w:rsidRPr="00BB1E3E">
                              <w:rPr>
                                <w:rFonts w:asciiTheme="minorEastAsia" w:eastAsiaTheme="minorEastAsia" w:hAnsiTheme="minorEastAsia" w:hint="eastAsia"/>
                                <w:color w:val="000000"/>
                                <w:sz w:val="24"/>
                                <w:szCs w:val="24"/>
                              </w:rPr>
                              <w:t>-</w:t>
                            </w:r>
                            <w:r w:rsidRPr="00BB1E3E">
                              <w:rPr>
                                <w:rFonts w:asciiTheme="minorEastAsia" w:eastAsiaTheme="minorEastAsia" w:hAnsiTheme="minorEastAsia"/>
                                <w:color w:val="000000"/>
                                <w:sz w:val="24"/>
                                <w:szCs w:val="24"/>
                              </w:rPr>
                              <w:t>59</w:t>
                            </w:r>
                            <w:r w:rsidRPr="00BB1E3E">
                              <w:rPr>
                                <w:rFonts w:asciiTheme="minorEastAsia" w:eastAsiaTheme="minorEastAsia" w:hAnsiTheme="minorEastAsia" w:hint="eastAsia"/>
                                <w:color w:val="000000"/>
                                <w:sz w:val="24"/>
                                <w:szCs w:val="24"/>
                              </w:rPr>
                              <w:t>岁2人，6</w:t>
                            </w:r>
                            <w:r w:rsidRPr="00BB1E3E">
                              <w:rPr>
                                <w:rFonts w:asciiTheme="minorEastAsia" w:eastAsiaTheme="minorEastAsia" w:hAnsiTheme="minorEastAsia"/>
                                <w:color w:val="000000"/>
                                <w:sz w:val="24"/>
                                <w:szCs w:val="24"/>
                              </w:rPr>
                              <w:t>0</w:t>
                            </w:r>
                            <w:r w:rsidRPr="00BB1E3E">
                              <w:rPr>
                                <w:rFonts w:asciiTheme="minorEastAsia" w:eastAsiaTheme="minorEastAsia" w:hAnsiTheme="minorEastAsia" w:hint="eastAsia"/>
                                <w:color w:val="000000"/>
                                <w:sz w:val="24"/>
                                <w:szCs w:val="24"/>
                              </w:rPr>
                              <w:t>岁以上1人。老师团队中既有四川省计算机学会大数据专业委员会副主任委员的专业带头人，也有既掌握扎实的大数据理论知识上并拥有丰富的大学教育经历，又具备在企事业单位多年的数据处理实践经验的双师型教师1</w:t>
                            </w:r>
                            <w:r w:rsidRPr="00BB1E3E">
                              <w:rPr>
                                <w:rFonts w:asciiTheme="minorEastAsia" w:eastAsiaTheme="minorEastAsia" w:hAnsiTheme="minorEastAsia"/>
                                <w:color w:val="000000"/>
                                <w:sz w:val="24"/>
                                <w:szCs w:val="24"/>
                              </w:rPr>
                              <w:t>4</w:t>
                            </w:r>
                            <w:r w:rsidRPr="00BB1E3E">
                              <w:rPr>
                                <w:rFonts w:asciiTheme="minorEastAsia" w:eastAsiaTheme="minorEastAsia" w:hAnsiTheme="minorEastAsia" w:hint="eastAsia"/>
                                <w:color w:val="000000"/>
                                <w:sz w:val="24"/>
                                <w:szCs w:val="24"/>
                              </w:rPr>
                              <w:t>人，</w:t>
                            </w:r>
                            <w:r w:rsidRPr="00BB1E3E">
                              <w:rPr>
                                <w:rFonts w:asciiTheme="minorEastAsia" w:eastAsiaTheme="minorEastAsia" w:hAnsiTheme="minorEastAsia" w:hint="eastAsia"/>
                                <w:sz w:val="24"/>
                                <w:szCs w:val="24"/>
                              </w:rPr>
                              <w:t>已形成了一支由老中青教师组成的专业素质较高、教育教学经验丰富，学科、专业结构合理的师资队伍。近</w:t>
                            </w:r>
                            <w:r w:rsidRPr="00BB1E3E">
                              <w:rPr>
                                <w:rFonts w:asciiTheme="minorEastAsia" w:eastAsiaTheme="minorEastAsia" w:hAnsiTheme="minorEastAsia"/>
                                <w:sz w:val="24"/>
                                <w:szCs w:val="24"/>
                              </w:rPr>
                              <w:t>3</w:t>
                            </w:r>
                            <w:r w:rsidRPr="00BB1E3E">
                              <w:rPr>
                                <w:rFonts w:asciiTheme="minorEastAsia" w:eastAsiaTheme="minorEastAsia" w:hAnsiTheme="minorEastAsia" w:hint="eastAsia"/>
                                <w:sz w:val="24"/>
                                <w:szCs w:val="24"/>
                              </w:rPr>
                              <w:t>年来，</w:t>
                            </w:r>
                            <w:r w:rsidRPr="00BB1E3E">
                              <w:rPr>
                                <w:rFonts w:asciiTheme="minorEastAsia" w:eastAsiaTheme="minorEastAsia" w:hAnsiTheme="minorEastAsia" w:hint="eastAsia"/>
                                <w:color w:val="000000"/>
                                <w:sz w:val="24"/>
                                <w:szCs w:val="24"/>
                              </w:rPr>
                              <w:t xml:space="preserve">教师团队共主持科研项目 </w:t>
                            </w:r>
                            <w:r w:rsidRPr="00BB1E3E">
                              <w:rPr>
                                <w:rFonts w:asciiTheme="minorEastAsia" w:eastAsiaTheme="minorEastAsia" w:hAnsiTheme="minorEastAsia"/>
                                <w:color w:val="000000"/>
                                <w:sz w:val="24"/>
                                <w:szCs w:val="24"/>
                              </w:rPr>
                              <w:t>24</w:t>
                            </w:r>
                            <w:r w:rsidRPr="00BB1E3E">
                              <w:rPr>
                                <w:rFonts w:asciiTheme="minorEastAsia" w:eastAsiaTheme="minorEastAsia" w:hAnsiTheme="minorEastAsia" w:hint="eastAsia"/>
                                <w:color w:val="000000"/>
                                <w:sz w:val="24"/>
                                <w:szCs w:val="24"/>
                              </w:rPr>
                              <w:t xml:space="preserve"> 项，发表论文 </w:t>
                            </w:r>
                            <w:r w:rsidRPr="00BB1E3E">
                              <w:rPr>
                                <w:rFonts w:asciiTheme="minorEastAsia" w:eastAsiaTheme="minorEastAsia" w:hAnsiTheme="minorEastAsia"/>
                                <w:color w:val="000000"/>
                                <w:sz w:val="24"/>
                                <w:szCs w:val="24"/>
                              </w:rPr>
                              <w:t>40</w:t>
                            </w:r>
                            <w:r w:rsidRPr="00BB1E3E">
                              <w:rPr>
                                <w:rFonts w:asciiTheme="minorEastAsia" w:eastAsiaTheme="minorEastAsia" w:hAnsiTheme="minorEastAsia" w:hint="eastAsia"/>
                                <w:color w:val="000000"/>
                                <w:sz w:val="24"/>
                                <w:szCs w:val="24"/>
                              </w:rPr>
                              <w:t xml:space="preserve">余篇，其中 SCI 检索2篇、 EI 检索8篇、中文核心共 </w:t>
                            </w:r>
                            <w:r w:rsidRPr="00BB1E3E">
                              <w:rPr>
                                <w:rFonts w:asciiTheme="minorEastAsia" w:eastAsiaTheme="minorEastAsia" w:hAnsiTheme="minorEastAsia"/>
                                <w:color w:val="000000"/>
                                <w:sz w:val="24"/>
                                <w:szCs w:val="24"/>
                              </w:rPr>
                              <w:t>10</w:t>
                            </w:r>
                            <w:r w:rsidRPr="00BB1E3E">
                              <w:rPr>
                                <w:rFonts w:asciiTheme="minorEastAsia" w:eastAsiaTheme="minorEastAsia" w:hAnsiTheme="minorEastAsia" w:hint="eastAsia"/>
                                <w:color w:val="000000"/>
                                <w:sz w:val="24"/>
                                <w:szCs w:val="24"/>
                              </w:rPr>
                              <w:t>篇。</w:t>
                            </w:r>
                            <w:r w:rsidRPr="00BB1E3E">
                              <w:rPr>
                                <w:rFonts w:asciiTheme="minorEastAsia" w:eastAsiaTheme="minorEastAsia" w:hAnsiTheme="minorEastAsia" w:hint="eastAsia"/>
                                <w:sz w:val="24"/>
                                <w:szCs w:val="24"/>
                              </w:rPr>
                              <w:t>良好的师资条件为办好数据科学与大数据专业提供了可靠的师资保障。</w:t>
                            </w:r>
                          </w:p>
                          <w:bookmarkEnd w:id="2"/>
                          <w:p w14:paraId="0BE9A89D" w14:textId="77777777" w:rsidR="0067216F" w:rsidRDefault="0067216F" w:rsidP="00507784">
                            <w:pPr>
                              <w:pStyle w:val="a5"/>
                              <w:rPr>
                                <w:rFonts w:eastAsia="仿宋_GB2312"/>
                                <w:szCs w:val="21"/>
                              </w:rPr>
                            </w:pPr>
                          </w:p>
                          <w:p w14:paraId="1DF6516D" w14:textId="77777777" w:rsidR="0067216F" w:rsidRDefault="0067216F" w:rsidP="00507784">
                            <w:pPr>
                              <w:spacing w:line="360" w:lineRule="auto"/>
                              <w:rPr>
                                <w:rFonts w:eastAsia="仿宋_GB2312"/>
                                <w:szCs w:val="21"/>
                              </w:rPr>
                            </w:pPr>
                            <w:r>
                              <w:rPr>
                                <w:noProof/>
                              </w:rPr>
                              <w:t xml:space="preserve">       </w:t>
                            </w:r>
                            <w:r w:rsidRPr="008020BB">
                              <w:rPr>
                                <w:noProof/>
                                <w:lang w:val="en-US" w:bidi="ar-SA"/>
                              </w:rPr>
                              <w:drawing>
                                <wp:inline distT="0" distB="0" distL="0" distR="0" wp14:anchorId="7D1BBEA2" wp14:editId="2C6D3980">
                                  <wp:extent cx="2628900" cy="135255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28900" cy="1352550"/>
                                          </a:xfrm>
                                          <a:prstGeom prst="rect">
                                            <a:avLst/>
                                          </a:prstGeom>
                                          <a:noFill/>
                                          <a:ln>
                                            <a:noFill/>
                                          </a:ln>
                                        </pic:spPr>
                                      </pic:pic>
                                    </a:graphicData>
                                  </a:graphic>
                                </wp:inline>
                              </w:drawing>
                            </w:r>
                            <w:r>
                              <w:rPr>
                                <w:noProof/>
                              </w:rPr>
                              <w:t xml:space="preserve">   </w:t>
                            </w:r>
                            <w:r w:rsidRPr="008020BB">
                              <w:rPr>
                                <w:noProof/>
                                <w:lang w:val="en-US" w:bidi="ar-SA"/>
                              </w:rPr>
                              <w:drawing>
                                <wp:inline distT="0" distB="0" distL="0" distR="0" wp14:anchorId="7543A5A9" wp14:editId="3F372D25">
                                  <wp:extent cx="2276475" cy="1171575"/>
                                  <wp:effectExtent l="0" t="0" r="9525" b="952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76475" cy="1171575"/>
                                          </a:xfrm>
                                          <a:prstGeom prst="rect">
                                            <a:avLst/>
                                          </a:prstGeom>
                                          <a:noFill/>
                                          <a:ln>
                                            <a:noFill/>
                                          </a:ln>
                                        </pic:spPr>
                                      </pic:pic>
                                    </a:graphicData>
                                  </a:graphic>
                                </wp:inline>
                              </w:drawing>
                            </w:r>
                          </w:p>
                          <w:p w14:paraId="0D9E7387" w14:textId="77777777" w:rsidR="0067216F" w:rsidRDefault="0067216F" w:rsidP="00507784">
                            <w:pPr>
                              <w:pStyle w:val="a5"/>
                              <w:rPr>
                                <w:rFonts w:eastAsia="仿宋_GB2312"/>
                                <w:szCs w:val="21"/>
                              </w:rPr>
                            </w:pPr>
                            <w:r>
                              <w:rPr>
                                <w:rFonts w:eastAsia="仿宋_GB2312" w:hint="eastAsia"/>
                                <w:szCs w:val="21"/>
                              </w:rPr>
                              <w:t xml:space="preserve"> </w:t>
                            </w:r>
                            <w:r>
                              <w:rPr>
                                <w:rFonts w:eastAsia="仿宋_GB2312"/>
                                <w:szCs w:val="21"/>
                              </w:rPr>
                              <w:t xml:space="preserve"> </w:t>
                            </w:r>
                          </w:p>
                          <w:p w14:paraId="12C2CCF9" w14:textId="77777777" w:rsidR="0067216F" w:rsidRDefault="0067216F" w:rsidP="00507784">
                            <w:pPr>
                              <w:pStyle w:val="a5"/>
                              <w:ind w:firstLineChars="1200" w:firstLine="2640"/>
                              <w:rPr>
                                <w:rFonts w:eastAsia="仿宋_GB2312"/>
                                <w:szCs w:val="21"/>
                              </w:rPr>
                            </w:pPr>
                            <w:r w:rsidRPr="008020BB">
                              <w:rPr>
                                <w:noProof/>
                                <w:lang w:val="en-US" w:bidi="ar-SA"/>
                              </w:rPr>
                              <w:drawing>
                                <wp:inline distT="0" distB="0" distL="0" distR="0" wp14:anchorId="42CBBBE2" wp14:editId="1CF3A5F8">
                                  <wp:extent cx="2952750" cy="152400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2750" cy="1524000"/>
                                          </a:xfrm>
                                          <a:prstGeom prst="rect">
                                            <a:avLst/>
                                          </a:prstGeom>
                                          <a:noFill/>
                                          <a:ln>
                                            <a:noFill/>
                                          </a:ln>
                                        </pic:spPr>
                                      </pic:pic>
                                    </a:graphicData>
                                  </a:graphic>
                                </wp:inline>
                              </w:drawing>
                            </w:r>
                          </w:p>
                          <w:p w14:paraId="563E3882" w14:textId="77777777" w:rsidR="0067216F" w:rsidRPr="00915648" w:rsidRDefault="0067216F" w:rsidP="00507784">
                            <w:pPr>
                              <w:pStyle w:val="a5"/>
                              <w:rPr>
                                <w:rFonts w:ascii="Times New Roman" w:eastAsia="仿宋_GB2312" w:hAnsi="Times New Roman"/>
                                <w:color w:val="000000"/>
                                <w:szCs w:val="21"/>
                              </w:rPr>
                            </w:pPr>
                          </w:p>
                          <w:p w14:paraId="2C0ABB14" w14:textId="77777777" w:rsidR="0067216F" w:rsidRPr="00BB1E3E" w:rsidRDefault="0067216F" w:rsidP="00507784">
                            <w:pPr>
                              <w:spacing w:line="360" w:lineRule="auto"/>
                              <w:rPr>
                                <w:rFonts w:asciiTheme="minorEastAsia" w:eastAsiaTheme="minorEastAsia" w:hAnsiTheme="minorEastAsia"/>
                                <w:sz w:val="24"/>
                                <w:szCs w:val="24"/>
                              </w:rPr>
                            </w:pPr>
                            <w:r w:rsidRPr="00BB1E3E">
                              <w:rPr>
                                <w:rFonts w:asciiTheme="minorEastAsia" w:eastAsiaTheme="minorEastAsia" w:hAnsiTheme="minorEastAsia"/>
                                <w:b/>
                                <w:sz w:val="24"/>
                                <w:szCs w:val="24"/>
                              </w:rPr>
                              <w:t>6</w:t>
                            </w:r>
                            <w:r w:rsidRPr="00BB1E3E">
                              <w:rPr>
                                <w:rFonts w:asciiTheme="minorEastAsia" w:eastAsiaTheme="minorEastAsia" w:hAnsiTheme="minorEastAsia" w:hint="eastAsia"/>
                                <w:b/>
                                <w:sz w:val="24"/>
                                <w:szCs w:val="24"/>
                              </w:rPr>
                              <w:t>.</w:t>
                            </w:r>
                            <w:r w:rsidRPr="00BB1E3E">
                              <w:rPr>
                                <w:rFonts w:asciiTheme="minorEastAsia" w:eastAsiaTheme="minorEastAsia" w:hAnsiTheme="minorEastAsia"/>
                                <w:b/>
                                <w:sz w:val="24"/>
                                <w:szCs w:val="24"/>
                              </w:rPr>
                              <w:t xml:space="preserve"> </w:t>
                            </w:r>
                            <w:r w:rsidRPr="00BB1E3E">
                              <w:rPr>
                                <w:rFonts w:asciiTheme="minorEastAsia" w:eastAsiaTheme="minorEastAsia" w:hAnsiTheme="minorEastAsia" w:hint="eastAsia"/>
                                <w:b/>
                                <w:sz w:val="24"/>
                                <w:szCs w:val="24"/>
                              </w:rPr>
                              <w:t>拥有比较完备的</w:t>
                            </w:r>
                            <w:r w:rsidRPr="00BB1E3E">
                              <w:rPr>
                                <w:rFonts w:asciiTheme="minorEastAsia" w:eastAsiaTheme="minorEastAsia" w:hAnsiTheme="minorEastAsia"/>
                                <w:b/>
                                <w:sz w:val="24"/>
                                <w:szCs w:val="24"/>
                              </w:rPr>
                              <w:t>教学设备</w:t>
                            </w:r>
                          </w:p>
                          <w:p w14:paraId="32B7BEAA" w14:textId="77777777" w:rsidR="0067216F" w:rsidRDefault="0067216F" w:rsidP="00507784">
                            <w:pPr>
                              <w:spacing w:line="360" w:lineRule="auto"/>
                              <w:ind w:firstLineChars="200" w:firstLine="480"/>
                              <w:rPr>
                                <w:rFonts w:asciiTheme="minorEastAsia" w:eastAsiaTheme="minorEastAsia" w:hAnsiTheme="minorEastAsia"/>
                                <w:sz w:val="24"/>
                                <w:szCs w:val="24"/>
                              </w:rPr>
                            </w:pPr>
                            <w:r w:rsidRPr="00BB1E3E">
                              <w:rPr>
                                <w:rFonts w:asciiTheme="minorEastAsia" w:eastAsiaTheme="minorEastAsia" w:hAnsiTheme="minorEastAsia" w:hint="eastAsia"/>
                                <w:sz w:val="24"/>
                                <w:szCs w:val="24"/>
                              </w:rPr>
                              <w:t>学院建有云计算实验室，有云存储服务器3台，云服务器1</w:t>
                            </w:r>
                            <w:r w:rsidRPr="00BB1E3E">
                              <w:rPr>
                                <w:rFonts w:asciiTheme="minorEastAsia" w:eastAsiaTheme="minorEastAsia" w:hAnsiTheme="minorEastAsia"/>
                                <w:sz w:val="24"/>
                                <w:szCs w:val="24"/>
                              </w:rPr>
                              <w:t>5</w:t>
                            </w:r>
                            <w:r w:rsidRPr="00BB1E3E">
                              <w:rPr>
                                <w:rFonts w:asciiTheme="minorEastAsia" w:eastAsiaTheme="minorEastAsia" w:hAnsiTheme="minorEastAsia" w:hint="eastAsia"/>
                                <w:sz w:val="24"/>
                                <w:szCs w:val="24"/>
                              </w:rPr>
                              <w:t>台，云管理平台1个，大数据实验设备</w:t>
                            </w:r>
                            <w:r w:rsidRPr="00BB1E3E">
                              <w:rPr>
                                <w:rFonts w:asciiTheme="minorEastAsia" w:eastAsiaTheme="minorEastAsia" w:hAnsiTheme="minorEastAsia"/>
                                <w:sz w:val="24"/>
                                <w:szCs w:val="24"/>
                              </w:rPr>
                              <w:t>1</w:t>
                            </w:r>
                            <w:r w:rsidRPr="00BB1E3E">
                              <w:rPr>
                                <w:rFonts w:asciiTheme="minorEastAsia" w:eastAsiaTheme="minorEastAsia" w:hAnsiTheme="minorEastAsia" w:hint="eastAsia"/>
                                <w:sz w:val="24"/>
                                <w:szCs w:val="24"/>
                              </w:rPr>
                              <w:t>套，云服务引擎实验设备1套，云图加速实验设备1套，分布式虚拟现实开发系统1套，机架服务器2套等，</w:t>
                            </w:r>
                            <w:r w:rsidRPr="00BB1E3E">
                              <w:rPr>
                                <w:rFonts w:asciiTheme="minorEastAsia" w:eastAsiaTheme="minorEastAsia" w:hAnsiTheme="minorEastAsia" w:hint="eastAsia"/>
                                <w:b/>
                                <w:bCs/>
                                <w:sz w:val="24"/>
                                <w:szCs w:val="24"/>
                              </w:rPr>
                              <w:t>总价值268</w:t>
                            </w:r>
                            <w:r w:rsidRPr="00BB1E3E">
                              <w:rPr>
                                <w:rFonts w:asciiTheme="minorEastAsia" w:eastAsiaTheme="minorEastAsia" w:hAnsiTheme="minorEastAsia"/>
                                <w:b/>
                                <w:bCs/>
                                <w:sz w:val="24"/>
                                <w:szCs w:val="24"/>
                              </w:rPr>
                              <w:t>.</w:t>
                            </w:r>
                            <w:r w:rsidRPr="00BB1E3E">
                              <w:rPr>
                                <w:rFonts w:asciiTheme="minorEastAsia" w:eastAsiaTheme="minorEastAsia" w:hAnsiTheme="minorEastAsia" w:hint="eastAsia"/>
                                <w:b/>
                                <w:bCs/>
                                <w:sz w:val="24"/>
                                <w:szCs w:val="24"/>
                              </w:rPr>
                              <w:t>7966万元</w:t>
                            </w:r>
                            <w:r w:rsidRPr="00BB1E3E">
                              <w:rPr>
                                <w:rFonts w:asciiTheme="minorEastAsia" w:eastAsiaTheme="minorEastAsia" w:hAnsiTheme="minorEastAsia" w:hint="eastAsia"/>
                                <w:sz w:val="24"/>
                                <w:szCs w:val="24"/>
                              </w:rPr>
                              <w:t>。可满足大数据分析、云计算等方面的科研与教学设备需要，能够满足数据科学与大数据专业的人才培养需求。</w:t>
                            </w:r>
                          </w:p>
                          <w:p w14:paraId="4E1A55C6" w14:textId="77777777" w:rsidR="0067216F" w:rsidRPr="00BB1E3E" w:rsidRDefault="0067216F" w:rsidP="00507784">
                            <w:pPr>
                              <w:spacing w:line="360" w:lineRule="auto"/>
                              <w:ind w:firstLineChars="200" w:firstLine="480"/>
                              <w:rPr>
                                <w:rFonts w:asciiTheme="minorEastAsia" w:eastAsiaTheme="minorEastAsia" w:hAnsiTheme="minorEastAsia"/>
                                <w:sz w:val="24"/>
                                <w:szCs w:val="24"/>
                              </w:rPr>
                            </w:pPr>
                          </w:p>
                          <w:p w14:paraId="63597AD9" w14:textId="77777777" w:rsidR="0067216F" w:rsidRPr="00065296" w:rsidRDefault="0067216F" w:rsidP="00507784">
                            <w:pPr>
                              <w:spacing w:line="360" w:lineRule="auto"/>
                              <w:ind w:firstLineChars="200" w:firstLine="440"/>
                              <w:rPr>
                                <w:rFonts w:eastAsia="仿宋_GB2312"/>
                                <w:szCs w:val="21"/>
                              </w:rPr>
                            </w:pPr>
                          </w:p>
                          <w:tbl>
                            <w:tblPr>
                              <w:tblW w:w="4735" w:type="pct"/>
                              <w:jc w:val="center"/>
                              <w:tblLook w:val="04A0" w:firstRow="1" w:lastRow="0" w:firstColumn="1" w:lastColumn="0" w:noHBand="0" w:noVBand="1"/>
                            </w:tblPr>
                            <w:tblGrid>
                              <w:gridCol w:w="2437"/>
                              <w:gridCol w:w="4227"/>
                              <w:gridCol w:w="1038"/>
                              <w:gridCol w:w="1141"/>
                            </w:tblGrid>
                            <w:tr w:rsidR="0067216F" w:rsidRPr="005A3DF0" w14:paraId="16D33A34" w14:textId="77777777" w:rsidTr="00BB1E3E">
                              <w:trPr>
                                <w:trHeight w:val="300"/>
                                <w:jc w:val="center"/>
                              </w:trPr>
                              <w:tc>
                                <w:tcPr>
                                  <w:tcW w:w="1378"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ACAC293"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设备名称</w:t>
                                  </w:r>
                                </w:p>
                              </w:tc>
                              <w:tc>
                                <w:tcPr>
                                  <w:tcW w:w="2390" w:type="pct"/>
                                  <w:tcBorders>
                                    <w:top w:val="single" w:sz="8" w:space="0" w:color="auto"/>
                                    <w:left w:val="nil"/>
                                    <w:bottom w:val="single" w:sz="8" w:space="0" w:color="auto"/>
                                    <w:right w:val="single" w:sz="8" w:space="0" w:color="auto"/>
                                  </w:tcBorders>
                                  <w:shd w:val="clear" w:color="auto" w:fill="auto"/>
                                  <w:vAlign w:val="center"/>
                                  <w:hideMark/>
                                </w:tcPr>
                                <w:p w14:paraId="4F97893F"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功能</w:t>
                                  </w:r>
                                </w:p>
                              </w:tc>
                              <w:tc>
                                <w:tcPr>
                                  <w:tcW w:w="587" w:type="pct"/>
                                  <w:tcBorders>
                                    <w:top w:val="single" w:sz="8" w:space="0" w:color="auto"/>
                                    <w:left w:val="nil"/>
                                    <w:bottom w:val="single" w:sz="8" w:space="0" w:color="auto"/>
                                    <w:right w:val="single" w:sz="8" w:space="0" w:color="auto"/>
                                  </w:tcBorders>
                                  <w:shd w:val="clear" w:color="auto" w:fill="auto"/>
                                  <w:vAlign w:val="center"/>
                                  <w:hideMark/>
                                </w:tcPr>
                                <w:p w14:paraId="03791BDE"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数量</w:t>
                                  </w:r>
                                </w:p>
                              </w:tc>
                              <w:tc>
                                <w:tcPr>
                                  <w:tcW w:w="646" w:type="pct"/>
                                  <w:tcBorders>
                                    <w:top w:val="single" w:sz="8" w:space="0" w:color="auto"/>
                                    <w:left w:val="nil"/>
                                    <w:bottom w:val="single" w:sz="8" w:space="0" w:color="auto"/>
                                    <w:right w:val="single" w:sz="8" w:space="0" w:color="auto"/>
                                  </w:tcBorders>
                                  <w:shd w:val="clear" w:color="auto" w:fill="auto"/>
                                  <w:vAlign w:val="center"/>
                                  <w:hideMark/>
                                </w:tcPr>
                                <w:p w14:paraId="582ECF4A"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价值</w:t>
                                  </w:r>
                                  <w:r w:rsidRPr="00BB1E3E">
                                    <w:rPr>
                                      <w:rFonts w:asciiTheme="minorEastAsia" w:eastAsiaTheme="minorEastAsia" w:hAnsiTheme="minorEastAsia" w:cs="Calibri"/>
                                      <w:color w:val="000000"/>
                                      <w:sz w:val="18"/>
                                      <w:szCs w:val="18"/>
                                    </w:rPr>
                                    <w:t> </w:t>
                                  </w:r>
                                  <w:r w:rsidRPr="00BB1E3E">
                                    <w:rPr>
                                      <w:rFonts w:asciiTheme="minorEastAsia" w:eastAsiaTheme="minorEastAsia" w:hAnsiTheme="minorEastAsia" w:hint="eastAsia"/>
                                      <w:color w:val="000000"/>
                                      <w:sz w:val="18"/>
                                      <w:szCs w:val="18"/>
                                    </w:rPr>
                                    <w:t>(元）</w:t>
                                  </w:r>
                                </w:p>
                              </w:tc>
                            </w:tr>
                            <w:tr w:rsidR="0067216F" w:rsidRPr="005A3DF0" w14:paraId="25A44B35" w14:textId="77777777" w:rsidTr="00BB1E3E">
                              <w:trPr>
                                <w:trHeight w:val="585"/>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406C9B15"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云存储服务器</w:t>
                                  </w:r>
                                </w:p>
                              </w:tc>
                              <w:tc>
                                <w:tcPr>
                                  <w:tcW w:w="2390" w:type="pct"/>
                                  <w:tcBorders>
                                    <w:top w:val="nil"/>
                                    <w:left w:val="nil"/>
                                    <w:bottom w:val="single" w:sz="8" w:space="0" w:color="auto"/>
                                    <w:right w:val="single" w:sz="8" w:space="0" w:color="auto"/>
                                  </w:tcBorders>
                                  <w:shd w:val="clear" w:color="auto" w:fill="auto"/>
                                  <w:vAlign w:val="center"/>
                                  <w:hideMark/>
                                </w:tcPr>
                                <w:p w14:paraId="21864554"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数据存储中心，提供存储虚拟化资源，供云服务器访问</w:t>
                                  </w:r>
                                </w:p>
                              </w:tc>
                              <w:tc>
                                <w:tcPr>
                                  <w:tcW w:w="587" w:type="pct"/>
                                  <w:tcBorders>
                                    <w:top w:val="nil"/>
                                    <w:left w:val="nil"/>
                                    <w:bottom w:val="single" w:sz="8" w:space="0" w:color="auto"/>
                                    <w:right w:val="single" w:sz="8" w:space="0" w:color="auto"/>
                                  </w:tcBorders>
                                  <w:shd w:val="clear" w:color="auto" w:fill="auto"/>
                                  <w:vAlign w:val="center"/>
                                  <w:hideMark/>
                                </w:tcPr>
                                <w:p w14:paraId="371E730B"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3</w:t>
                                  </w:r>
                                </w:p>
                              </w:tc>
                              <w:tc>
                                <w:tcPr>
                                  <w:tcW w:w="646" w:type="pct"/>
                                  <w:tcBorders>
                                    <w:top w:val="nil"/>
                                    <w:left w:val="nil"/>
                                    <w:bottom w:val="single" w:sz="8" w:space="0" w:color="auto"/>
                                    <w:right w:val="single" w:sz="8" w:space="0" w:color="auto"/>
                                  </w:tcBorders>
                                  <w:shd w:val="clear" w:color="auto" w:fill="auto"/>
                                  <w:vAlign w:val="center"/>
                                  <w:hideMark/>
                                </w:tcPr>
                                <w:p w14:paraId="26304A6F"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246600</w:t>
                                  </w:r>
                                </w:p>
                              </w:tc>
                            </w:tr>
                            <w:tr w:rsidR="0067216F" w:rsidRPr="005A3DF0" w14:paraId="0929DA90" w14:textId="77777777" w:rsidTr="00BB1E3E">
                              <w:trPr>
                                <w:trHeight w:val="585"/>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2AE603A7"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云服务器</w:t>
                                  </w:r>
                                </w:p>
                              </w:tc>
                              <w:tc>
                                <w:tcPr>
                                  <w:tcW w:w="2390" w:type="pct"/>
                                  <w:tcBorders>
                                    <w:top w:val="nil"/>
                                    <w:left w:val="nil"/>
                                    <w:bottom w:val="single" w:sz="8" w:space="0" w:color="auto"/>
                                    <w:right w:val="single" w:sz="8" w:space="0" w:color="auto"/>
                                  </w:tcBorders>
                                  <w:shd w:val="clear" w:color="auto" w:fill="auto"/>
                                  <w:vAlign w:val="center"/>
                                  <w:hideMark/>
                                </w:tcPr>
                                <w:p w14:paraId="5526D783"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数据分布式计算中心，部署集群服务节点，运行服务程序</w:t>
                                  </w:r>
                                </w:p>
                              </w:tc>
                              <w:tc>
                                <w:tcPr>
                                  <w:tcW w:w="587" w:type="pct"/>
                                  <w:tcBorders>
                                    <w:top w:val="nil"/>
                                    <w:left w:val="nil"/>
                                    <w:bottom w:val="single" w:sz="8" w:space="0" w:color="auto"/>
                                    <w:right w:val="single" w:sz="8" w:space="0" w:color="auto"/>
                                  </w:tcBorders>
                                  <w:shd w:val="clear" w:color="auto" w:fill="auto"/>
                                  <w:vAlign w:val="center"/>
                                  <w:hideMark/>
                                </w:tcPr>
                                <w:p w14:paraId="4E269F1F"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15</w:t>
                                  </w:r>
                                </w:p>
                              </w:tc>
                              <w:tc>
                                <w:tcPr>
                                  <w:tcW w:w="646" w:type="pct"/>
                                  <w:tcBorders>
                                    <w:top w:val="nil"/>
                                    <w:left w:val="nil"/>
                                    <w:bottom w:val="single" w:sz="8" w:space="0" w:color="auto"/>
                                    <w:right w:val="single" w:sz="8" w:space="0" w:color="auto"/>
                                  </w:tcBorders>
                                  <w:shd w:val="clear" w:color="auto" w:fill="auto"/>
                                  <w:vAlign w:val="center"/>
                                  <w:hideMark/>
                                </w:tcPr>
                                <w:p w14:paraId="3AB33CA2"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609000</w:t>
                                  </w:r>
                                </w:p>
                              </w:tc>
                            </w:tr>
                            <w:tr w:rsidR="0067216F" w:rsidRPr="005A3DF0" w14:paraId="03A0D183" w14:textId="77777777" w:rsidTr="00BB1E3E">
                              <w:trPr>
                                <w:trHeight w:val="87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25B27345"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云管理平台</w:t>
                                  </w:r>
                                </w:p>
                              </w:tc>
                              <w:tc>
                                <w:tcPr>
                                  <w:tcW w:w="2390" w:type="pct"/>
                                  <w:tcBorders>
                                    <w:top w:val="nil"/>
                                    <w:left w:val="nil"/>
                                    <w:bottom w:val="single" w:sz="8" w:space="0" w:color="auto"/>
                                    <w:right w:val="single" w:sz="8" w:space="0" w:color="auto"/>
                                  </w:tcBorders>
                                  <w:shd w:val="clear" w:color="auto" w:fill="auto"/>
                                  <w:vAlign w:val="center"/>
                                  <w:hideMark/>
                                </w:tcPr>
                                <w:p w14:paraId="49FCF74E"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对整个节点的所有计算服务器、共享存储、网络进行管理，同时对外提供管理整个节点的API。</w:t>
                                  </w:r>
                                </w:p>
                              </w:tc>
                              <w:tc>
                                <w:tcPr>
                                  <w:tcW w:w="587" w:type="pct"/>
                                  <w:tcBorders>
                                    <w:top w:val="nil"/>
                                    <w:left w:val="nil"/>
                                    <w:bottom w:val="single" w:sz="8" w:space="0" w:color="auto"/>
                                    <w:right w:val="single" w:sz="8" w:space="0" w:color="auto"/>
                                  </w:tcBorders>
                                  <w:shd w:val="clear" w:color="auto" w:fill="auto"/>
                                  <w:vAlign w:val="center"/>
                                  <w:hideMark/>
                                </w:tcPr>
                                <w:p w14:paraId="08A851FE"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3C5E2AE8"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150000</w:t>
                                  </w:r>
                                </w:p>
                              </w:tc>
                            </w:tr>
                            <w:tr w:rsidR="0067216F" w:rsidRPr="005A3DF0" w14:paraId="6C0F3EF2"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4B925027"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教学科研用大数据实验设备</w:t>
                                  </w:r>
                                </w:p>
                              </w:tc>
                              <w:tc>
                                <w:tcPr>
                                  <w:tcW w:w="2390" w:type="pct"/>
                                  <w:tcBorders>
                                    <w:top w:val="nil"/>
                                    <w:left w:val="nil"/>
                                    <w:bottom w:val="single" w:sz="8" w:space="0" w:color="auto"/>
                                    <w:right w:val="single" w:sz="8" w:space="0" w:color="auto"/>
                                  </w:tcBorders>
                                  <w:shd w:val="clear" w:color="auto" w:fill="auto"/>
                                  <w:vAlign w:val="center"/>
                                  <w:hideMark/>
                                </w:tcPr>
                                <w:p w14:paraId="4719BF89"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数据建模，数据挖掘，数据清洗，数据处理</w:t>
                                  </w:r>
                                </w:p>
                              </w:tc>
                              <w:tc>
                                <w:tcPr>
                                  <w:tcW w:w="587" w:type="pct"/>
                                  <w:tcBorders>
                                    <w:top w:val="nil"/>
                                    <w:left w:val="nil"/>
                                    <w:bottom w:val="single" w:sz="8" w:space="0" w:color="auto"/>
                                    <w:right w:val="single" w:sz="8" w:space="0" w:color="auto"/>
                                  </w:tcBorders>
                                  <w:shd w:val="clear" w:color="auto" w:fill="auto"/>
                                  <w:vAlign w:val="center"/>
                                  <w:hideMark/>
                                </w:tcPr>
                                <w:p w14:paraId="41D5BCAB"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3FB3B40D"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9900</w:t>
                                  </w:r>
                                </w:p>
                              </w:tc>
                            </w:tr>
                            <w:tr w:rsidR="0067216F" w:rsidRPr="005A3DF0" w14:paraId="744078C2" w14:textId="77777777" w:rsidTr="00BB1E3E">
                              <w:trPr>
                                <w:trHeight w:val="585"/>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1FEEBD28"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教学科研用云服务引擎实验设备</w:t>
                                  </w:r>
                                </w:p>
                              </w:tc>
                              <w:tc>
                                <w:tcPr>
                                  <w:tcW w:w="2390" w:type="pct"/>
                                  <w:tcBorders>
                                    <w:top w:val="nil"/>
                                    <w:left w:val="nil"/>
                                    <w:bottom w:val="single" w:sz="8" w:space="0" w:color="auto"/>
                                    <w:right w:val="single" w:sz="8" w:space="0" w:color="auto"/>
                                  </w:tcBorders>
                                  <w:shd w:val="clear" w:color="auto" w:fill="auto"/>
                                  <w:vAlign w:val="center"/>
                                  <w:hideMark/>
                                </w:tcPr>
                                <w:p w14:paraId="24DB6918"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分布式处理，并行计算处理，网络计算，云安全保障</w:t>
                                  </w:r>
                                </w:p>
                              </w:tc>
                              <w:tc>
                                <w:tcPr>
                                  <w:tcW w:w="587" w:type="pct"/>
                                  <w:tcBorders>
                                    <w:top w:val="nil"/>
                                    <w:left w:val="nil"/>
                                    <w:bottom w:val="single" w:sz="8" w:space="0" w:color="auto"/>
                                    <w:right w:val="single" w:sz="8" w:space="0" w:color="auto"/>
                                  </w:tcBorders>
                                  <w:shd w:val="clear" w:color="auto" w:fill="auto"/>
                                  <w:vAlign w:val="center"/>
                                  <w:hideMark/>
                                </w:tcPr>
                                <w:p w14:paraId="105B9517"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24733EE4"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9200</w:t>
                                  </w:r>
                                </w:p>
                              </w:tc>
                            </w:tr>
                            <w:tr w:rsidR="0067216F" w:rsidRPr="005A3DF0" w14:paraId="79FFC2E0"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686592B3"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教学科研用云图加速实验设备</w:t>
                                  </w:r>
                                </w:p>
                              </w:tc>
                              <w:tc>
                                <w:tcPr>
                                  <w:tcW w:w="2390" w:type="pct"/>
                                  <w:tcBorders>
                                    <w:top w:val="nil"/>
                                    <w:left w:val="nil"/>
                                    <w:bottom w:val="single" w:sz="8" w:space="0" w:color="auto"/>
                                    <w:right w:val="single" w:sz="8" w:space="0" w:color="auto"/>
                                  </w:tcBorders>
                                  <w:shd w:val="clear" w:color="auto" w:fill="auto"/>
                                  <w:vAlign w:val="center"/>
                                  <w:hideMark/>
                                </w:tcPr>
                                <w:p w14:paraId="1BB9D058"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用于数据可视化处理与显示</w:t>
                                  </w:r>
                                </w:p>
                              </w:tc>
                              <w:tc>
                                <w:tcPr>
                                  <w:tcW w:w="587" w:type="pct"/>
                                  <w:tcBorders>
                                    <w:top w:val="nil"/>
                                    <w:left w:val="nil"/>
                                    <w:bottom w:val="single" w:sz="8" w:space="0" w:color="auto"/>
                                    <w:right w:val="single" w:sz="8" w:space="0" w:color="auto"/>
                                  </w:tcBorders>
                                  <w:shd w:val="clear" w:color="auto" w:fill="auto"/>
                                  <w:vAlign w:val="center"/>
                                  <w:hideMark/>
                                </w:tcPr>
                                <w:p w14:paraId="427A885A"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71CDAA00"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9000</w:t>
                                  </w:r>
                                </w:p>
                              </w:tc>
                            </w:tr>
                            <w:tr w:rsidR="0067216F" w:rsidRPr="005A3DF0" w14:paraId="63FD9981"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63E3F566"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分布式虚拟现实开发系统</w:t>
                                  </w:r>
                                </w:p>
                              </w:tc>
                              <w:tc>
                                <w:tcPr>
                                  <w:tcW w:w="2390" w:type="pct"/>
                                  <w:tcBorders>
                                    <w:top w:val="nil"/>
                                    <w:left w:val="nil"/>
                                    <w:bottom w:val="single" w:sz="8" w:space="0" w:color="auto"/>
                                    <w:right w:val="single" w:sz="8" w:space="0" w:color="auto"/>
                                  </w:tcBorders>
                                  <w:shd w:val="clear" w:color="auto" w:fill="auto"/>
                                  <w:vAlign w:val="center"/>
                                  <w:hideMark/>
                                </w:tcPr>
                                <w:p w14:paraId="3B4A24CB"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用于多用户实现虚拟现实软件的开发</w:t>
                                  </w:r>
                                </w:p>
                              </w:tc>
                              <w:tc>
                                <w:tcPr>
                                  <w:tcW w:w="587" w:type="pct"/>
                                  <w:tcBorders>
                                    <w:top w:val="nil"/>
                                    <w:left w:val="nil"/>
                                    <w:bottom w:val="single" w:sz="8" w:space="0" w:color="auto"/>
                                    <w:right w:val="single" w:sz="8" w:space="0" w:color="auto"/>
                                  </w:tcBorders>
                                  <w:shd w:val="clear" w:color="auto" w:fill="auto"/>
                                  <w:vAlign w:val="center"/>
                                  <w:hideMark/>
                                </w:tcPr>
                                <w:p w14:paraId="26725850"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0BB2C35E"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33000</w:t>
                                  </w:r>
                                </w:p>
                              </w:tc>
                            </w:tr>
                            <w:tr w:rsidR="0067216F" w:rsidRPr="005A3DF0" w14:paraId="1FEC5505"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12F6D816"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机架服务器</w:t>
                                  </w:r>
                                </w:p>
                              </w:tc>
                              <w:tc>
                                <w:tcPr>
                                  <w:tcW w:w="2390" w:type="pct"/>
                                  <w:tcBorders>
                                    <w:top w:val="nil"/>
                                    <w:left w:val="nil"/>
                                    <w:bottom w:val="single" w:sz="8" w:space="0" w:color="auto"/>
                                    <w:right w:val="single" w:sz="8" w:space="0" w:color="auto"/>
                                  </w:tcBorders>
                                  <w:shd w:val="clear" w:color="auto" w:fill="auto"/>
                                  <w:vAlign w:val="center"/>
                                  <w:hideMark/>
                                </w:tcPr>
                                <w:p w14:paraId="22CC7EE3"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安装云管理平台，提供远程访问</w:t>
                                  </w:r>
                                </w:p>
                              </w:tc>
                              <w:tc>
                                <w:tcPr>
                                  <w:tcW w:w="587" w:type="pct"/>
                                  <w:tcBorders>
                                    <w:top w:val="nil"/>
                                    <w:left w:val="nil"/>
                                    <w:bottom w:val="single" w:sz="8" w:space="0" w:color="auto"/>
                                    <w:right w:val="single" w:sz="8" w:space="0" w:color="auto"/>
                                  </w:tcBorders>
                                  <w:shd w:val="clear" w:color="auto" w:fill="auto"/>
                                  <w:vAlign w:val="center"/>
                                  <w:hideMark/>
                                </w:tcPr>
                                <w:p w14:paraId="1A2C9B77"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2</w:t>
                                  </w:r>
                                </w:p>
                              </w:tc>
                              <w:tc>
                                <w:tcPr>
                                  <w:tcW w:w="646" w:type="pct"/>
                                  <w:tcBorders>
                                    <w:top w:val="nil"/>
                                    <w:left w:val="nil"/>
                                    <w:bottom w:val="single" w:sz="8" w:space="0" w:color="auto"/>
                                    <w:right w:val="single" w:sz="8" w:space="0" w:color="auto"/>
                                  </w:tcBorders>
                                  <w:shd w:val="clear" w:color="auto" w:fill="auto"/>
                                  <w:vAlign w:val="center"/>
                                  <w:hideMark/>
                                </w:tcPr>
                                <w:p w14:paraId="3C54E545"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154000</w:t>
                                  </w:r>
                                </w:p>
                              </w:tc>
                            </w:tr>
                            <w:tr w:rsidR="0067216F" w:rsidRPr="005A3DF0" w14:paraId="521404F4"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48866932"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刀片机箱</w:t>
                                  </w:r>
                                </w:p>
                              </w:tc>
                              <w:tc>
                                <w:tcPr>
                                  <w:tcW w:w="2390" w:type="pct"/>
                                  <w:tcBorders>
                                    <w:top w:val="nil"/>
                                    <w:left w:val="nil"/>
                                    <w:bottom w:val="single" w:sz="8" w:space="0" w:color="auto"/>
                                    <w:right w:val="single" w:sz="8" w:space="0" w:color="auto"/>
                                  </w:tcBorders>
                                  <w:shd w:val="clear" w:color="auto" w:fill="auto"/>
                                  <w:vAlign w:val="center"/>
                                  <w:hideMark/>
                                </w:tcPr>
                                <w:p w14:paraId="677E8ED5"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安装刀片服务器</w:t>
                                  </w:r>
                                </w:p>
                              </w:tc>
                              <w:tc>
                                <w:tcPr>
                                  <w:tcW w:w="587" w:type="pct"/>
                                  <w:tcBorders>
                                    <w:top w:val="nil"/>
                                    <w:left w:val="nil"/>
                                    <w:bottom w:val="single" w:sz="8" w:space="0" w:color="auto"/>
                                    <w:right w:val="single" w:sz="8" w:space="0" w:color="auto"/>
                                  </w:tcBorders>
                                  <w:shd w:val="clear" w:color="auto" w:fill="auto"/>
                                  <w:vAlign w:val="center"/>
                                  <w:hideMark/>
                                </w:tcPr>
                                <w:p w14:paraId="7D3A8241"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48A3E1A3"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135000</w:t>
                                  </w:r>
                                </w:p>
                              </w:tc>
                            </w:tr>
                            <w:tr w:rsidR="0067216F" w:rsidRPr="005A3DF0" w14:paraId="412D20D8"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650EDD34"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刀片服务器</w:t>
                                  </w:r>
                                </w:p>
                              </w:tc>
                              <w:tc>
                                <w:tcPr>
                                  <w:tcW w:w="2390" w:type="pct"/>
                                  <w:tcBorders>
                                    <w:top w:val="nil"/>
                                    <w:left w:val="nil"/>
                                    <w:bottom w:val="single" w:sz="8" w:space="0" w:color="auto"/>
                                    <w:right w:val="single" w:sz="8" w:space="0" w:color="auto"/>
                                  </w:tcBorders>
                                  <w:shd w:val="clear" w:color="auto" w:fill="auto"/>
                                  <w:vAlign w:val="center"/>
                                  <w:hideMark/>
                                </w:tcPr>
                                <w:p w14:paraId="0649088F"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远程管理与控制并承载教学科研平台</w:t>
                                  </w:r>
                                </w:p>
                              </w:tc>
                              <w:tc>
                                <w:tcPr>
                                  <w:tcW w:w="587" w:type="pct"/>
                                  <w:tcBorders>
                                    <w:top w:val="nil"/>
                                    <w:left w:val="nil"/>
                                    <w:bottom w:val="single" w:sz="8" w:space="0" w:color="auto"/>
                                    <w:right w:val="single" w:sz="8" w:space="0" w:color="auto"/>
                                  </w:tcBorders>
                                  <w:shd w:val="clear" w:color="auto" w:fill="auto"/>
                                  <w:vAlign w:val="center"/>
                                  <w:hideMark/>
                                </w:tcPr>
                                <w:p w14:paraId="3ADA024F"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8</w:t>
                                  </w:r>
                                </w:p>
                              </w:tc>
                              <w:tc>
                                <w:tcPr>
                                  <w:tcW w:w="646" w:type="pct"/>
                                  <w:tcBorders>
                                    <w:top w:val="nil"/>
                                    <w:left w:val="nil"/>
                                    <w:bottom w:val="single" w:sz="8" w:space="0" w:color="auto"/>
                                    <w:right w:val="single" w:sz="8" w:space="0" w:color="auto"/>
                                  </w:tcBorders>
                                  <w:shd w:val="clear" w:color="auto" w:fill="auto"/>
                                  <w:vAlign w:val="center"/>
                                  <w:hideMark/>
                                </w:tcPr>
                                <w:p w14:paraId="5897588E"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188000</w:t>
                                  </w:r>
                                </w:p>
                              </w:tc>
                            </w:tr>
                            <w:tr w:rsidR="0067216F" w:rsidRPr="005A3DF0" w14:paraId="476A6AA7"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7B51CF77"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台式电脑</w:t>
                                  </w:r>
                                </w:p>
                              </w:tc>
                              <w:tc>
                                <w:tcPr>
                                  <w:tcW w:w="2390" w:type="pct"/>
                                  <w:tcBorders>
                                    <w:top w:val="nil"/>
                                    <w:left w:val="nil"/>
                                    <w:bottom w:val="single" w:sz="8" w:space="0" w:color="auto"/>
                                    <w:right w:val="single" w:sz="8" w:space="0" w:color="auto"/>
                                  </w:tcBorders>
                                  <w:shd w:val="clear" w:color="auto" w:fill="auto"/>
                                  <w:vAlign w:val="center"/>
                                  <w:hideMark/>
                                </w:tcPr>
                                <w:p w14:paraId="0C90EFA3"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提供云终端，供学生上课实验</w:t>
                                  </w:r>
                                </w:p>
                              </w:tc>
                              <w:tc>
                                <w:tcPr>
                                  <w:tcW w:w="587" w:type="pct"/>
                                  <w:tcBorders>
                                    <w:top w:val="nil"/>
                                    <w:left w:val="nil"/>
                                    <w:bottom w:val="single" w:sz="8" w:space="0" w:color="auto"/>
                                    <w:right w:val="single" w:sz="8" w:space="0" w:color="auto"/>
                                  </w:tcBorders>
                                  <w:shd w:val="clear" w:color="auto" w:fill="auto"/>
                                  <w:vAlign w:val="center"/>
                                  <w:hideMark/>
                                </w:tcPr>
                                <w:p w14:paraId="2F45E6CE"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213</w:t>
                                  </w:r>
                                </w:p>
                              </w:tc>
                              <w:tc>
                                <w:tcPr>
                                  <w:tcW w:w="646" w:type="pct"/>
                                  <w:tcBorders>
                                    <w:top w:val="nil"/>
                                    <w:left w:val="nil"/>
                                    <w:bottom w:val="single" w:sz="8" w:space="0" w:color="auto"/>
                                    <w:right w:val="single" w:sz="8" w:space="0" w:color="auto"/>
                                  </w:tcBorders>
                                  <w:shd w:val="clear" w:color="auto" w:fill="auto"/>
                                  <w:vAlign w:val="center"/>
                                  <w:hideMark/>
                                </w:tcPr>
                                <w:p w14:paraId="27B43538"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826360</w:t>
                                  </w:r>
                                </w:p>
                              </w:tc>
                            </w:tr>
                            <w:tr w:rsidR="0067216F" w:rsidRPr="005A3DF0" w14:paraId="13D89B3B"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588A632E"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24口接入交换机</w:t>
                                  </w:r>
                                </w:p>
                              </w:tc>
                              <w:tc>
                                <w:tcPr>
                                  <w:tcW w:w="2390" w:type="pct"/>
                                  <w:tcBorders>
                                    <w:top w:val="nil"/>
                                    <w:left w:val="nil"/>
                                    <w:bottom w:val="single" w:sz="8" w:space="0" w:color="auto"/>
                                    <w:right w:val="single" w:sz="8" w:space="0" w:color="auto"/>
                                  </w:tcBorders>
                                  <w:shd w:val="clear" w:color="auto" w:fill="auto"/>
                                  <w:vAlign w:val="center"/>
                                  <w:hideMark/>
                                </w:tcPr>
                                <w:p w14:paraId="500BC5BC"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用于各种服务器中心网络的搭建</w:t>
                                  </w:r>
                                </w:p>
                              </w:tc>
                              <w:tc>
                                <w:tcPr>
                                  <w:tcW w:w="587" w:type="pct"/>
                                  <w:tcBorders>
                                    <w:top w:val="nil"/>
                                    <w:left w:val="nil"/>
                                    <w:bottom w:val="single" w:sz="8" w:space="0" w:color="auto"/>
                                    <w:right w:val="single" w:sz="8" w:space="0" w:color="auto"/>
                                  </w:tcBorders>
                                  <w:shd w:val="clear" w:color="auto" w:fill="auto"/>
                                  <w:vAlign w:val="center"/>
                                  <w:hideMark/>
                                </w:tcPr>
                                <w:p w14:paraId="6EAD97F5"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5</w:t>
                                  </w:r>
                                </w:p>
                              </w:tc>
                              <w:tc>
                                <w:tcPr>
                                  <w:tcW w:w="646" w:type="pct"/>
                                  <w:tcBorders>
                                    <w:top w:val="nil"/>
                                    <w:left w:val="nil"/>
                                    <w:bottom w:val="single" w:sz="8" w:space="0" w:color="auto"/>
                                    <w:right w:val="single" w:sz="8" w:space="0" w:color="auto"/>
                                  </w:tcBorders>
                                  <w:shd w:val="clear" w:color="auto" w:fill="auto"/>
                                  <w:vAlign w:val="center"/>
                                  <w:hideMark/>
                                </w:tcPr>
                                <w:p w14:paraId="14AB89F8"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12850</w:t>
                                  </w:r>
                                </w:p>
                              </w:tc>
                            </w:tr>
                            <w:tr w:rsidR="0067216F" w:rsidRPr="005A3DF0" w14:paraId="1CAA7B3B"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77C7D962"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48口接入交换机</w:t>
                                  </w:r>
                                </w:p>
                              </w:tc>
                              <w:tc>
                                <w:tcPr>
                                  <w:tcW w:w="2390" w:type="pct"/>
                                  <w:tcBorders>
                                    <w:top w:val="nil"/>
                                    <w:left w:val="nil"/>
                                    <w:bottom w:val="single" w:sz="8" w:space="0" w:color="auto"/>
                                    <w:right w:val="single" w:sz="8" w:space="0" w:color="auto"/>
                                  </w:tcBorders>
                                  <w:shd w:val="clear" w:color="auto" w:fill="auto"/>
                                  <w:vAlign w:val="center"/>
                                  <w:hideMark/>
                                </w:tcPr>
                                <w:p w14:paraId="48EB7239"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用于机房接入层网络部署，连接云终端</w:t>
                                  </w:r>
                                </w:p>
                              </w:tc>
                              <w:tc>
                                <w:tcPr>
                                  <w:tcW w:w="587" w:type="pct"/>
                                  <w:tcBorders>
                                    <w:top w:val="nil"/>
                                    <w:left w:val="nil"/>
                                    <w:bottom w:val="single" w:sz="8" w:space="0" w:color="auto"/>
                                    <w:right w:val="single" w:sz="8" w:space="0" w:color="auto"/>
                                  </w:tcBorders>
                                  <w:shd w:val="clear" w:color="auto" w:fill="auto"/>
                                  <w:vAlign w:val="center"/>
                                  <w:hideMark/>
                                </w:tcPr>
                                <w:p w14:paraId="0B89C4A9"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15</w:t>
                                  </w:r>
                                </w:p>
                              </w:tc>
                              <w:tc>
                                <w:tcPr>
                                  <w:tcW w:w="646" w:type="pct"/>
                                  <w:tcBorders>
                                    <w:top w:val="nil"/>
                                    <w:left w:val="nil"/>
                                    <w:bottom w:val="single" w:sz="8" w:space="0" w:color="auto"/>
                                    <w:right w:val="single" w:sz="8" w:space="0" w:color="auto"/>
                                  </w:tcBorders>
                                  <w:shd w:val="clear" w:color="auto" w:fill="auto"/>
                                  <w:vAlign w:val="center"/>
                                  <w:hideMark/>
                                </w:tcPr>
                                <w:p w14:paraId="3F4A339A"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67950</w:t>
                                  </w:r>
                                </w:p>
                              </w:tc>
                            </w:tr>
                            <w:tr w:rsidR="0067216F" w:rsidRPr="005A3DF0" w14:paraId="50E6290A"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53464992"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笔记本电脑（联想）</w:t>
                                  </w:r>
                                </w:p>
                              </w:tc>
                              <w:tc>
                                <w:tcPr>
                                  <w:tcW w:w="2390" w:type="pct"/>
                                  <w:tcBorders>
                                    <w:top w:val="nil"/>
                                    <w:left w:val="nil"/>
                                    <w:bottom w:val="single" w:sz="8" w:space="0" w:color="auto"/>
                                    <w:right w:val="single" w:sz="8" w:space="0" w:color="auto"/>
                                  </w:tcBorders>
                                  <w:shd w:val="clear" w:color="auto" w:fill="auto"/>
                                  <w:vAlign w:val="center"/>
                                  <w:hideMark/>
                                </w:tcPr>
                                <w:p w14:paraId="4A813649"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用于服务器、交换机等设备的管理和调试</w:t>
                                  </w:r>
                                </w:p>
                              </w:tc>
                              <w:tc>
                                <w:tcPr>
                                  <w:tcW w:w="587" w:type="pct"/>
                                  <w:tcBorders>
                                    <w:top w:val="nil"/>
                                    <w:left w:val="nil"/>
                                    <w:bottom w:val="single" w:sz="8" w:space="0" w:color="auto"/>
                                    <w:right w:val="single" w:sz="8" w:space="0" w:color="auto"/>
                                  </w:tcBorders>
                                  <w:shd w:val="clear" w:color="auto" w:fill="auto"/>
                                  <w:vAlign w:val="center"/>
                                  <w:hideMark/>
                                </w:tcPr>
                                <w:p w14:paraId="5A0C7CF6"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5</w:t>
                                  </w:r>
                                </w:p>
                              </w:tc>
                              <w:tc>
                                <w:tcPr>
                                  <w:tcW w:w="646" w:type="pct"/>
                                  <w:tcBorders>
                                    <w:top w:val="nil"/>
                                    <w:left w:val="nil"/>
                                    <w:bottom w:val="single" w:sz="8" w:space="0" w:color="auto"/>
                                    <w:right w:val="single" w:sz="8" w:space="0" w:color="auto"/>
                                  </w:tcBorders>
                                  <w:shd w:val="clear" w:color="auto" w:fill="auto"/>
                                  <w:vAlign w:val="center"/>
                                  <w:hideMark/>
                                </w:tcPr>
                                <w:p w14:paraId="2C22DF88"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50000</w:t>
                                  </w:r>
                                </w:p>
                              </w:tc>
                            </w:tr>
                            <w:tr w:rsidR="0067216F" w:rsidRPr="005A3DF0" w14:paraId="1CFFE2CF" w14:textId="77777777" w:rsidTr="00BB1E3E">
                              <w:trPr>
                                <w:trHeight w:val="585"/>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28C14D29"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防火墙</w:t>
                                  </w:r>
                                </w:p>
                              </w:tc>
                              <w:tc>
                                <w:tcPr>
                                  <w:tcW w:w="2390" w:type="pct"/>
                                  <w:tcBorders>
                                    <w:top w:val="nil"/>
                                    <w:left w:val="nil"/>
                                    <w:bottom w:val="single" w:sz="8" w:space="0" w:color="auto"/>
                                    <w:right w:val="single" w:sz="8" w:space="0" w:color="auto"/>
                                  </w:tcBorders>
                                  <w:shd w:val="clear" w:color="auto" w:fill="auto"/>
                                  <w:vAlign w:val="center"/>
                                  <w:hideMark/>
                                </w:tcPr>
                                <w:p w14:paraId="1AB9E049"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用于中心网络安全的接口，为网络安全提供保障</w:t>
                                  </w:r>
                                </w:p>
                              </w:tc>
                              <w:tc>
                                <w:tcPr>
                                  <w:tcW w:w="587" w:type="pct"/>
                                  <w:tcBorders>
                                    <w:top w:val="nil"/>
                                    <w:left w:val="nil"/>
                                    <w:bottom w:val="single" w:sz="8" w:space="0" w:color="auto"/>
                                    <w:right w:val="single" w:sz="8" w:space="0" w:color="auto"/>
                                  </w:tcBorders>
                                  <w:shd w:val="clear" w:color="auto" w:fill="auto"/>
                                  <w:vAlign w:val="center"/>
                                  <w:hideMark/>
                                </w:tcPr>
                                <w:p w14:paraId="67DE0172"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4AEA63B5"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10000</w:t>
                                  </w:r>
                                </w:p>
                              </w:tc>
                            </w:tr>
                            <w:tr w:rsidR="0067216F" w:rsidRPr="005A3DF0" w14:paraId="40CD3AF0"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1FACE0B0"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服务器机柜</w:t>
                                  </w:r>
                                </w:p>
                              </w:tc>
                              <w:tc>
                                <w:tcPr>
                                  <w:tcW w:w="2390" w:type="pct"/>
                                  <w:tcBorders>
                                    <w:top w:val="nil"/>
                                    <w:left w:val="nil"/>
                                    <w:bottom w:val="single" w:sz="8" w:space="0" w:color="auto"/>
                                    <w:right w:val="single" w:sz="8" w:space="0" w:color="auto"/>
                                  </w:tcBorders>
                                  <w:shd w:val="clear" w:color="auto" w:fill="auto"/>
                                  <w:vAlign w:val="center"/>
                                  <w:hideMark/>
                                </w:tcPr>
                                <w:p w14:paraId="46349056"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用于搭建服务器集群</w:t>
                                  </w:r>
                                </w:p>
                              </w:tc>
                              <w:tc>
                                <w:tcPr>
                                  <w:tcW w:w="587" w:type="pct"/>
                                  <w:tcBorders>
                                    <w:top w:val="nil"/>
                                    <w:left w:val="nil"/>
                                    <w:bottom w:val="single" w:sz="8" w:space="0" w:color="auto"/>
                                    <w:right w:val="single" w:sz="8" w:space="0" w:color="auto"/>
                                  </w:tcBorders>
                                  <w:shd w:val="clear" w:color="auto" w:fill="auto"/>
                                  <w:vAlign w:val="center"/>
                                  <w:hideMark/>
                                </w:tcPr>
                                <w:p w14:paraId="69920942"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227A16E6"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3300</w:t>
                                  </w:r>
                                </w:p>
                              </w:tc>
                            </w:tr>
                            <w:tr w:rsidR="0067216F" w:rsidRPr="005A3DF0" w14:paraId="0855480E"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1C5AEAAC"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管理终端</w:t>
                                  </w:r>
                                </w:p>
                              </w:tc>
                              <w:tc>
                                <w:tcPr>
                                  <w:tcW w:w="2390" w:type="pct"/>
                                  <w:tcBorders>
                                    <w:top w:val="nil"/>
                                    <w:left w:val="nil"/>
                                    <w:bottom w:val="single" w:sz="8" w:space="0" w:color="auto"/>
                                    <w:right w:val="single" w:sz="8" w:space="0" w:color="auto"/>
                                  </w:tcBorders>
                                  <w:shd w:val="clear" w:color="auto" w:fill="auto"/>
                                  <w:vAlign w:val="center"/>
                                  <w:hideMark/>
                                </w:tcPr>
                                <w:p w14:paraId="66E98806"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用于云平台的部署与管理</w:t>
                                  </w:r>
                                </w:p>
                              </w:tc>
                              <w:tc>
                                <w:tcPr>
                                  <w:tcW w:w="587" w:type="pct"/>
                                  <w:tcBorders>
                                    <w:top w:val="nil"/>
                                    <w:left w:val="nil"/>
                                    <w:bottom w:val="single" w:sz="8" w:space="0" w:color="auto"/>
                                    <w:right w:val="single" w:sz="8" w:space="0" w:color="auto"/>
                                  </w:tcBorders>
                                  <w:shd w:val="clear" w:color="auto" w:fill="auto"/>
                                  <w:vAlign w:val="center"/>
                                  <w:hideMark/>
                                </w:tcPr>
                                <w:p w14:paraId="28142938"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4</w:t>
                                  </w:r>
                                </w:p>
                              </w:tc>
                              <w:tc>
                                <w:tcPr>
                                  <w:tcW w:w="646" w:type="pct"/>
                                  <w:tcBorders>
                                    <w:top w:val="nil"/>
                                    <w:left w:val="nil"/>
                                    <w:bottom w:val="single" w:sz="8" w:space="0" w:color="auto"/>
                                    <w:right w:val="single" w:sz="8" w:space="0" w:color="auto"/>
                                  </w:tcBorders>
                                  <w:shd w:val="clear" w:color="auto" w:fill="auto"/>
                                  <w:vAlign w:val="center"/>
                                  <w:hideMark/>
                                </w:tcPr>
                                <w:p w14:paraId="287E176C"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23760</w:t>
                                  </w:r>
                                </w:p>
                              </w:tc>
                            </w:tr>
                            <w:tr w:rsidR="0067216F" w:rsidRPr="005A3DF0" w14:paraId="5C6BCF96"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4AB9EEF1"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核心交换机</w:t>
                                  </w:r>
                                </w:p>
                              </w:tc>
                              <w:tc>
                                <w:tcPr>
                                  <w:tcW w:w="2390" w:type="pct"/>
                                  <w:tcBorders>
                                    <w:top w:val="nil"/>
                                    <w:left w:val="nil"/>
                                    <w:bottom w:val="single" w:sz="8" w:space="0" w:color="auto"/>
                                    <w:right w:val="single" w:sz="8" w:space="0" w:color="auto"/>
                                  </w:tcBorders>
                                  <w:shd w:val="clear" w:color="auto" w:fill="auto"/>
                                  <w:vAlign w:val="center"/>
                                  <w:hideMark/>
                                </w:tcPr>
                                <w:p w14:paraId="5A1073AF"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提供三层网络的接入</w:t>
                                  </w:r>
                                </w:p>
                              </w:tc>
                              <w:tc>
                                <w:tcPr>
                                  <w:tcW w:w="587" w:type="pct"/>
                                  <w:tcBorders>
                                    <w:top w:val="nil"/>
                                    <w:left w:val="nil"/>
                                    <w:bottom w:val="single" w:sz="8" w:space="0" w:color="auto"/>
                                    <w:right w:val="single" w:sz="8" w:space="0" w:color="auto"/>
                                  </w:tcBorders>
                                  <w:shd w:val="clear" w:color="auto" w:fill="auto"/>
                                  <w:vAlign w:val="center"/>
                                  <w:hideMark/>
                                </w:tcPr>
                                <w:p w14:paraId="4432DC23"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6E340334"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52946</w:t>
                                  </w:r>
                                </w:p>
                              </w:tc>
                            </w:tr>
                            <w:tr w:rsidR="0067216F" w:rsidRPr="005A3DF0" w14:paraId="10EB5756"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2F078456"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汇聚交换机</w:t>
                                  </w:r>
                                </w:p>
                              </w:tc>
                              <w:tc>
                                <w:tcPr>
                                  <w:tcW w:w="2390" w:type="pct"/>
                                  <w:tcBorders>
                                    <w:top w:val="nil"/>
                                    <w:left w:val="nil"/>
                                    <w:bottom w:val="single" w:sz="8" w:space="0" w:color="auto"/>
                                    <w:right w:val="single" w:sz="8" w:space="0" w:color="auto"/>
                                  </w:tcBorders>
                                  <w:shd w:val="clear" w:color="auto" w:fill="auto"/>
                                  <w:vAlign w:val="center"/>
                                  <w:hideMark/>
                                </w:tcPr>
                                <w:p w14:paraId="4E6C9EB9"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用于各个平台内部网络通信</w:t>
                                  </w:r>
                                </w:p>
                              </w:tc>
                              <w:tc>
                                <w:tcPr>
                                  <w:tcW w:w="587" w:type="pct"/>
                                  <w:tcBorders>
                                    <w:top w:val="nil"/>
                                    <w:left w:val="nil"/>
                                    <w:bottom w:val="single" w:sz="8" w:space="0" w:color="auto"/>
                                    <w:right w:val="single" w:sz="8" w:space="0" w:color="auto"/>
                                  </w:tcBorders>
                                  <w:shd w:val="clear" w:color="auto" w:fill="auto"/>
                                  <w:vAlign w:val="center"/>
                                  <w:hideMark/>
                                </w:tcPr>
                                <w:p w14:paraId="381203FD"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3</w:t>
                                  </w:r>
                                </w:p>
                              </w:tc>
                              <w:tc>
                                <w:tcPr>
                                  <w:tcW w:w="646" w:type="pct"/>
                                  <w:tcBorders>
                                    <w:top w:val="nil"/>
                                    <w:left w:val="nil"/>
                                    <w:bottom w:val="single" w:sz="8" w:space="0" w:color="auto"/>
                                    <w:right w:val="single" w:sz="8" w:space="0" w:color="auto"/>
                                  </w:tcBorders>
                                  <w:shd w:val="clear" w:color="auto" w:fill="auto"/>
                                  <w:vAlign w:val="center"/>
                                  <w:hideMark/>
                                </w:tcPr>
                                <w:p w14:paraId="262FC027"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15900</w:t>
                                  </w:r>
                                </w:p>
                              </w:tc>
                            </w:tr>
                            <w:tr w:rsidR="0067216F" w:rsidRPr="005A3DF0" w14:paraId="4034EE2A"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2F823671"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交换机</w:t>
                                  </w:r>
                                </w:p>
                              </w:tc>
                              <w:tc>
                                <w:tcPr>
                                  <w:tcW w:w="2390" w:type="pct"/>
                                  <w:tcBorders>
                                    <w:top w:val="nil"/>
                                    <w:left w:val="nil"/>
                                    <w:bottom w:val="single" w:sz="8" w:space="0" w:color="auto"/>
                                    <w:right w:val="single" w:sz="8" w:space="0" w:color="auto"/>
                                  </w:tcBorders>
                                  <w:shd w:val="clear" w:color="auto" w:fill="auto"/>
                                  <w:vAlign w:val="center"/>
                                  <w:hideMark/>
                                </w:tcPr>
                                <w:p w14:paraId="316F495F"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用于网络日常备用</w:t>
                                  </w:r>
                                </w:p>
                              </w:tc>
                              <w:tc>
                                <w:tcPr>
                                  <w:tcW w:w="587" w:type="pct"/>
                                  <w:tcBorders>
                                    <w:top w:val="nil"/>
                                    <w:left w:val="nil"/>
                                    <w:bottom w:val="single" w:sz="8" w:space="0" w:color="auto"/>
                                    <w:right w:val="single" w:sz="8" w:space="0" w:color="auto"/>
                                  </w:tcBorders>
                                  <w:shd w:val="clear" w:color="auto" w:fill="auto"/>
                                  <w:vAlign w:val="center"/>
                                  <w:hideMark/>
                                </w:tcPr>
                                <w:p w14:paraId="155E7D75"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64FFB0F7"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5700</w:t>
                                  </w:r>
                                </w:p>
                              </w:tc>
                            </w:tr>
                            <w:tr w:rsidR="0067216F" w:rsidRPr="005A3DF0" w14:paraId="66352D78" w14:textId="77777777" w:rsidTr="00BB1E3E">
                              <w:trPr>
                                <w:trHeight w:val="585"/>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49A19374"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平板电脑</w:t>
                                  </w:r>
                                </w:p>
                              </w:tc>
                              <w:tc>
                                <w:tcPr>
                                  <w:tcW w:w="2390" w:type="pct"/>
                                  <w:tcBorders>
                                    <w:top w:val="nil"/>
                                    <w:left w:val="nil"/>
                                    <w:bottom w:val="single" w:sz="8" w:space="0" w:color="auto"/>
                                    <w:right w:val="single" w:sz="8" w:space="0" w:color="auto"/>
                                  </w:tcBorders>
                                  <w:shd w:val="clear" w:color="auto" w:fill="auto"/>
                                  <w:vAlign w:val="center"/>
                                  <w:hideMark/>
                                </w:tcPr>
                                <w:p w14:paraId="56A2ACF2"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用于虚拟现实软件的部署，提供实验教学环境</w:t>
                                  </w:r>
                                </w:p>
                              </w:tc>
                              <w:tc>
                                <w:tcPr>
                                  <w:tcW w:w="587" w:type="pct"/>
                                  <w:tcBorders>
                                    <w:top w:val="nil"/>
                                    <w:left w:val="nil"/>
                                    <w:bottom w:val="single" w:sz="8" w:space="0" w:color="auto"/>
                                    <w:right w:val="single" w:sz="8" w:space="0" w:color="auto"/>
                                  </w:tcBorders>
                                  <w:shd w:val="clear" w:color="auto" w:fill="auto"/>
                                  <w:vAlign w:val="center"/>
                                  <w:hideMark/>
                                </w:tcPr>
                                <w:p w14:paraId="39D197A8"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6</w:t>
                                  </w:r>
                                </w:p>
                              </w:tc>
                              <w:tc>
                                <w:tcPr>
                                  <w:tcW w:w="646" w:type="pct"/>
                                  <w:tcBorders>
                                    <w:top w:val="nil"/>
                                    <w:left w:val="nil"/>
                                    <w:bottom w:val="single" w:sz="8" w:space="0" w:color="auto"/>
                                    <w:right w:val="single" w:sz="8" w:space="0" w:color="auto"/>
                                  </w:tcBorders>
                                  <w:shd w:val="clear" w:color="auto" w:fill="auto"/>
                                  <w:vAlign w:val="center"/>
                                  <w:hideMark/>
                                </w:tcPr>
                                <w:p w14:paraId="38B3D668"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22500</w:t>
                                  </w:r>
                                </w:p>
                              </w:tc>
                            </w:tr>
                            <w:tr w:rsidR="0067216F" w:rsidRPr="005A3DF0" w14:paraId="5A5D6F64"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211E3EB2"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图像处理套件</w:t>
                                  </w:r>
                                </w:p>
                              </w:tc>
                              <w:tc>
                                <w:tcPr>
                                  <w:tcW w:w="2390" w:type="pct"/>
                                  <w:tcBorders>
                                    <w:top w:val="nil"/>
                                    <w:left w:val="nil"/>
                                    <w:bottom w:val="single" w:sz="8" w:space="0" w:color="auto"/>
                                    <w:right w:val="single" w:sz="8" w:space="0" w:color="auto"/>
                                  </w:tcBorders>
                                  <w:shd w:val="clear" w:color="auto" w:fill="auto"/>
                                  <w:vAlign w:val="center"/>
                                  <w:hideMark/>
                                </w:tcPr>
                                <w:p w14:paraId="2057EDEF"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用于模式识别的图像分割与处理</w:t>
                                  </w:r>
                                </w:p>
                              </w:tc>
                              <w:tc>
                                <w:tcPr>
                                  <w:tcW w:w="587" w:type="pct"/>
                                  <w:tcBorders>
                                    <w:top w:val="nil"/>
                                    <w:left w:val="nil"/>
                                    <w:bottom w:val="single" w:sz="8" w:space="0" w:color="auto"/>
                                    <w:right w:val="single" w:sz="8" w:space="0" w:color="auto"/>
                                  </w:tcBorders>
                                  <w:shd w:val="clear" w:color="auto" w:fill="auto"/>
                                  <w:vAlign w:val="center"/>
                                  <w:hideMark/>
                                </w:tcPr>
                                <w:p w14:paraId="684FB74C"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5537D7C4"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25000</w:t>
                                  </w:r>
                                </w:p>
                              </w:tc>
                            </w:tr>
                            <w:tr w:rsidR="0067216F" w:rsidRPr="005A3DF0" w14:paraId="33C23C0B"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4D872C77"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网络机柜</w:t>
                                  </w:r>
                                </w:p>
                              </w:tc>
                              <w:tc>
                                <w:tcPr>
                                  <w:tcW w:w="2390" w:type="pct"/>
                                  <w:tcBorders>
                                    <w:top w:val="nil"/>
                                    <w:left w:val="nil"/>
                                    <w:bottom w:val="single" w:sz="8" w:space="0" w:color="auto"/>
                                    <w:right w:val="single" w:sz="8" w:space="0" w:color="auto"/>
                                  </w:tcBorders>
                                  <w:shd w:val="clear" w:color="auto" w:fill="auto"/>
                                  <w:vAlign w:val="center"/>
                                  <w:hideMark/>
                                </w:tcPr>
                                <w:p w14:paraId="55C1A29A"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用于部署交换机</w:t>
                                  </w:r>
                                </w:p>
                              </w:tc>
                              <w:tc>
                                <w:tcPr>
                                  <w:tcW w:w="587" w:type="pct"/>
                                  <w:tcBorders>
                                    <w:top w:val="nil"/>
                                    <w:left w:val="nil"/>
                                    <w:bottom w:val="single" w:sz="8" w:space="0" w:color="auto"/>
                                    <w:right w:val="single" w:sz="8" w:space="0" w:color="auto"/>
                                  </w:tcBorders>
                                  <w:shd w:val="clear" w:color="auto" w:fill="auto"/>
                                  <w:vAlign w:val="center"/>
                                  <w:hideMark/>
                                </w:tcPr>
                                <w:p w14:paraId="0087D1D4"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10</w:t>
                                  </w:r>
                                </w:p>
                              </w:tc>
                              <w:tc>
                                <w:tcPr>
                                  <w:tcW w:w="646" w:type="pct"/>
                                  <w:tcBorders>
                                    <w:top w:val="nil"/>
                                    <w:left w:val="nil"/>
                                    <w:bottom w:val="single" w:sz="8" w:space="0" w:color="auto"/>
                                    <w:right w:val="single" w:sz="8" w:space="0" w:color="auto"/>
                                  </w:tcBorders>
                                  <w:shd w:val="clear" w:color="auto" w:fill="auto"/>
                                  <w:vAlign w:val="center"/>
                                  <w:hideMark/>
                                </w:tcPr>
                                <w:p w14:paraId="75896A5C"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10000</w:t>
                                  </w:r>
                                </w:p>
                              </w:tc>
                            </w:tr>
                            <w:tr w:rsidR="0067216F" w:rsidRPr="005A3DF0" w14:paraId="2ED181C9"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3D863150"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3LCD教育专用投影机</w:t>
                                  </w:r>
                                </w:p>
                              </w:tc>
                              <w:tc>
                                <w:tcPr>
                                  <w:tcW w:w="2390" w:type="pct"/>
                                  <w:tcBorders>
                                    <w:top w:val="nil"/>
                                    <w:left w:val="nil"/>
                                    <w:bottom w:val="single" w:sz="8" w:space="0" w:color="auto"/>
                                    <w:right w:val="single" w:sz="8" w:space="0" w:color="auto"/>
                                  </w:tcBorders>
                                  <w:shd w:val="clear" w:color="auto" w:fill="auto"/>
                                  <w:vAlign w:val="center"/>
                                  <w:hideMark/>
                                </w:tcPr>
                                <w:p w14:paraId="601E9032"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用于科研教学</w:t>
                                  </w:r>
                                </w:p>
                              </w:tc>
                              <w:tc>
                                <w:tcPr>
                                  <w:tcW w:w="587" w:type="pct"/>
                                  <w:tcBorders>
                                    <w:top w:val="nil"/>
                                    <w:left w:val="nil"/>
                                    <w:bottom w:val="single" w:sz="8" w:space="0" w:color="auto"/>
                                    <w:right w:val="single" w:sz="8" w:space="0" w:color="auto"/>
                                  </w:tcBorders>
                                  <w:shd w:val="clear" w:color="auto" w:fill="auto"/>
                                  <w:vAlign w:val="center"/>
                                  <w:hideMark/>
                                </w:tcPr>
                                <w:p w14:paraId="0F8EA89B"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6EE6FEFF"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18000</w:t>
                                  </w:r>
                                </w:p>
                              </w:tc>
                            </w:tr>
                          </w:tbl>
                          <w:p w14:paraId="366CCD51" w14:textId="77777777" w:rsidR="0067216F" w:rsidRDefault="0067216F" w:rsidP="00DA5F1C">
                            <w:pPr>
                              <w:spacing w:line="360" w:lineRule="auto"/>
                              <w:ind w:firstLineChars="200" w:firstLine="440"/>
                              <w:rPr>
                                <w:rFonts w:eastAsia="仿宋_GB2312"/>
                                <w:szCs w:val="21"/>
                              </w:rPr>
                            </w:pPr>
                          </w:p>
                          <w:p w14:paraId="070D7957" w14:textId="77777777" w:rsidR="0067216F" w:rsidRPr="00914810" w:rsidRDefault="0067216F" w:rsidP="00914810">
                            <w:pPr>
                              <w:spacing w:line="360" w:lineRule="auto"/>
                              <w:ind w:firstLineChars="200" w:firstLine="480"/>
                              <w:rPr>
                                <w:rFonts w:asciiTheme="minorEastAsia" w:eastAsiaTheme="minorEastAsia" w:hAnsiTheme="minorEastAsia"/>
                                <w:sz w:val="24"/>
                                <w:szCs w:val="24"/>
                              </w:rPr>
                            </w:pPr>
                            <w:r w:rsidRPr="00DA5F1C">
                              <w:rPr>
                                <w:rFonts w:asciiTheme="minorEastAsia" w:eastAsiaTheme="minorEastAsia" w:hAnsiTheme="minorEastAsia" w:hint="eastAsia"/>
                                <w:sz w:val="24"/>
                                <w:szCs w:val="24"/>
                              </w:rPr>
                              <w:t>学校基础设施完备，办学条件优良。学校校舍建筑面积76.52万平方米，其中教学科研行政用房面积43.7万平方米。教学科研仪器设备总值2.3亿元，图书馆纸质图书总量220余万册，报刊3174余种；订购数据库20种，含电子刊物2.28万种，电子书128.76万种。大学生校外实践教育基地3个，教学团队4个，人才培养模式创新实验区2个，大学生创新创业训练计划项目375项。学校信息化建设以覆盖全校、快速便捷的网络为基础，为教学管理、科研协作、学习交流提供了较完善的信息服务体系。学校体育场馆设施先</w:t>
                            </w:r>
                            <w:r w:rsidRPr="00914810">
                              <w:rPr>
                                <w:rFonts w:asciiTheme="minorEastAsia" w:eastAsiaTheme="minorEastAsia" w:hAnsiTheme="minorEastAsia" w:hint="eastAsia"/>
                                <w:sz w:val="24"/>
                                <w:szCs w:val="24"/>
                              </w:rPr>
                              <w:t>进，功能完备。学校还建成了一批先进的教学实验中心和多媒体教室，接入了多个文献数据库，可以满足本专业的教学科研需求。</w:t>
                            </w:r>
                          </w:p>
                          <w:p w14:paraId="2AF4BB13" w14:textId="77777777" w:rsidR="0067216F" w:rsidRPr="00094443" w:rsidRDefault="0067216F" w:rsidP="00094443">
                            <w:pPr>
                              <w:spacing w:line="360" w:lineRule="auto"/>
                              <w:rPr>
                                <w:rFonts w:asciiTheme="minorEastAsia" w:eastAsiaTheme="minorEastAsia" w:hAnsiTheme="minorEastAsia"/>
                                <w:b/>
                                <w:sz w:val="24"/>
                                <w:szCs w:val="24"/>
                              </w:rPr>
                            </w:pPr>
                            <w:r w:rsidRPr="00094443">
                              <w:rPr>
                                <w:rFonts w:asciiTheme="minorEastAsia" w:eastAsiaTheme="minorEastAsia" w:hAnsiTheme="minorEastAsia"/>
                                <w:b/>
                                <w:sz w:val="24"/>
                                <w:szCs w:val="24"/>
                              </w:rPr>
                              <w:t>7</w:t>
                            </w:r>
                            <w:r w:rsidRPr="00094443">
                              <w:rPr>
                                <w:rFonts w:asciiTheme="minorEastAsia" w:eastAsiaTheme="minorEastAsia" w:hAnsiTheme="minorEastAsia" w:hint="eastAsia"/>
                                <w:b/>
                                <w:sz w:val="24"/>
                                <w:szCs w:val="24"/>
                              </w:rPr>
                              <w:t>.</w:t>
                            </w:r>
                            <w:r w:rsidRPr="00094443">
                              <w:rPr>
                                <w:rFonts w:asciiTheme="minorEastAsia" w:eastAsiaTheme="minorEastAsia" w:hAnsiTheme="minorEastAsia"/>
                                <w:b/>
                                <w:sz w:val="24"/>
                                <w:szCs w:val="24"/>
                              </w:rPr>
                              <w:t xml:space="preserve"> </w:t>
                            </w:r>
                            <w:r w:rsidRPr="00094443">
                              <w:rPr>
                                <w:rFonts w:asciiTheme="minorEastAsia" w:eastAsiaTheme="minorEastAsia" w:hAnsiTheme="minorEastAsia" w:hint="eastAsia"/>
                                <w:b/>
                                <w:sz w:val="24"/>
                                <w:szCs w:val="24"/>
                              </w:rPr>
                              <w:t>具备良好的实训条件和实训</w:t>
                            </w:r>
                            <w:r w:rsidRPr="00094443">
                              <w:rPr>
                                <w:rFonts w:asciiTheme="minorEastAsia" w:eastAsiaTheme="minorEastAsia" w:hAnsiTheme="minorEastAsia"/>
                                <w:b/>
                                <w:sz w:val="24"/>
                                <w:szCs w:val="24"/>
                              </w:rPr>
                              <w:t>效果</w:t>
                            </w:r>
                          </w:p>
                          <w:p w14:paraId="09B991C9" w14:textId="77777777" w:rsidR="0067216F" w:rsidRPr="00914810" w:rsidRDefault="0067216F" w:rsidP="00094443">
                            <w:pPr>
                              <w:spacing w:line="360" w:lineRule="auto"/>
                              <w:ind w:firstLineChars="200" w:firstLine="480"/>
                              <w:rPr>
                                <w:rFonts w:asciiTheme="minorEastAsia" w:eastAsiaTheme="minorEastAsia" w:hAnsiTheme="minorEastAsia"/>
                                <w:sz w:val="24"/>
                                <w:szCs w:val="24"/>
                              </w:rPr>
                            </w:pPr>
                            <w:r w:rsidRPr="00914810">
                              <w:rPr>
                                <w:rFonts w:asciiTheme="minorEastAsia" w:eastAsiaTheme="minorEastAsia" w:hAnsiTheme="minorEastAsia" w:hint="eastAsia"/>
                                <w:sz w:val="24"/>
                                <w:szCs w:val="24"/>
                              </w:rPr>
                              <w:t>拥有完善的实习实训方案和实训基地。数据科学与大数据专业重视学生实践能力的培养，建立了</w:t>
                            </w:r>
                            <w:r w:rsidRPr="00914810">
                              <w:rPr>
                                <w:rFonts w:asciiTheme="minorEastAsia" w:eastAsiaTheme="minorEastAsia" w:hAnsiTheme="minorEastAsia" w:hint="eastAsia"/>
                                <w:b/>
                                <w:bCs/>
                                <w:sz w:val="24"/>
                                <w:szCs w:val="24"/>
                              </w:rPr>
                              <w:t>大一概念实训+大二技能实训+大三综合项目实训+工作室（实验室）的项目实训+学科竞赛</w:t>
                            </w:r>
                            <w:r w:rsidRPr="00914810">
                              <w:rPr>
                                <w:rFonts w:asciiTheme="minorEastAsia" w:eastAsiaTheme="minorEastAsia" w:hAnsiTheme="minorEastAsia" w:hint="eastAsia"/>
                                <w:sz w:val="24"/>
                                <w:szCs w:val="24"/>
                              </w:rPr>
                              <w:t>的全方位实训方案。通过这些实训，锻炼和提高学生的数据分析实战能力，使学生掌握数据分析的流程、常用分析软件的使用、数据分析（挖掘）的常用模型以及数据分析项目的综合能力，实训效果良好，极大地增强了学生的就业竞争力。学生毕业后很快成为单位的数据岗位骨干或技术负责人。</w:t>
                            </w:r>
                          </w:p>
                          <w:p w14:paraId="2F1A833E" w14:textId="77777777" w:rsidR="0067216F" w:rsidRDefault="0067216F" w:rsidP="00914810">
                            <w:pPr>
                              <w:spacing w:line="360" w:lineRule="auto"/>
                              <w:ind w:firstLineChars="200" w:firstLine="440"/>
                              <w:rPr>
                                <w:rFonts w:eastAsia="仿宋_GB2312"/>
                                <w:szCs w:val="21"/>
                              </w:rPr>
                            </w:pPr>
                            <w:r>
                              <w:rPr>
                                <w:rFonts w:eastAsia="仿宋_GB2312" w:hint="eastAsia"/>
                                <w:noProof/>
                                <w:szCs w:val="21"/>
                                <w:lang w:val="en-US" w:bidi="ar-SA"/>
                              </w:rPr>
                              <w:drawing>
                                <wp:inline distT="0" distB="0" distL="0" distR="0" wp14:anchorId="4A32DEE7" wp14:editId="1C9E2C85">
                                  <wp:extent cx="5038725" cy="3552825"/>
                                  <wp:effectExtent l="0" t="0" r="9525" b="9525"/>
                                  <wp:docPr id="24" name="图片 24" descr="实训体系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实训体系图"/>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38725" cy="3552825"/>
                                          </a:xfrm>
                                          <a:prstGeom prst="rect">
                                            <a:avLst/>
                                          </a:prstGeom>
                                          <a:noFill/>
                                          <a:ln>
                                            <a:noFill/>
                                          </a:ln>
                                        </pic:spPr>
                                      </pic:pic>
                                    </a:graphicData>
                                  </a:graphic>
                                </wp:inline>
                              </w:drawing>
                            </w:r>
                          </w:p>
                          <w:p w14:paraId="2729B658" w14:textId="77777777" w:rsidR="0067216F" w:rsidRPr="00914810" w:rsidRDefault="0067216F" w:rsidP="00914810">
                            <w:pPr>
                              <w:spacing w:line="360" w:lineRule="auto"/>
                              <w:ind w:firstLineChars="200" w:firstLine="480"/>
                              <w:rPr>
                                <w:rFonts w:asciiTheme="minorEastAsia" w:eastAsiaTheme="minorEastAsia" w:hAnsiTheme="minorEastAsia"/>
                                <w:sz w:val="24"/>
                                <w:szCs w:val="24"/>
                              </w:rPr>
                            </w:pPr>
                            <w:r w:rsidRPr="00914810">
                              <w:rPr>
                                <w:rFonts w:asciiTheme="minorEastAsia" w:eastAsiaTheme="minorEastAsia" w:hAnsiTheme="minorEastAsia" w:hint="eastAsia"/>
                                <w:sz w:val="24"/>
                                <w:szCs w:val="24"/>
                              </w:rPr>
                              <w:t>积极拓展学生的实习实训基地，已经和</w:t>
                            </w:r>
                            <w:r w:rsidRPr="00914810">
                              <w:rPr>
                                <w:rFonts w:asciiTheme="minorEastAsia" w:eastAsiaTheme="minorEastAsia" w:hAnsiTheme="minorEastAsia"/>
                                <w:sz w:val="24"/>
                                <w:szCs w:val="24"/>
                              </w:rPr>
                              <w:t>新华三集团</w:t>
                            </w:r>
                            <w:r w:rsidRPr="00914810">
                              <w:rPr>
                                <w:rFonts w:asciiTheme="minorEastAsia" w:eastAsiaTheme="minorEastAsia" w:hAnsiTheme="minorEastAsia" w:hint="eastAsia"/>
                                <w:sz w:val="24"/>
                                <w:szCs w:val="24"/>
                              </w:rPr>
                              <w:t>、北京科电航宇空间技术有限公司、北京千锋互联科技有限公司和达内科技集团有限公司等单位合作，建立了实习实训基地，对学生开展丰富多样的数据分析项目实战训练。其中与成都大学深度合作共同建设数据科学与大数据专业的</w:t>
                            </w:r>
                            <w:r w:rsidRPr="00914810">
                              <w:rPr>
                                <w:rFonts w:asciiTheme="minorEastAsia" w:eastAsiaTheme="minorEastAsia" w:hAnsiTheme="minorEastAsia"/>
                                <w:sz w:val="24"/>
                                <w:szCs w:val="24"/>
                              </w:rPr>
                              <w:t>新华三</w:t>
                            </w:r>
                            <w:r w:rsidRPr="00914810">
                              <w:rPr>
                                <w:rFonts w:asciiTheme="minorEastAsia" w:eastAsiaTheme="minorEastAsia" w:hAnsiTheme="minorEastAsia" w:hint="eastAsia"/>
                                <w:sz w:val="24"/>
                                <w:szCs w:val="24"/>
                              </w:rPr>
                              <w:t>集团</w:t>
                            </w:r>
                            <w:r w:rsidRPr="00914810">
                              <w:rPr>
                                <w:rFonts w:asciiTheme="minorEastAsia" w:eastAsiaTheme="minorEastAsia" w:hAnsiTheme="minorEastAsia"/>
                                <w:sz w:val="24"/>
                                <w:szCs w:val="24"/>
                              </w:rPr>
                              <w:t>是业界领先的数字化解决方案领导者，拥有计算、存储、网络、安全等方面的数字化基础设施整体能力，能够提供云计算、大数据、数字化联接、信息安全、安防、物联网、边缘计算、人工智能、5G在内的一站式、全方位数字化平台解决方案，以及</w:t>
                            </w:r>
                            <w:r w:rsidRPr="00914810">
                              <w:rPr>
                                <w:rFonts w:asciiTheme="minorEastAsia" w:eastAsiaTheme="minorEastAsia" w:hAnsiTheme="minorEastAsia" w:hint="eastAsia"/>
                                <w:sz w:val="24"/>
                                <w:szCs w:val="24"/>
                              </w:rPr>
                              <w:t>大数据人才的培训</w:t>
                            </w:r>
                            <w:r w:rsidRPr="00914810">
                              <w:rPr>
                                <w:rFonts w:asciiTheme="minorEastAsia" w:eastAsiaTheme="minorEastAsia" w:hAnsiTheme="minorEastAsia"/>
                                <w:sz w:val="24"/>
                                <w:szCs w:val="24"/>
                              </w:rPr>
                              <w:t>。</w:t>
                            </w:r>
                          </w:p>
                          <w:p w14:paraId="06451920" w14:textId="77777777" w:rsidR="0067216F" w:rsidRPr="00914810" w:rsidRDefault="0067216F" w:rsidP="00914810">
                            <w:pPr>
                              <w:spacing w:line="360" w:lineRule="auto"/>
                              <w:ind w:firstLineChars="200" w:firstLine="480"/>
                              <w:rPr>
                                <w:rFonts w:asciiTheme="minorEastAsia" w:eastAsiaTheme="minorEastAsia" w:hAnsiTheme="minorEastAsia"/>
                                <w:sz w:val="24"/>
                                <w:szCs w:val="24"/>
                              </w:rPr>
                            </w:pPr>
                            <w:r w:rsidRPr="00914810">
                              <w:rPr>
                                <w:rFonts w:asciiTheme="minorEastAsia" w:eastAsiaTheme="minorEastAsia" w:hAnsiTheme="minorEastAsia" w:hint="eastAsia"/>
                                <w:sz w:val="24"/>
                                <w:szCs w:val="24"/>
                              </w:rPr>
                              <w:t>综上所述，纵观国家、省、市政策、社会需求、地方政策以及学校的办学条件等方面，成都大学学科基础、师资队伍、办学设施等方面已具备了设立数据科学和大数据技术本科专业的条件。 建设数据科学与大数据技术专业，对于成都大学建设一流应用型城市大学、优化学科体系、培育新的学科增长点有着重要的意义，也是响应国家大数据产业加快发展的号召，为大数据所催生的新产业、新业态、新经济培养具备扎实数据分析和系统建构能力、了解数据应用场景和价值创造机制的高端人才，满足地方政府管理和经济社会发展的需要。</w:t>
                            </w:r>
                          </w:p>
                          <w:p w14:paraId="23E19B39" w14:textId="158F5993" w:rsidR="0067216F" w:rsidRPr="00914810" w:rsidRDefault="0067216F" w:rsidP="00914810">
                            <w:pPr>
                              <w:spacing w:line="360" w:lineRule="auto"/>
                              <w:rPr>
                                <w:rFonts w:asciiTheme="minorEastAsia" w:eastAsiaTheme="minorEastAsia" w:hAnsiTheme="minorEastAsia"/>
                                <w:b/>
                                <w:sz w:val="24"/>
                                <w:szCs w:val="24"/>
                              </w:rPr>
                            </w:pPr>
                            <w:r>
                              <w:rPr>
                                <w:rFonts w:asciiTheme="minorEastAsia" w:eastAsiaTheme="minorEastAsia" w:hAnsiTheme="minorEastAsia" w:hint="eastAsia"/>
                                <w:b/>
                                <w:sz w:val="24"/>
                                <w:szCs w:val="24"/>
                              </w:rPr>
                              <w:t>三</w:t>
                            </w:r>
                            <w:r w:rsidRPr="00914810">
                              <w:rPr>
                                <w:rFonts w:asciiTheme="minorEastAsia" w:eastAsiaTheme="minorEastAsia" w:hAnsiTheme="minorEastAsia" w:hint="eastAsia"/>
                                <w:b/>
                                <w:sz w:val="24"/>
                                <w:szCs w:val="24"/>
                              </w:rPr>
                              <w:t>、专业定位及发展规范</w:t>
                            </w:r>
                          </w:p>
                          <w:p w14:paraId="210C8ED5" w14:textId="77777777" w:rsidR="0067216F" w:rsidRPr="00914810" w:rsidRDefault="0067216F" w:rsidP="00914810">
                            <w:pPr>
                              <w:spacing w:line="360" w:lineRule="auto"/>
                              <w:rPr>
                                <w:rFonts w:asciiTheme="minorEastAsia" w:eastAsiaTheme="minorEastAsia" w:hAnsiTheme="minorEastAsia"/>
                                <w:b/>
                                <w:sz w:val="24"/>
                                <w:szCs w:val="24"/>
                              </w:rPr>
                            </w:pPr>
                            <w:r w:rsidRPr="00914810">
                              <w:rPr>
                                <w:rFonts w:asciiTheme="minorEastAsia" w:eastAsiaTheme="minorEastAsia" w:hAnsiTheme="minorEastAsia" w:hint="eastAsia"/>
                                <w:b/>
                                <w:sz w:val="24"/>
                                <w:szCs w:val="24"/>
                              </w:rPr>
                              <w:t>1.</w:t>
                            </w:r>
                            <w:r w:rsidRPr="00914810">
                              <w:rPr>
                                <w:rFonts w:asciiTheme="minorEastAsia" w:eastAsiaTheme="minorEastAsia" w:hAnsiTheme="minorEastAsia"/>
                                <w:b/>
                                <w:sz w:val="24"/>
                                <w:szCs w:val="24"/>
                              </w:rPr>
                              <w:t xml:space="preserve"> </w:t>
                            </w:r>
                            <w:r w:rsidRPr="00914810">
                              <w:rPr>
                                <w:rFonts w:asciiTheme="minorEastAsia" w:eastAsiaTheme="minorEastAsia" w:hAnsiTheme="minorEastAsia" w:hint="eastAsia"/>
                                <w:b/>
                                <w:sz w:val="24"/>
                                <w:szCs w:val="24"/>
                              </w:rPr>
                              <w:t>学校人才培养定位</w:t>
                            </w:r>
                          </w:p>
                          <w:p w14:paraId="79D052E6" w14:textId="77777777" w:rsidR="0067216F" w:rsidRPr="00914810" w:rsidRDefault="0067216F" w:rsidP="00914810">
                            <w:pPr>
                              <w:spacing w:line="360" w:lineRule="auto"/>
                              <w:ind w:firstLineChars="200" w:firstLine="480"/>
                              <w:rPr>
                                <w:rFonts w:asciiTheme="minorEastAsia" w:eastAsiaTheme="minorEastAsia" w:hAnsiTheme="minorEastAsia"/>
                                <w:sz w:val="24"/>
                                <w:szCs w:val="24"/>
                              </w:rPr>
                            </w:pPr>
                            <w:r w:rsidRPr="00914810">
                              <w:rPr>
                                <w:rFonts w:asciiTheme="minorEastAsia" w:eastAsiaTheme="minorEastAsia" w:hAnsiTheme="minorEastAsia" w:hint="eastAsia"/>
                                <w:sz w:val="24"/>
                                <w:szCs w:val="24"/>
                              </w:rPr>
                              <w:t>成都大学以高水平地方应用型大学建设为目标，紧密结合成都市经济社会发展需求，按照“加强内涵建设，提高教学质量、凸显办学特色、提升办学水平”的发展思路、突出重点，培养基础厚、口径宽、素养高、能力强、潜力大、全面发展的具有创新能力的高素质应用型本科人才。</w:t>
                            </w:r>
                          </w:p>
                          <w:p w14:paraId="4809335F" w14:textId="77777777" w:rsidR="0067216F" w:rsidRPr="00914810" w:rsidRDefault="0067216F" w:rsidP="00914810">
                            <w:pPr>
                              <w:spacing w:line="360" w:lineRule="auto"/>
                              <w:rPr>
                                <w:rFonts w:asciiTheme="minorEastAsia" w:eastAsiaTheme="minorEastAsia" w:hAnsiTheme="minorEastAsia"/>
                                <w:b/>
                                <w:sz w:val="24"/>
                                <w:szCs w:val="24"/>
                              </w:rPr>
                            </w:pPr>
                            <w:r w:rsidRPr="00914810">
                              <w:rPr>
                                <w:rFonts w:asciiTheme="minorEastAsia" w:eastAsiaTheme="minorEastAsia" w:hAnsiTheme="minorEastAsia" w:hint="eastAsia"/>
                                <w:b/>
                                <w:sz w:val="24"/>
                                <w:szCs w:val="24"/>
                              </w:rPr>
                              <w:t>2.</w:t>
                            </w:r>
                            <w:r w:rsidRPr="00914810">
                              <w:rPr>
                                <w:rFonts w:asciiTheme="minorEastAsia" w:eastAsiaTheme="minorEastAsia" w:hAnsiTheme="minorEastAsia"/>
                                <w:b/>
                                <w:sz w:val="24"/>
                                <w:szCs w:val="24"/>
                              </w:rPr>
                              <w:t xml:space="preserve"> </w:t>
                            </w:r>
                            <w:r w:rsidRPr="00914810">
                              <w:rPr>
                                <w:rFonts w:asciiTheme="minorEastAsia" w:eastAsiaTheme="minorEastAsia" w:hAnsiTheme="minorEastAsia" w:hint="eastAsia"/>
                                <w:b/>
                                <w:sz w:val="24"/>
                                <w:szCs w:val="24"/>
                              </w:rPr>
                              <w:t>专业定位</w:t>
                            </w:r>
                          </w:p>
                          <w:p w14:paraId="24049A0E" w14:textId="163DF934" w:rsidR="0067216F" w:rsidRPr="00914810" w:rsidRDefault="0067216F" w:rsidP="00914810">
                            <w:pPr>
                              <w:spacing w:line="360" w:lineRule="auto"/>
                              <w:ind w:firstLineChars="200" w:firstLine="480"/>
                              <w:rPr>
                                <w:rFonts w:asciiTheme="minorEastAsia" w:eastAsiaTheme="minorEastAsia" w:hAnsiTheme="minorEastAsia"/>
                                <w:sz w:val="24"/>
                                <w:szCs w:val="24"/>
                              </w:rPr>
                            </w:pPr>
                            <w:r w:rsidRPr="00914810">
                              <w:rPr>
                                <w:rFonts w:asciiTheme="minorEastAsia" w:eastAsiaTheme="minorEastAsia" w:hAnsiTheme="minorEastAsia" w:hint="eastAsia"/>
                                <w:sz w:val="24"/>
                                <w:szCs w:val="24"/>
                              </w:rPr>
                              <w:t>成都大学数据科学与大数据专业以</w:t>
                            </w:r>
                            <w:r w:rsidRPr="00914810">
                              <w:rPr>
                                <w:rFonts w:asciiTheme="minorEastAsia" w:eastAsiaTheme="minorEastAsia" w:hAnsiTheme="minorEastAsia" w:hint="eastAsia"/>
                                <w:b/>
                                <w:sz w:val="24"/>
                                <w:szCs w:val="24"/>
                              </w:rPr>
                              <w:t>“地方型、应用型、校城融合”</w:t>
                            </w:r>
                            <w:r w:rsidRPr="00914810">
                              <w:rPr>
                                <w:rFonts w:asciiTheme="minorEastAsia" w:eastAsiaTheme="minorEastAsia" w:hAnsiTheme="minorEastAsia" w:hint="eastAsia"/>
                                <w:sz w:val="24"/>
                                <w:szCs w:val="24"/>
                              </w:rPr>
                              <w:t>为宗旨，立足成都，面向省内和全国大数据产业，</w:t>
                            </w:r>
                            <w:r w:rsidRPr="009F083C">
                              <w:rPr>
                                <w:rFonts w:asciiTheme="minorEastAsia" w:eastAsiaTheme="minorEastAsia" w:hAnsiTheme="minorEastAsia" w:hint="eastAsia"/>
                                <w:b/>
                                <w:bCs/>
                                <w:sz w:val="24"/>
                                <w:szCs w:val="24"/>
                              </w:rPr>
                              <w:t>重点培</w:t>
                            </w:r>
                            <w:r w:rsidRPr="00914810">
                              <w:rPr>
                                <w:rFonts w:asciiTheme="minorEastAsia" w:eastAsiaTheme="minorEastAsia" w:hAnsiTheme="minorEastAsia" w:hint="eastAsia"/>
                                <w:b/>
                                <w:sz w:val="24"/>
                                <w:szCs w:val="24"/>
                              </w:rPr>
                              <w:t>养</w:t>
                            </w:r>
                            <w:r>
                              <w:rPr>
                                <w:rFonts w:asciiTheme="minorEastAsia" w:eastAsiaTheme="minorEastAsia" w:hAnsiTheme="minorEastAsia" w:hint="eastAsia"/>
                                <w:b/>
                                <w:sz w:val="24"/>
                                <w:szCs w:val="24"/>
                              </w:rPr>
                              <w:t>经济领域</w:t>
                            </w:r>
                            <w:r w:rsidRPr="00914810">
                              <w:rPr>
                                <w:rFonts w:asciiTheme="minorEastAsia" w:eastAsiaTheme="minorEastAsia" w:hAnsiTheme="minorEastAsia" w:hint="eastAsia"/>
                                <w:b/>
                                <w:sz w:val="24"/>
                                <w:szCs w:val="24"/>
                              </w:rPr>
                              <w:t>大数据分析、管理与应用的工程应用型人才</w:t>
                            </w:r>
                            <w:r w:rsidRPr="00914810">
                              <w:rPr>
                                <w:rFonts w:asciiTheme="minorEastAsia" w:eastAsiaTheme="minorEastAsia" w:hAnsiTheme="minorEastAsia" w:hint="eastAsia"/>
                                <w:sz w:val="24"/>
                                <w:szCs w:val="24"/>
                              </w:rPr>
                              <w:t>。致力于建设成为</w:t>
                            </w:r>
                            <w:r w:rsidRPr="00914810">
                              <w:rPr>
                                <w:rFonts w:asciiTheme="minorEastAsia" w:eastAsiaTheme="minorEastAsia" w:hAnsiTheme="minorEastAsia" w:hint="eastAsia"/>
                                <w:b/>
                                <w:sz w:val="24"/>
                                <w:szCs w:val="24"/>
                              </w:rPr>
                              <w:t>省内知名，国内一流</w:t>
                            </w:r>
                            <w:r w:rsidRPr="00914810">
                              <w:rPr>
                                <w:rFonts w:asciiTheme="minorEastAsia" w:eastAsiaTheme="minorEastAsia" w:hAnsiTheme="minorEastAsia" w:hint="eastAsia"/>
                                <w:sz w:val="24"/>
                                <w:szCs w:val="24"/>
                              </w:rPr>
                              <w:t>的数据科学本科专业。</w:t>
                            </w:r>
                          </w:p>
                          <w:p w14:paraId="5F96DD0E" w14:textId="77777777" w:rsidR="0067216F" w:rsidRPr="00914810" w:rsidRDefault="0067216F" w:rsidP="00914810">
                            <w:pPr>
                              <w:spacing w:line="360" w:lineRule="auto"/>
                              <w:ind w:firstLineChars="200" w:firstLine="480"/>
                              <w:rPr>
                                <w:rFonts w:asciiTheme="minorEastAsia" w:eastAsiaTheme="minorEastAsia" w:hAnsiTheme="minorEastAsia"/>
                                <w:sz w:val="24"/>
                                <w:szCs w:val="24"/>
                              </w:rPr>
                            </w:pPr>
                            <w:r w:rsidRPr="00914810">
                              <w:rPr>
                                <w:rFonts w:asciiTheme="minorEastAsia" w:eastAsiaTheme="minorEastAsia" w:hAnsiTheme="minorEastAsia" w:hint="eastAsia"/>
                                <w:sz w:val="24"/>
                                <w:szCs w:val="24"/>
                              </w:rPr>
                              <w:t>数据科学与大数据技术专业是成都大学“十三五”期间依托信息科学与工程学院、大数据研究院重点建设的特色专业。该专业的人才培养坚持理论教育与技能培养相结合、基础知识体系与应用知识拓展相结合，夯实学生在数据统计与分析、系统与计算方面的基础理论知识体系、使学生具备进一步开展大数据科学研究及应用创新的核心技能；同时也注重交叉融合，以大数据分析为核心轴线，以数学、计算机科学、统计学为三大基础支撑性学科，拓展数据科学与经济学、医学、社会科学等学科的交叉，建设面向大数据高水平研发和产业应用的复合型人才培养体系。</w:t>
                            </w:r>
                          </w:p>
                          <w:p w14:paraId="39AB5759" w14:textId="77777777" w:rsidR="0067216F" w:rsidRPr="00914810" w:rsidRDefault="0067216F" w:rsidP="00914810">
                            <w:pPr>
                              <w:spacing w:line="360" w:lineRule="auto"/>
                              <w:rPr>
                                <w:rFonts w:asciiTheme="minorEastAsia" w:eastAsiaTheme="minorEastAsia" w:hAnsiTheme="minorEastAsia"/>
                                <w:sz w:val="24"/>
                                <w:szCs w:val="24"/>
                              </w:rPr>
                            </w:pPr>
                            <w:r w:rsidRPr="00914810">
                              <w:rPr>
                                <w:rFonts w:asciiTheme="minorEastAsia" w:eastAsiaTheme="minorEastAsia" w:hAnsiTheme="minorEastAsia" w:hint="eastAsia"/>
                                <w:b/>
                                <w:sz w:val="24"/>
                                <w:szCs w:val="24"/>
                              </w:rPr>
                              <w:t>3.</w:t>
                            </w:r>
                            <w:r w:rsidRPr="00914810">
                              <w:rPr>
                                <w:rFonts w:asciiTheme="minorEastAsia" w:eastAsiaTheme="minorEastAsia" w:hAnsiTheme="minorEastAsia"/>
                                <w:b/>
                                <w:sz w:val="24"/>
                                <w:szCs w:val="24"/>
                              </w:rPr>
                              <w:t xml:space="preserve"> </w:t>
                            </w:r>
                            <w:r w:rsidRPr="00914810">
                              <w:rPr>
                                <w:rFonts w:asciiTheme="minorEastAsia" w:eastAsiaTheme="minorEastAsia" w:hAnsiTheme="minorEastAsia" w:hint="eastAsia"/>
                                <w:b/>
                                <w:sz w:val="24"/>
                                <w:szCs w:val="24"/>
                              </w:rPr>
                              <w:t>专业发展规划</w:t>
                            </w:r>
                          </w:p>
                          <w:p w14:paraId="7D42D56F" w14:textId="015DECA4" w:rsidR="0067216F" w:rsidRDefault="0067216F" w:rsidP="00914810">
                            <w:pPr>
                              <w:spacing w:line="360" w:lineRule="auto"/>
                              <w:ind w:firstLineChars="200" w:firstLine="480"/>
                              <w:rPr>
                                <w:rFonts w:asciiTheme="minorEastAsia" w:eastAsiaTheme="minorEastAsia" w:hAnsiTheme="minorEastAsia"/>
                                <w:sz w:val="24"/>
                                <w:szCs w:val="24"/>
                              </w:rPr>
                            </w:pPr>
                            <w:r w:rsidRPr="00914810">
                              <w:rPr>
                                <w:rFonts w:asciiTheme="minorEastAsia" w:eastAsiaTheme="minorEastAsia" w:hAnsiTheme="minorEastAsia" w:hint="eastAsia"/>
                                <w:sz w:val="24"/>
                                <w:szCs w:val="24"/>
                              </w:rPr>
                              <w:t>为了促进数据科学与大数据技术专业的更好发展，满足大数据处理对大型数据库、云计算等的需求，学校将与新华三集团紧密配合，预计投入20</w:t>
                            </w:r>
                            <w:r w:rsidRPr="00914810">
                              <w:rPr>
                                <w:rFonts w:asciiTheme="minorEastAsia" w:eastAsiaTheme="minorEastAsia" w:hAnsiTheme="minorEastAsia"/>
                                <w:sz w:val="24"/>
                                <w:szCs w:val="24"/>
                              </w:rPr>
                              <w:t>54</w:t>
                            </w:r>
                            <w:r w:rsidRPr="00914810">
                              <w:rPr>
                                <w:rFonts w:asciiTheme="minorEastAsia" w:eastAsiaTheme="minorEastAsia" w:hAnsiTheme="minorEastAsia" w:hint="eastAsia"/>
                                <w:sz w:val="24"/>
                                <w:szCs w:val="24"/>
                              </w:rPr>
                              <w:t>.</w:t>
                            </w:r>
                            <w:r>
                              <w:rPr>
                                <w:rFonts w:asciiTheme="minorEastAsia" w:eastAsiaTheme="minorEastAsia" w:hAnsiTheme="minorEastAsia"/>
                                <w:sz w:val="24"/>
                                <w:szCs w:val="24"/>
                              </w:rPr>
                              <w:t>6</w:t>
                            </w:r>
                            <w:r w:rsidRPr="00914810">
                              <w:rPr>
                                <w:rFonts w:asciiTheme="minorEastAsia" w:eastAsiaTheme="minorEastAsia" w:hAnsiTheme="minorEastAsia" w:hint="eastAsia"/>
                                <w:sz w:val="24"/>
                                <w:szCs w:val="24"/>
                              </w:rPr>
                              <w:t>万元采购和引进一批新设备，创建成都大学大规模高可靠的云计算与人工智能科研实验中心。</w:t>
                            </w:r>
                          </w:p>
                          <w:p w14:paraId="0802F6F1" w14:textId="77777777" w:rsidR="0067216F" w:rsidRDefault="0067216F" w:rsidP="00914810">
                            <w:pPr>
                              <w:spacing w:line="360" w:lineRule="auto"/>
                              <w:ind w:firstLineChars="200" w:firstLine="480"/>
                              <w:rPr>
                                <w:rFonts w:asciiTheme="minorEastAsia" w:eastAsiaTheme="minorEastAsia" w:hAnsiTheme="minorEastAsia"/>
                                <w:sz w:val="24"/>
                                <w:szCs w:val="24"/>
                              </w:rPr>
                            </w:pPr>
                          </w:p>
                          <w:p w14:paraId="74C83983" w14:textId="77777777" w:rsidR="0067216F" w:rsidRPr="00914810" w:rsidRDefault="0067216F" w:rsidP="00914810">
                            <w:pPr>
                              <w:spacing w:line="360" w:lineRule="auto"/>
                              <w:ind w:firstLineChars="200" w:firstLine="480"/>
                              <w:rPr>
                                <w:rFonts w:asciiTheme="minorEastAsia" w:eastAsiaTheme="minorEastAsia" w:hAnsiTheme="minorEastAsia"/>
                                <w:sz w:val="24"/>
                                <w:szCs w:val="24"/>
                              </w:rPr>
                            </w:pPr>
                          </w:p>
                          <w:p w14:paraId="40535F1C" w14:textId="77777777" w:rsidR="0067216F" w:rsidRDefault="0067216F" w:rsidP="00914810">
                            <w:pPr>
                              <w:spacing w:line="360" w:lineRule="auto"/>
                              <w:ind w:firstLineChars="200" w:firstLine="440"/>
                            </w:pPr>
                          </w:p>
                          <w:tbl>
                            <w:tblPr>
                              <w:tblW w:w="0" w:type="auto"/>
                              <w:jc w:val="center"/>
                              <w:tblLook w:val="04A0" w:firstRow="1" w:lastRow="0" w:firstColumn="1" w:lastColumn="0" w:noHBand="0" w:noVBand="1"/>
                            </w:tblPr>
                            <w:tblGrid>
                              <w:gridCol w:w="2388"/>
                              <w:gridCol w:w="3517"/>
                              <w:gridCol w:w="1985"/>
                            </w:tblGrid>
                            <w:tr w:rsidR="0067216F" w:rsidRPr="00E615C4" w14:paraId="597FD9CB" w14:textId="77777777" w:rsidTr="004C42FE">
                              <w:trPr>
                                <w:trHeight w:val="285"/>
                                <w:jc w:val="center"/>
                              </w:trPr>
                              <w:tc>
                                <w:tcPr>
                                  <w:tcW w:w="2388"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59748D36" w14:textId="77777777" w:rsidR="0067216F" w:rsidRPr="00914810" w:rsidRDefault="0067216F" w:rsidP="00914810">
                                  <w:pPr>
                                    <w:widowControl/>
                                    <w:jc w:val="center"/>
                                    <w:rPr>
                                      <w:rFonts w:asciiTheme="minorEastAsia" w:eastAsiaTheme="minorEastAsia" w:hAnsiTheme="minorEastAsia"/>
                                      <w:b/>
                                      <w:bCs/>
                                      <w:color w:val="000000"/>
                                      <w:sz w:val="21"/>
                                      <w:szCs w:val="21"/>
                                    </w:rPr>
                                  </w:pPr>
                                  <w:r w:rsidRPr="00914810">
                                    <w:rPr>
                                      <w:rFonts w:asciiTheme="minorEastAsia" w:eastAsiaTheme="minorEastAsia" w:hAnsiTheme="minorEastAsia" w:hint="eastAsia"/>
                                      <w:b/>
                                      <w:bCs/>
                                      <w:color w:val="000000"/>
                                      <w:sz w:val="21"/>
                                      <w:szCs w:val="21"/>
                                    </w:rPr>
                                    <w:t>科研平台资源配置</w:t>
                                  </w:r>
                                </w:p>
                              </w:tc>
                              <w:tc>
                                <w:tcPr>
                                  <w:tcW w:w="3517" w:type="dxa"/>
                                  <w:tcBorders>
                                    <w:top w:val="single" w:sz="8" w:space="0" w:color="auto"/>
                                    <w:left w:val="nil"/>
                                    <w:bottom w:val="single" w:sz="8" w:space="0" w:color="auto"/>
                                    <w:right w:val="single" w:sz="8" w:space="0" w:color="auto"/>
                                  </w:tcBorders>
                                  <w:shd w:val="clear" w:color="000000" w:fill="FFFFFF"/>
                                  <w:noWrap/>
                                  <w:vAlign w:val="center"/>
                                  <w:hideMark/>
                                </w:tcPr>
                                <w:p w14:paraId="675A3ADD" w14:textId="77777777" w:rsidR="0067216F" w:rsidRPr="00914810" w:rsidRDefault="0067216F" w:rsidP="00914810">
                                  <w:pPr>
                                    <w:widowControl/>
                                    <w:jc w:val="center"/>
                                    <w:rPr>
                                      <w:rFonts w:asciiTheme="minorEastAsia" w:eastAsiaTheme="minorEastAsia" w:hAnsiTheme="minorEastAsia"/>
                                      <w:b/>
                                      <w:bCs/>
                                      <w:color w:val="000000"/>
                                      <w:sz w:val="21"/>
                                      <w:szCs w:val="21"/>
                                    </w:rPr>
                                  </w:pPr>
                                  <w:r w:rsidRPr="00914810">
                                    <w:rPr>
                                      <w:rFonts w:asciiTheme="minorEastAsia" w:eastAsiaTheme="minorEastAsia" w:hAnsiTheme="minorEastAsia" w:hint="eastAsia"/>
                                      <w:b/>
                                      <w:bCs/>
                                      <w:color w:val="000000"/>
                                      <w:sz w:val="21"/>
                                      <w:szCs w:val="21"/>
                                    </w:rPr>
                                    <w:t>内容</w:t>
                                  </w:r>
                                </w:p>
                              </w:tc>
                              <w:tc>
                                <w:tcPr>
                                  <w:tcW w:w="1985" w:type="dxa"/>
                                  <w:tcBorders>
                                    <w:top w:val="single" w:sz="8" w:space="0" w:color="auto"/>
                                    <w:left w:val="nil"/>
                                    <w:bottom w:val="single" w:sz="8" w:space="0" w:color="auto"/>
                                    <w:right w:val="single" w:sz="8" w:space="0" w:color="auto"/>
                                  </w:tcBorders>
                                  <w:shd w:val="clear" w:color="000000" w:fill="FFFFFF"/>
                                  <w:noWrap/>
                                  <w:vAlign w:val="center"/>
                                  <w:hideMark/>
                                </w:tcPr>
                                <w:p w14:paraId="0B911FDB" w14:textId="77777777" w:rsidR="0067216F" w:rsidRPr="00914810" w:rsidRDefault="0067216F" w:rsidP="00914810">
                                  <w:pPr>
                                    <w:widowControl/>
                                    <w:jc w:val="center"/>
                                    <w:rPr>
                                      <w:rFonts w:asciiTheme="minorEastAsia" w:eastAsiaTheme="minorEastAsia" w:hAnsiTheme="minorEastAsia"/>
                                      <w:b/>
                                      <w:bCs/>
                                      <w:color w:val="000000"/>
                                      <w:sz w:val="21"/>
                                      <w:szCs w:val="21"/>
                                    </w:rPr>
                                  </w:pPr>
                                  <w:r w:rsidRPr="00914810">
                                    <w:rPr>
                                      <w:rFonts w:asciiTheme="minorEastAsia" w:eastAsiaTheme="minorEastAsia" w:hAnsiTheme="minorEastAsia" w:hint="eastAsia"/>
                                      <w:b/>
                                      <w:bCs/>
                                      <w:color w:val="000000"/>
                                      <w:sz w:val="21"/>
                                      <w:szCs w:val="21"/>
                                    </w:rPr>
                                    <w:t>预算价格(万元)</w:t>
                                  </w:r>
                                </w:p>
                              </w:tc>
                            </w:tr>
                            <w:tr w:rsidR="0067216F" w:rsidRPr="00E615C4" w14:paraId="1BA99F93" w14:textId="77777777" w:rsidTr="004C42FE">
                              <w:trPr>
                                <w:trHeight w:val="285"/>
                                <w:jc w:val="center"/>
                              </w:trPr>
                              <w:tc>
                                <w:tcPr>
                                  <w:tcW w:w="2388"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8D3144B"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云计算大数据教学科研平台</w:t>
                                  </w:r>
                                </w:p>
                              </w:tc>
                              <w:tc>
                                <w:tcPr>
                                  <w:tcW w:w="3517" w:type="dxa"/>
                                  <w:tcBorders>
                                    <w:top w:val="nil"/>
                                    <w:left w:val="nil"/>
                                    <w:bottom w:val="single" w:sz="8" w:space="0" w:color="auto"/>
                                    <w:right w:val="single" w:sz="8" w:space="0" w:color="auto"/>
                                  </w:tcBorders>
                                  <w:shd w:val="clear" w:color="000000" w:fill="FFFFFF"/>
                                  <w:noWrap/>
                                  <w:vAlign w:val="center"/>
                                  <w:hideMark/>
                                </w:tcPr>
                                <w:p w14:paraId="74BE4906"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大数据实验硬件</w:t>
                                  </w:r>
                                </w:p>
                              </w:tc>
                              <w:tc>
                                <w:tcPr>
                                  <w:tcW w:w="1985" w:type="dxa"/>
                                  <w:tcBorders>
                                    <w:top w:val="nil"/>
                                    <w:left w:val="nil"/>
                                    <w:bottom w:val="single" w:sz="8" w:space="0" w:color="auto"/>
                                    <w:right w:val="single" w:sz="8" w:space="0" w:color="auto"/>
                                  </w:tcBorders>
                                  <w:shd w:val="clear" w:color="000000" w:fill="FFFFFF"/>
                                  <w:noWrap/>
                                  <w:vAlign w:val="center"/>
                                  <w:hideMark/>
                                </w:tcPr>
                                <w:p w14:paraId="43046BD5"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75.2 </w:t>
                                  </w:r>
                                </w:p>
                              </w:tc>
                            </w:tr>
                            <w:tr w:rsidR="0067216F" w:rsidRPr="00E615C4" w14:paraId="3EF1BF8A"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555B9208"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34FE2F9F"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云计算实验硬件</w:t>
                                  </w:r>
                                </w:p>
                              </w:tc>
                              <w:tc>
                                <w:tcPr>
                                  <w:tcW w:w="1985" w:type="dxa"/>
                                  <w:tcBorders>
                                    <w:top w:val="nil"/>
                                    <w:left w:val="nil"/>
                                    <w:bottom w:val="single" w:sz="8" w:space="0" w:color="auto"/>
                                    <w:right w:val="single" w:sz="8" w:space="0" w:color="auto"/>
                                  </w:tcBorders>
                                  <w:shd w:val="clear" w:color="000000" w:fill="FFFFFF"/>
                                  <w:noWrap/>
                                  <w:vAlign w:val="center"/>
                                  <w:hideMark/>
                                </w:tcPr>
                                <w:p w14:paraId="1675C420"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37.6 </w:t>
                                  </w:r>
                                </w:p>
                              </w:tc>
                            </w:tr>
                            <w:tr w:rsidR="0067216F" w:rsidRPr="00E615C4" w14:paraId="6F42A42D"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5B4DE8A6"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56E30823"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基础网络</w:t>
                                  </w:r>
                                </w:p>
                              </w:tc>
                              <w:tc>
                                <w:tcPr>
                                  <w:tcW w:w="1985" w:type="dxa"/>
                                  <w:tcBorders>
                                    <w:top w:val="nil"/>
                                    <w:left w:val="nil"/>
                                    <w:bottom w:val="single" w:sz="8" w:space="0" w:color="auto"/>
                                    <w:right w:val="single" w:sz="8" w:space="0" w:color="auto"/>
                                  </w:tcBorders>
                                  <w:shd w:val="clear" w:color="000000" w:fill="FFFFFF"/>
                                  <w:noWrap/>
                                  <w:vAlign w:val="center"/>
                                  <w:hideMark/>
                                </w:tcPr>
                                <w:p w14:paraId="5EBC0CC4"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41.6 </w:t>
                                  </w:r>
                                </w:p>
                              </w:tc>
                            </w:tr>
                            <w:tr w:rsidR="0067216F" w:rsidRPr="00E615C4" w14:paraId="29715A38"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6AA13E8B"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46E93F6D"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云计算科研管理平台</w:t>
                                  </w:r>
                                </w:p>
                              </w:tc>
                              <w:tc>
                                <w:tcPr>
                                  <w:tcW w:w="1985" w:type="dxa"/>
                                  <w:tcBorders>
                                    <w:top w:val="nil"/>
                                    <w:left w:val="nil"/>
                                    <w:bottom w:val="single" w:sz="8" w:space="0" w:color="auto"/>
                                    <w:right w:val="single" w:sz="8" w:space="0" w:color="auto"/>
                                  </w:tcBorders>
                                  <w:shd w:val="clear" w:color="000000" w:fill="FFFFFF"/>
                                  <w:noWrap/>
                                  <w:vAlign w:val="center"/>
                                  <w:hideMark/>
                                </w:tcPr>
                                <w:p w14:paraId="7D3305C5"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264.7 </w:t>
                                  </w:r>
                                </w:p>
                              </w:tc>
                            </w:tr>
                            <w:tr w:rsidR="0067216F" w:rsidRPr="00E615C4" w14:paraId="77186BC7"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7C9ECF5C"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73860563"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大数据应用创新开发平台</w:t>
                                  </w:r>
                                </w:p>
                              </w:tc>
                              <w:tc>
                                <w:tcPr>
                                  <w:tcW w:w="1985" w:type="dxa"/>
                                  <w:tcBorders>
                                    <w:top w:val="nil"/>
                                    <w:left w:val="nil"/>
                                    <w:bottom w:val="single" w:sz="8" w:space="0" w:color="auto"/>
                                    <w:right w:val="single" w:sz="8" w:space="0" w:color="auto"/>
                                  </w:tcBorders>
                                  <w:shd w:val="clear" w:color="000000" w:fill="FFFFFF"/>
                                  <w:noWrap/>
                                  <w:vAlign w:val="center"/>
                                  <w:hideMark/>
                                </w:tcPr>
                                <w:p w14:paraId="7789A8AA"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208.1 </w:t>
                                  </w:r>
                                </w:p>
                              </w:tc>
                            </w:tr>
                            <w:tr w:rsidR="0067216F" w:rsidRPr="00E615C4" w14:paraId="48FCF746"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7EEBB264"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3327A555"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定制化数据仿真系统</w:t>
                                  </w:r>
                                </w:p>
                              </w:tc>
                              <w:tc>
                                <w:tcPr>
                                  <w:tcW w:w="1985" w:type="dxa"/>
                                  <w:tcBorders>
                                    <w:top w:val="nil"/>
                                    <w:left w:val="nil"/>
                                    <w:bottom w:val="single" w:sz="8" w:space="0" w:color="auto"/>
                                    <w:right w:val="single" w:sz="8" w:space="0" w:color="auto"/>
                                  </w:tcBorders>
                                  <w:shd w:val="clear" w:color="000000" w:fill="FFFFFF"/>
                                  <w:noWrap/>
                                  <w:vAlign w:val="center"/>
                                  <w:hideMark/>
                                </w:tcPr>
                                <w:p w14:paraId="12FE833A"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189.5 </w:t>
                                  </w:r>
                                </w:p>
                              </w:tc>
                            </w:tr>
                            <w:tr w:rsidR="0067216F" w:rsidRPr="00E615C4" w14:paraId="1009A9C8" w14:textId="77777777" w:rsidTr="004C42FE">
                              <w:trPr>
                                <w:trHeight w:val="285"/>
                                <w:jc w:val="center"/>
                              </w:trPr>
                              <w:tc>
                                <w:tcPr>
                                  <w:tcW w:w="5905" w:type="dxa"/>
                                  <w:gridSpan w:val="2"/>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2BA722E8"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小计</w:t>
                                  </w:r>
                                </w:p>
                              </w:tc>
                              <w:tc>
                                <w:tcPr>
                                  <w:tcW w:w="1985" w:type="dxa"/>
                                  <w:tcBorders>
                                    <w:top w:val="nil"/>
                                    <w:left w:val="nil"/>
                                    <w:bottom w:val="single" w:sz="8" w:space="0" w:color="auto"/>
                                    <w:right w:val="single" w:sz="8" w:space="0" w:color="auto"/>
                                  </w:tcBorders>
                                  <w:shd w:val="clear" w:color="000000" w:fill="FFFFFF"/>
                                  <w:noWrap/>
                                  <w:vAlign w:val="center"/>
                                  <w:hideMark/>
                                </w:tcPr>
                                <w:p w14:paraId="45F2D607"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816.6 </w:t>
                                  </w:r>
                                </w:p>
                              </w:tc>
                            </w:tr>
                            <w:tr w:rsidR="0067216F" w:rsidRPr="00E615C4" w14:paraId="63D38345" w14:textId="77777777" w:rsidTr="004C42FE">
                              <w:trPr>
                                <w:trHeight w:val="285"/>
                                <w:jc w:val="center"/>
                              </w:trPr>
                              <w:tc>
                                <w:tcPr>
                                  <w:tcW w:w="2388"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DC30BF6"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人工智能技术教学科研平台</w:t>
                                  </w:r>
                                </w:p>
                              </w:tc>
                              <w:tc>
                                <w:tcPr>
                                  <w:tcW w:w="3517" w:type="dxa"/>
                                  <w:tcBorders>
                                    <w:top w:val="nil"/>
                                    <w:left w:val="nil"/>
                                    <w:bottom w:val="single" w:sz="8" w:space="0" w:color="auto"/>
                                    <w:right w:val="single" w:sz="8" w:space="0" w:color="auto"/>
                                  </w:tcBorders>
                                  <w:shd w:val="clear" w:color="000000" w:fill="FFFFFF"/>
                                  <w:noWrap/>
                                  <w:vAlign w:val="center"/>
                                  <w:hideMark/>
                                </w:tcPr>
                                <w:p w14:paraId="1EAEBFF3"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人工智能实验硬件</w:t>
                                  </w:r>
                                </w:p>
                              </w:tc>
                              <w:tc>
                                <w:tcPr>
                                  <w:tcW w:w="1985" w:type="dxa"/>
                                  <w:tcBorders>
                                    <w:top w:val="nil"/>
                                    <w:left w:val="nil"/>
                                    <w:bottom w:val="single" w:sz="8" w:space="0" w:color="auto"/>
                                    <w:right w:val="single" w:sz="8" w:space="0" w:color="auto"/>
                                  </w:tcBorders>
                                  <w:shd w:val="clear" w:color="000000" w:fill="FFFFFF"/>
                                  <w:noWrap/>
                                  <w:vAlign w:val="center"/>
                                  <w:hideMark/>
                                </w:tcPr>
                                <w:p w14:paraId="3106901D"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298.5 </w:t>
                                  </w:r>
                                </w:p>
                              </w:tc>
                            </w:tr>
                            <w:tr w:rsidR="0067216F" w:rsidRPr="00E615C4" w14:paraId="05007781"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445FECFF"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2F13C0F0"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基础网络</w:t>
                                  </w:r>
                                </w:p>
                              </w:tc>
                              <w:tc>
                                <w:tcPr>
                                  <w:tcW w:w="1985" w:type="dxa"/>
                                  <w:tcBorders>
                                    <w:top w:val="nil"/>
                                    <w:left w:val="nil"/>
                                    <w:bottom w:val="single" w:sz="8" w:space="0" w:color="auto"/>
                                    <w:right w:val="single" w:sz="8" w:space="0" w:color="auto"/>
                                  </w:tcBorders>
                                  <w:shd w:val="clear" w:color="000000" w:fill="FFFFFF"/>
                                  <w:noWrap/>
                                  <w:vAlign w:val="center"/>
                                  <w:hideMark/>
                                </w:tcPr>
                                <w:p w14:paraId="23DD89E9"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85.1 </w:t>
                                  </w:r>
                                </w:p>
                              </w:tc>
                            </w:tr>
                            <w:tr w:rsidR="0067216F" w:rsidRPr="00E615C4" w14:paraId="43CE683E"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7DF54AC1"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4641C579" w14:textId="77777777" w:rsidR="0067216F" w:rsidRPr="00914810" w:rsidRDefault="0067216F" w:rsidP="00914810">
                                  <w:pPr>
                                    <w:widowControl/>
                                    <w:rPr>
                                      <w:rFonts w:asciiTheme="minorEastAsia" w:eastAsiaTheme="minorEastAsia" w:hAnsiTheme="minorEastAsia"/>
                                      <w:color w:val="000000"/>
                                      <w:sz w:val="21"/>
                                      <w:szCs w:val="21"/>
                                      <w:lang w:val="en-US"/>
                                    </w:rPr>
                                  </w:pPr>
                                  <w:r w:rsidRPr="00914810">
                                    <w:rPr>
                                      <w:rFonts w:asciiTheme="minorEastAsia" w:eastAsiaTheme="minorEastAsia" w:hAnsiTheme="minorEastAsia" w:hint="eastAsia"/>
                                      <w:color w:val="000000"/>
                                      <w:sz w:val="21"/>
                                      <w:szCs w:val="21"/>
                                      <w:lang w:val="en-US"/>
                                    </w:rPr>
                                    <w:t xml:space="preserve">H3C DataEngine AI </w:t>
                                  </w:r>
                                  <w:r w:rsidRPr="00914810">
                                    <w:rPr>
                                      <w:rFonts w:asciiTheme="minorEastAsia" w:eastAsiaTheme="minorEastAsia" w:hAnsiTheme="minorEastAsia" w:hint="eastAsia"/>
                                      <w:color w:val="000000"/>
                                      <w:sz w:val="21"/>
                                      <w:szCs w:val="21"/>
                                    </w:rPr>
                                    <w:t>人工智能引擎</w:t>
                                  </w:r>
                                </w:p>
                              </w:tc>
                              <w:tc>
                                <w:tcPr>
                                  <w:tcW w:w="1985" w:type="dxa"/>
                                  <w:tcBorders>
                                    <w:top w:val="nil"/>
                                    <w:left w:val="nil"/>
                                    <w:bottom w:val="single" w:sz="8" w:space="0" w:color="auto"/>
                                    <w:right w:val="single" w:sz="8" w:space="0" w:color="auto"/>
                                  </w:tcBorders>
                                  <w:shd w:val="clear" w:color="000000" w:fill="FFFFFF"/>
                                  <w:noWrap/>
                                  <w:vAlign w:val="center"/>
                                  <w:hideMark/>
                                </w:tcPr>
                                <w:p w14:paraId="64419A6E"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154.4 </w:t>
                                  </w:r>
                                </w:p>
                              </w:tc>
                            </w:tr>
                            <w:tr w:rsidR="0067216F" w:rsidRPr="00E615C4" w14:paraId="48CCAEE9"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6081FD25"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75D9607C"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H3C AIEngine 公共科学计算系统</w:t>
                                  </w:r>
                                </w:p>
                              </w:tc>
                              <w:tc>
                                <w:tcPr>
                                  <w:tcW w:w="1985" w:type="dxa"/>
                                  <w:tcBorders>
                                    <w:top w:val="nil"/>
                                    <w:left w:val="nil"/>
                                    <w:bottom w:val="single" w:sz="8" w:space="0" w:color="auto"/>
                                    <w:right w:val="single" w:sz="8" w:space="0" w:color="auto"/>
                                  </w:tcBorders>
                                  <w:shd w:val="clear" w:color="000000" w:fill="FFFFFF"/>
                                  <w:noWrap/>
                                  <w:vAlign w:val="center"/>
                                  <w:hideMark/>
                                </w:tcPr>
                                <w:p w14:paraId="2F577267"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142.2 </w:t>
                                  </w:r>
                                </w:p>
                              </w:tc>
                            </w:tr>
                            <w:tr w:rsidR="0067216F" w:rsidRPr="00E615C4" w14:paraId="24644A0D"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6F5F0426"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2B2F080A"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人工智能在线推理平台</w:t>
                                  </w:r>
                                </w:p>
                              </w:tc>
                              <w:tc>
                                <w:tcPr>
                                  <w:tcW w:w="1985" w:type="dxa"/>
                                  <w:tcBorders>
                                    <w:top w:val="nil"/>
                                    <w:left w:val="nil"/>
                                    <w:bottom w:val="single" w:sz="8" w:space="0" w:color="auto"/>
                                    <w:right w:val="single" w:sz="8" w:space="0" w:color="auto"/>
                                  </w:tcBorders>
                                  <w:shd w:val="clear" w:color="000000" w:fill="FFFFFF"/>
                                  <w:noWrap/>
                                  <w:vAlign w:val="center"/>
                                  <w:hideMark/>
                                </w:tcPr>
                                <w:p w14:paraId="46542034"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152.7 </w:t>
                                  </w:r>
                                </w:p>
                              </w:tc>
                            </w:tr>
                            <w:tr w:rsidR="0067216F" w:rsidRPr="00E615C4" w14:paraId="015363A5"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3679A26D"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7358F0EF"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人工智能科研平台（数据科学工厂）</w:t>
                                  </w:r>
                                </w:p>
                              </w:tc>
                              <w:tc>
                                <w:tcPr>
                                  <w:tcW w:w="1985" w:type="dxa"/>
                                  <w:tcBorders>
                                    <w:top w:val="nil"/>
                                    <w:left w:val="nil"/>
                                    <w:bottom w:val="single" w:sz="8" w:space="0" w:color="auto"/>
                                    <w:right w:val="single" w:sz="8" w:space="0" w:color="auto"/>
                                  </w:tcBorders>
                                  <w:shd w:val="clear" w:color="000000" w:fill="FFFFFF"/>
                                  <w:noWrap/>
                                  <w:vAlign w:val="center"/>
                                  <w:hideMark/>
                                </w:tcPr>
                                <w:p w14:paraId="361FE9A6"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155.0 </w:t>
                                  </w:r>
                                </w:p>
                              </w:tc>
                            </w:tr>
                            <w:tr w:rsidR="0067216F" w:rsidRPr="00E615C4" w14:paraId="6C84D71A" w14:textId="77777777" w:rsidTr="004C42FE">
                              <w:trPr>
                                <w:trHeight w:val="285"/>
                                <w:jc w:val="center"/>
                              </w:trPr>
                              <w:tc>
                                <w:tcPr>
                                  <w:tcW w:w="5905" w:type="dxa"/>
                                  <w:gridSpan w:val="2"/>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7722585A"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小计</w:t>
                                  </w:r>
                                </w:p>
                              </w:tc>
                              <w:tc>
                                <w:tcPr>
                                  <w:tcW w:w="1985" w:type="dxa"/>
                                  <w:tcBorders>
                                    <w:top w:val="nil"/>
                                    <w:left w:val="nil"/>
                                    <w:bottom w:val="single" w:sz="8" w:space="0" w:color="auto"/>
                                    <w:right w:val="single" w:sz="8" w:space="0" w:color="auto"/>
                                  </w:tcBorders>
                                  <w:shd w:val="clear" w:color="000000" w:fill="FFFFFF"/>
                                  <w:noWrap/>
                                  <w:vAlign w:val="center"/>
                                  <w:hideMark/>
                                </w:tcPr>
                                <w:p w14:paraId="7BA4635D"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987.8 </w:t>
                                  </w:r>
                                </w:p>
                              </w:tc>
                            </w:tr>
                            <w:tr w:rsidR="0067216F" w:rsidRPr="00E615C4" w14:paraId="3C450E1E" w14:textId="77777777" w:rsidTr="004C42FE">
                              <w:trPr>
                                <w:trHeight w:val="285"/>
                                <w:jc w:val="center"/>
                              </w:trPr>
                              <w:tc>
                                <w:tcPr>
                                  <w:tcW w:w="2388"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F3CE513"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科研实验室环境建设</w:t>
                                  </w:r>
                                </w:p>
                              </w:tc>
                              <w:tc>
                                <w:tcPr>
                                  <w:tcW w:w="3517" w:type="dxa"/>
                                  <w:tcBorders>
                                    <w:top w:val="nil"/>
                                    <w:left w:val="nil"/>
                                    <w:bottom w:val="single" w:sz="8" w:space="0" w:color="auto"/>
                                    <w:right w:val="single" w:sz="8" w:space="0" w:color="auto"/>
                                  </w:tcBorders>
                                  <w:shd w:val="clear" w:color="000000" w:fill="FFFFFF"/>
                                  <w:vAlign w:val="center"/>
                                  <w:hideMark/>
                                </w:tcPr>
                                <w:p w14:paraId="1E2CE1A5"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科研实验室室内外装修</w:t>
                                  </w:r>
                                </w:p>
                              </w:tc>
                              <w:tc>
                                <w:tcPr>
                                  <w:tcW w:w="1985" w:type="dxa"/>
                                  <w:tcBorders>
                                    <w:top w:val="nil"/>
                                    <w:left w:val="nil"/>
                                    <w:bottom w:val="single" w:sz="8" w:space="0" w:color="auto"/>
                                    <w:right w:val="single" w:sz="8" w:space="0" w:color="auto"/>
                                  </w:tcBorders>
                                  <w:shd w:val="clear" w:color="000000" w:fill="FFFFFF"/>
                                  <w:noWrap/>
                                  <w:vAlign w:val="center"/>
                                  <w:hideMark/>
                                </w:tcPr>
                                <w:p w14:paraId="3AD94551"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50.0 </w:t>
                                  </w:r>
                                </w:p>
                              </w:tc>
                            </w:tr>
                            <w:tr w:rsidR="0067216F" w:rsidRPr="00E615C4" w14:paraId="5AB0A179"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403B58A2"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vAlign w:val="center"/>
                                  <w:hideMark/>
                                </w:tcPr>
                                <w:p w14:paraId="3FC4207C"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科研实验室计算机</w:t>
                                  </w:r>
                                </w:p>
                              </w:tc>
                              <w:tc>
                                <w:tcPr>
                                  <w:tcW w:w="1985" w:type="dxa"/>
                                  <w:tcBorders>
                                    <w:top w:val="nil"/>
                                    <w:left w:val="nil"/>
                                    <w:bottom w:val="single" w:sz="8" w:space="0" w:color="auto"/>
                                    <w:right w:val="single" w:sz="8" w:space="0" w:color="auto"/>
                                  </w:tcBorders>
                                  <w:shd w:val="clear" w:color="000000" w:fill="FFFFFF"/>
                                  <w:noWrap/>
                                  <w:vAlign w:val="center"/>
                                  <w:hideMark/>
                                </w:tcPr>
                                <w:p w14:paraId="621F0285"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120.0 </w:t>
                                  </w:r>
                                </w:p>
                              </w:tc>
                            </w:tr>
                            <w:tr w:rsidR="0067216F" w:rsidRPr="00E615C4" w14:paraId="1A6C5199"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452F9425"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vAlign w:val="center"/>
                                  <w:hideMark/>
                                </w:tcPr>
                                <w:p w14:paraId="4D532C94"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科研实验室空调</w:t>
                                  </w:r>
                                </w:p>
                              </w:tc>
                              <w:tc>
                                <w:tcPr>
                                  <w:tcW w:w="1985" w:type="dxa"/>
                                  <w:tcBorders>
                                    <w:top w:val="nil"/>
                                    <w:left w:val="nil"/>
                                    <w:bottom w:val="single" w:sz="8" w:space="0" w:color="auto"/>
                                    <w:right w:val="single" w:sz="8" w:space="0" w:color="auto"/>
                                  </w:tcBorders>
                                  <w:shd w:val="clear" w:color="000000" w:fill="FFFFFF"/>
                                  <w:noWrap/>
                                  <w:vAlign w:val="center"/>
                                  <w:hideMark/>
                                </w:tcPr>
                                <w:p w14:paraId="0AE1FB24"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14.0 </w:t>
                                  </w:r>
                                </w:p>
                              </w:tc>
                            </w:tr>
                            <w:tr w:rsidR="0067216F" w:rsidRPr="00E615C4" w14:paraId="44759713"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488312EE"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vAlign w:val="center"/>
                                  <w:hideMark/>
                                </w:tcPr>
                                <w:p w14:paraId="6779FEB6"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科研实验室桌椅</w:t>
                                  </w:r>
                                </w:p>
                              </w:tc>
                              <w:tc>
                                <w:tcPr>
                                  <w:tcW w:w="1985" w:type="dxa"/>
                                  <w:tcBorders>
                                    <w:top w:val="nil"/>
                                    <w:left w:val="nil"/>
                                    <w:bottom w:val="single" w:sz="8" w:space="0" w:color="auto"/>
                                    <w:right w:val="single" w:sz="8" w:space="0" w:color="auto"/>
                                  </w:tcBorders>
                                  <w:shd w:val="clear" w:color="000000" w:fill="FFFFFF"/>
                                  <w:noWrap/>
                                  <w:vAlign w:val="center"/>
                                  <w:hideMark/>
                                </w:tcPr>
                                <w:p w14:paraId="4E2D8C8B"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6.0 </w:t>
                                  </w:r>
                                </w:p>
                              </w:tc>
                            </w:tr>
                            <w:tr w:rsidR="0067216F" w:rsidRPr="00E615C4" w14:paraId="3B84BD96"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6E3180ED"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vAlign w:val="center"/>
                                  <w:hideMark/>
                                </w:tcPr>
                                <w:p w14:paraId="7C2BF9CF"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科研实验室电子黑板</w:t>
                                  </w:r>
                                </w:p>
                              </w:tc>
                              <w:tc>
                                <w:tcPr>
                                  <w:tcW w:w="1985" w:type="dxa"/>
                                  <w:tcBorders>
                                    <w:top w:val="nil"/>
                                    <w:left w:val="nil"/>
                                    <w:bottom w:val="single" w:sz="8" w:space="0" w:color="auto"/>
                                    <w:right w:val="single" w:sz="8" w:space="0" w:color="auto"/>
                                  </w:tcBorders>
                                  <w:shd w:val="clear" w:color="000000" w:fill="FFFFFF"/>
                                  <w:noWrap/>
                                  <w:vAlign w:val="center"/>
                                  <w:hideMark/>
                                </w:tcPr>
                                <w:p w14:paraId="3E1B61D3"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60.0 </w:t>
                                  </w:r>
                                </w:p>
                              </w:tc>
                            </w:tr>
                            <w:tr w:rsidR="0067216F" w:rsidRPr="00E615C4" w14:paraId="109B0D0A" w14:textId="77777777" w:rsidTr="004C42FE">
                              <w:trPr>
                                <w:trHeight w:val="285"/>
                                <w:jc w:val="center"/>
                              </w:trPr>
                              <w:tc>
                                <w:tcPr>
                                  <w:tcW w:w="5905" w:type="dxa"/>
                                  <w:gridSpan w:val="2"/>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6E69E67A"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小计</w:t>
                                  </w:r>
                                </w:p>
                              </w:tc>
                              <w:tc>
                                <w:tcPr>
                                  <w:tcW w:w="1985" w:type="dxa"/>
                                  <w:tcBorders>
                                    <w:top w:val="nil"/>
                                    <w:left w:val="nil"/>
                                    <w:bottom w:val="single" w:sz="8" w:space="0" w:color="auto"/>
                                    <w:right w:val="single" w:sz="8" w:space="0" w:color="auto"/>
                                  </w:tcBorders>
                                  <w:shd w:val="clear" w:color="000000" w:fill="FFFFFF"/>
                                  <w:noWrap/>
                                  <w:vAlign w:val="center"/>
                                  <w:hideMark/>
                                </w:tcPr>
                                <w:p w14:paraId="6FBBBEFE"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250.0 </w:t>
                                  </w:r>
                                </w:p>
                              </w:tc>
                            </w:tr>
                          </w:tbl>
                          <w:p w14:paraId="274FE85D" w14:textId="77777777" w:rsidR="0067216F" w:rsidRPr="005A3DF0" w:rsidRDefault="0067216F" w:rsidP="00DA5F1C">
                            <w:pPr>
                              <w:spacing w:line="360" w:lineRule="auto"/>
                              <w:ind w:firstLineChars="200" w:firstLine="440"/>
                              <w:rPr>
                                <w:rFonts w:eastAsia="仿宋_GB2312"/>
                                <w:szCs w:val="2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231A771" id="_x0000_t202" coordsize="21600,21600" o:spt="202" path="m,l,21600r21600,l21600,xe">
                <v:stroke joinstyle="miter"/>
                <v:path gradientshapeok="t" o:connecttype="rect"/>
              </v:shapetype>
              <v:shape id="文本框 2" o:spid="_x0000_s1026" type="#_x0000_t202" style="position:absolute;margin-left:-5.35pt;margin-top:89.25pt;width:482.25pt;height:696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">
                <v:textbox>
                  <w:txbxContent>
                    <w:p w14:paraId="6B901115" w14:textId="77777777" w:rsidR="0067216F" w:rsidRDefault="0067216F" w:rsidP="00A478C9">
                      <w:pPr>
                        <w:spacing w:line="360" w:lineRule="auto"/>
                        <w:ind w:rightChars="250" w:right="550"/>
                        <w:jc w:val="both"/>
                        <w:rPr>
                          <w:rFonts w:asciiTheme="minorEastAsia" w:eastAsiaTheme="minorEastAsia" w:hAnsiTheme="minorEastAsia"/>
                          <w:b/>
                          <w:sz w:val="24"/>
                          <w:szCs w:val="24"/>
                        </w:rPr>
                      </w:pPr>
                    </w:p>
                    <w:p w14:paraId="10EC30E4" w14:textId="77777777" w:rsidR="0067216F" w:rsidRPr="00094443" w:rsidRDefault="0067216F" w:rsidP="00A478C9">
                      <w:pPr>
                        <w:spacing w:line="360" w:lineRule="auto"/>
                        <w:ind w:rightChars="250" w:right="550"/>
                        <w:jc w:val="both"/>
                        <w:rPr>
                          <w:rFonts w:asciiTheme="minorEastAsia" w:eastAsiaTheme="minorEastAsia" w:hAnsiTheme="minorEastAsia"/>
                          <w:b/>
                          <w:sz w:val="24"/>
                          <w:szCs w:val="24"/>
                        </w:rPr>
                      </w:pPr>
                      <w:r w:rsidRPr="00094443">
                        <w:rPr>
                          <w:rFonts w:asciiTheme="minorEastAsia" w:eastAsiaTheme="minorEastAsia" w:hAnsiTheme="minorEastAsia" w:hint="eastAsia"/>
                          <w:b/>
                          <w:sz w:val="24"/>
                          <w:szCs w:val="24"/>
                        </w:rPr>
                        <w:t>一、</w:t>
                      </w:r>
                      <w:r w:rsidRPr="00094443">
                        <w:rPr>
                          <w:rFonts w:asciiTheme="minorEastAsia" w:eastAsiaTheme="minorEastAsia" w:hAnsiTheme="minorEastAsia"/>
                          <w:b/>
                          <w:sz w:val="24"/>
                          <w:szCs w:val="24"/>
                        </w:rPr>
                        <w:t>增设数据科学与大数据专业的必要性</w:t>
                      </w:r>
                    </w:p>
                    <w:p w14:paraId="501C61C9" w14:textId="77777777" w:rsidR="0067216F" w:rsidRPr="000975C0" w:rsidRDefault="0067216F" w:rsidP="00A478C9">
                      <w:pPr>
                        <w:spacing w:line="360" w:lineRule="auto"/>
                        <w:ind w:rightChars="250" w:right="550" w:firstLineChars="150" w:firstLine="361"/>
                        <w:jc w:val="both"/>
                        <w:rPr>
                          <w:rFonts w:asciiTheme="minorEastAsia" w:eastAsiaTheme="minorEastAsia" w:hAnsiTheme="minorEastAsia"/>
                          <w:b/>
                          <w:sz w:val="24"/>
                          <w:szCs w:val="24"/>
                        </w:rPr>
                      </w:pPr>
                      <w:r w:rsidRPr="000975C0">
                        <w:rPr>
                          <w:rFonts w:asciiTheme="minorEastAsia" w:eastAsiaTheme="minorEastAsia" w:hAnsiTheme="minorEastAsia"/>
                          <w:b/>
                          <w:sz w:val="24"/>
                          <w:szCs w:val="24"/>
                        </w:rPr>
                        <w:t>（一）技术发展的需要</w:t>
                      </w:r>
                    </w:p>
                    <w:p w14:paraId="6BE03661" w14:textId="77777777" w:rsidR="0067216F" w:rsidRPr="000975C0" w:rsidRDefault="0067216F" w:rsidP="00A478C9">
                      <w:pPr>
                        <w:spacing w:line="360" w:lineRule="auto"/>
                        <w:ind w:rightChars="-5" w:right="-11" w:firstLineChars="200" w:firstLine="482"/>
                        <w:jc w:val="both"/>
                        <w:rPr>
                          <w:rFonts w:asciiTheme="minorEastAsia" w:eastAsiaTheme="minorEastAsia" w:hAnsiTheme="minorEastAsia"/>
                          <w:sz w:val="24"/>
                          <w:szCs w:val="24"/>
                        </w:rPr>
                      </w:pPr>
                      <w:r w:rsidRPr="000975C0">
                        <w:rPr>
                          <w:rFonts w:asciiTheme="minorEastAsia" w:eastAsiaTheme="minorEastAsia" w:hAnsiTheme="minorEastAsia" w:hint="eastAsia"/>
                          <w:b/>
                          <w:sz w:val="24"/>
                          <w:szCs w:val="24"/>
                        </w:rPr>
                        <w:t>信息技术高速发展，已经从IT发展到DT时代</w:t>
                      </w:r>
                      <w:r w:rsidRPr="000975C0">
                        <w:rPr>
                          <w:rFonts w:asciiTheme="minorEastAsia" w:eastAsiaTheme="minorEastAsia" w:hAnsiTheme="minorEastAsia" w:hint="eastAsia"/>
                          <w:sz w:val="24"/>
                          <w:szCs w:val="24"/>
                        </w:rPr>
                        <w:t>：大数据伴随着技术与信息革命应运而生，在科学技术、社会经济、管理决策等各个领域发挥着巨大的作用，逐渐成为经济的新资源、发展的新引擎、信息的新矿山、科研的新依据、决策的新源泉。 大数据的存取、交换、分析、应用带来了诸多新的挑战，在极大程度上改变了计算机科学、统计学和计算数学的许多内涵：从硬件到软件、从存储到超算、从数据库到数据安全、从网络传输到并行计算、从数据分析到统计建模、从科学计算到优化方法等，呈现出多学科知识加速交叉融合，数据分析新技术快速发展，大数据应用越来越广泛的趋势。</w:t>
                      </w:r>
                    </w:p>
                    <w:p w14:paraId="139329B1" w14:textId="77777777" w:rsidR="0067216F" w:rsidRPr="000975C0" w:rsidRDefault="0067216F" w:rsidP="00A478C9">
                      <w:pPr>
                        <w:spacing w:line="360" w:lineRule="auto"/>
                        <w:ind w:rightChars="250" w:right="550" w:firstLineChars="150" w:firstLine="361"/>
                        <w:jc w:val="both"/>
                        <w:rPr>
                          <w:rFonts w:asciiTheme="minorEastAsia" w:eastAsiaTheme="minorEastAsia" w:hAnsiTheme="minorEastAsia"/>
                          <w:b/>
                          <w:sz w:val="24"/>
                          <w:szCs w:val="24"/>
                        </w:rPr>
                      </w:pPr>
                      <w:r w:rsidRPr="000975C0">
                        <w:rPr>
                          <w:rFonts w:asciiTheme="minorEastAsia" w:eastAsiaTheme="minorEastAsia" w:hAnsiTheme="minorEastAsia"/>
                          <w:b/>
                          <w:sz w:val="24"/>
                          <w:szCs w:val="24"/>
                        </w:rPr>
                        <w:t>（二）落实国家政策的需要</w:t>
                      </w:r>
                    </w:p>
                    <w:p w14:paraId="0FB327EC" w14:textId="77777777" w:rsidR="0067216F" w:rsidRPr="000975C0" w:rsidRDefault="0067216F" w:rsidP="00A478C9">
                      <w:pPr>
                        <w:spacing w:line="360" w:lineRule="auto"/>
                        <w:ind w:rightChars="-5" w:right="-11" w:firstLineChars="200" w:firstLine="482"/>
                        <w:jc w:val="both"/>
                        <w:rPr>
                          <w:rFonts w:asciiTheme="minorEastAsia" w:eastAsiaTheme="minorEastAsia" w:hAnsiTheme="minorEastAsia"/>
                          <w:b/>
                          <w:sz w:val="24"/>
                          <w:szCs w:val="24"/>
                        </w:rPr>
                      </w:pPr>
                      <w:r w:rsidRPr="000975C0">
                        <w:rPr>
                          <w:rFonts w:asciiTheme="minorEastAsia" w:eastAsiaTheme="minorEastAsia" w:hAnsiTheme="minorEastAsia" w:hint="eastAsia"/>
                          <w:b/>
                          <w:sz w:val="24"/>
                          <w:szCs w:val="24"/>
                        </w:rPr>
                        <w:t>2015年8月，国务院印发《促进大数据发展行动纲要》，2016年6月，教育部下发《教育信息化“十三五”规划》，从政策层面确定了教育大数据的建设方向。2016年2月教育部公布新增“数据科学与大数据技术”专业。2016年12月，工业和信息化部《大数据产业发展规划（2016-</w:t>
                      </w:r>
                      <w:r w:rsidRPr="000975C0">
                        <w:rPr>
                          <w:rFonts w:asciiTheme="minorEastAsia" w:eastAsiaTheme="minorEastAsia" w:hAnsiTheme="minorEastAsia"/>
                          <w:b/>
                          <w:sz w:val="24"/>
                          <w:szCs w:val="24"/>
                        </w:rPr>
                        <w:t>2020）》，从这些文件层面说明建设大数据专业的必要性。</w:t>
                      </w:r>
                    </w:p>
                    <w:p w14:paraId="670F3A2F" w14:textId="77777777" w:rsidR="0067216F" w:rsidRPr="000975C0" w:rsidRDefault="0067216F" w:rsidP="00A478C9">
                      <w:pPr>
                        <w:spacing w:line="360" w:lineRule="auto"/>
                        <w:ind w:rightChars="-5" w:right="-11" w:firstLineChars="200" w:firstLine="482"/>
                        <w:jc w:val="both"/>
                        <w:rPr>
                          <w:rFonts w:asciiTheme="minorEastAsia" w:eastAsiaTheme="minorEastAsia" w:hAnsiTheme="minorEastAsia"/>
                          <w:sz w:val="24"/>
                          <w:szCs w:val="24"/>
                        </w:rPr>
                      </w:pPr>
                      <w:r w:rsidRPr="000975C0">
                        <w:rPr>
                          <w:rFonts w:asciiTheme="minorEastAsia" w:eastAsiaTheme="minorEastAsia" w:hAnsiTheme="minorEastAsia" w:hint="eastAsia"/>
                          <w:b/>
                          <w:bCs/>
                          <w:sz w:val="24"/>
                          <w:szCs w:val="24"/>
                        </w:rPr>
                        <w:t>国家重视大数据在政府治理中的应用</w:t>
                      </w:r>
                      <w:r w:rsidRPr="000975C0">
                        <w:rPr>
                          <w:rFonts w:asciiTheme="minorEastAsia" w:eastAsiaTheme="minorEastAsia" w:hAnsiTheme="minorEastAsia" w:hint="eastAsia"/>
                          <w:sz w:val="24"/>
                          <w:szCs w:val="24"/>
                        </w:rPr>
                        <w:t>。国务院《促进大数据发展行动纲要》明确提出在未来 5 至 10年打造精准治理、多方协作的社会治理新模式，建立运行平稳、安全高效的经济运行新机制，构建以人为本、惠及全民的民生服务新体系，促进大数据在政府治理中的应用。</w:t>
                      </w:r>
                    </w:p>
                    <w:p w14:paraId="4E3818C8" w14:textId="77777777" w:rsidR="0067216F" w:rsidRPr="000975C0" w:rsidRDefault="0067216F" w:rsidP="00A478C9">
                      <w:pPr>
                        <w:spacing w:line="360" w:lineRule="auto"/>
                        <w:ind w:rightChars="250" w:right="550" w:firstLineChars="150" w:firstLine="361"/>
                        <w:jc w:val="both"/>
                        <w:rPr>
                          <w:rFonts w:asciiTheme="minorEastAsia" w:eastAsiaTheme="minorEastAsia" w:hAnsiTheme="minorEastAsia"/>
                          <w:b/>
                          <w:sz w:val="24"/>
                          <w:szCs w:val="24"/>
                        </w:rPr>
                      </w:pPr>
                      <w:r w:rsidRPr="000975C0">
                        <w:rPr>
                          <w:rFonts w:asciiTheme="minorEastAsia" w:eastAsiaTheme="minorEastAsia" w:hAnsiTheme="minorEastAsia"/>
                          <w:b/>
                          <w:sz w:val="24"/>
                          <w:szCs w:val="24"/>
                        </w:rPr>
                        <w:t>（三）落实四川省产业发展的需要</w:t>
                      </w:r>
                    </w:p>
                    <w:p w14:paraId="591B8639" w14:textId="77777777" w:rsidR="0067216F" w:rsidRPr="000975C0" w:rsidRDefault="0067216F" w:rsidP="00A478C9">
                      <w:pPr>
                        <w:spacing w:line="360" w:lineRule="auto"/>
                        <w:ind w:rightChars="-5" w:right="-11" w:firstLineChars="200" w:firstLine="482"/>
                        <w:jc w:val="both"/>
                        <w:rPr>
                          <w:rFonts w:asciiTheme="minorEastAsia" w:eastAsiaTheme="minorEastAsia" w:hAnsiTheme="minorEastAsia"/>
                          <w:sz w:val="24"/>
                          <w:szCs w:val="24"/>
                        </w:rPr>
                      </w:pPr>
                      <w:r w:rsidRPr="000975C0">
                        <w:rPr>
                          <w:rFonts w:asciiTheme="minorEastAsia" w:eastAsiaTheme="minorEastAsia" w:hAnsiTheme="minorEastAsia" w:hint="eastAsia"/>
                          <w:b/>
                          <w:bCs/>
                          <w:sz w:val="24"/>
                          <w:szCs w:val="24"/>
                        </w:rPr>
                        <w:t>四川省信息产业规划强调数字经济的发展。</w:t>
                      </w:r>
                      <w:r w:rsidRPr="000975C0">
                        <w:rPr>
                          <w:rFonts w:asciiTheme="minorEastAsia" w:eastAsiaTheme="minorEastAsia" w:hAnsiTheme="minorEastAsia" w:hint="eastAsia"/>
                          <w:sz w:val="24"/>
                          <w:szCs w:val="24"/>
                        </w:rPr>
                        <w:t>《四川省“十三五”信息化规划》中指出，随着网络强国战略、制造强国战略、大数据战略、“互联网+”行动计划的实施，互联网成为战略性公共基础设施，大数据成为重要战略性资源，云计算成为核心竞争手段之一，物联网、人工智能、虚拟现实等信息技术快速演进，跨行业、跨领域融合创新加速，数字经济成为引领经济社会发展的新引擎。</w:t>
                      </w:r>
                    </w:p>
                    <w:p w14:paraId="0FF9232F" w14:textId="77777777" w:rsidR="0067216F" w:rsidRPr="000975C0" w:rsidRDefault="0067216F" w:rsidP="00A478C9">
                      <w:pPr>
                        <w:spacing w:line="360" w:lineRule="auto"/>
                        <w:ind w:rightChars="315" w:right="693" w:firstLineChars="100" w:firstLine="241"/>
                        <w:jc w:val="both"/>
                        <w:rPr>
                          <w:rFonts w:asciiTheme="minorEastAsia" w:eastAsiaTheme="minorEastAsia" w:hAnsiTheme="minorEastAsia"/>
                          <w:b/>
                          <w:sz w:val="24"/>
                          <w:szCs w:val="24"/>
                        </w:rPr>
                      </w:pPr>
                      <w:r w:rsidRPr="000975C0">
                        <w:rPr>
                          <w:rFonts w:asciiTheme="minorEastAsia" w:eastAsiaTheme="minorEastAsia" w:hAnsiTheme="minorEastAsia" w:hint="eastAsia"/>
                          <w:b/>
                          <w:sz w:val="24"/>
                          <w:szCs w:val="24"/>
                        </w:rPr>
                        <w:t>（四）落实成都市大数据产业发展规定的需要</w:t>
                      </w:r>
                    </w:p>
                    <w:p w14:paraId="63C779D2" w14:textId="77777777" w:rsidR="0067216F" w:rsidRDefault="0067216F" w:rsidP="008438C2">
                      <w:pPr>
                        <w:spacing w:line="360" w:lineRule="auto"/>
                        <w:ind w:rightChars="-5" w:right="-11" w:firstLineChars="200" w:firstLine="482"/>
                        <w:rPr>
                          <w:rFonts w:asciiTheme="minorEastAsia" w:eastAsiaTheme="minorEastAsia" w:hAnsiTheme="minorEastAsia"/>
                          <w:sz w:val="24"/>
                          <w:szCs w:val="24"/>
                        </w:rPr>
                      </w:pPr>
                      <w:r w:rsidRPr="000975C0">
                        <w:rPr>
                          <w:rFonts w:asciiTheme="minorEastAsia" w:eastAsiaTheme="minorEastAsia" w:hAnsiTheme="minorEastAsia" w:hint="eastAsia"/>
                          <w:b/>
                          <w:bCs/>
                          <w:sz w:val="24"/>
                          <w:szCs w:val="24"/>
                        </w:rPr>
                        <w:t>成都市全面布局大数据产业。</w:t>
                      </w:r>
                      <w:r w:rsidRPr="000975C0">
                        <w:rPr>
                          <w:rFonts w:asciiTheme="minorEastAsia" w:eastAsiaTheme="minorEastAsia" w:hAnsiTheme="minorEastAsia" w:hint="eastAsia"/>
                          <w:sz w:val="24"/>
                          <w:szCs w:val="24"/>
                        </w:rPr>
                        <w:t>成都市印发了《成都市大数据产业发展规划（2017-2025年）》，按照规划总体目标，到2025年，将建成国内领先、国际一流的大数据产业发展支撑体系、供给体系和市场体系，全市大数据产业产值达到 3000亿元，带动软件和信息服务业收入超过1万亿</w:t>
                      </w:r>
                      <w:r>
                        <w:rPr>
                          <w:rFonts w:asciiTheme="minorEastAsia" w:eastAsiaTheme="minorEastAsia" w:hAnsiTheme="minorEastAsia" w:hint="eastAsia"/>
                          <w:sz w:val="24"/>
                          <w:szCs w:val="24"/>
                        </w:rPr>
                        <w:t>元</w:t>
                      </w:r>
                      <w:r w:rsidRPr="000975C0">
                        <w:rPr>
                          <w:rFonts w:asciiTheme="minorEastAsia" w:eastAsiaTheme="minorEastAsia" w:hAnsiTheme="minorEastAsia" w:hint="eastAsia"/>
                          <w:sz w:val="24"/>
                          <w:szCs w:val="24"/>
                        </w:rPr>
                        <w:t>。同时，成都市将努力打造成为全国大数据产业生态创新示范区、国家大数据产业集聚区和国际化大数据市场集散中心，建设“西部数据之都”。根据国家、省市产业发展规划及社会治理的需要</w:t>
                      </w:r>
                      <w:r>
                        <w:rPr>
                          <w:rFonts w:asciiTheme="minorEastAsia" w:eastAsiaTheme="minorEastAsia" w:hAnsiTheme="minorEastAsia" w:hint="eastAsia"/>
                          <w:sz w:val="24"/>
                          <w:szCs w:val="24"/>
                        </w:rPr>
                        <w:t>，</w:t>
                      </w:r>
                      <w:r w:rsidRPr="000975C0">
                        <w:rPr>
                          <w:rFonts w:asciiTheme="minorEastAsia" w:eastAsiaTheme="minorEastAsia" w:hAnsiTheme="minorEastAsia" w:hint="eastAsia"/>
                          <w:sz w:val="24"/>
                          <w:szCs w:val="24"/>
                        </w:rPr>
                        <w:t>市场对大数据人才需求巨大。2016 年 7 月数联寻英科技有限公司（提供大数据人力资源解决方案的公司）发布了一份《大数据人才报告》，指出目前我国大数据人才约有46万，在未来三到五年内大数据人才缺口将达到 150万。在职友集网站（覆盖了全国 1 千余家人才网站的职位搜索引擎）对四个相关职位进行搜索统计（2017-6-16），按排名前 10 的城市进行汇总，数据工程师和数据分析师的薪酬名列前茅，已高于软、硬件工程师，数据工程师的岗位需求量已达到与软件工程师同量级的水平。随着大数据研究和应用的推进，对于大数据人才的需求也在急剧增加。</w:t>
                      </w:r>
                    </w:p>
                    <w:p w14:paraId="76994C85" w14:textId="77777777" w:rsidR="0067216F" w:rsidRPr="000975C0" w:rsidRDefault="0067216F" w:rsidP="00C02FC7">
                      <w:pPr>
                        <w:spacing w:line="360" w:lineRule="auto"/>
                        <w:ind w:firstLineChars="250" w:firstLine="602"/>
                        <w:rPr>
                          <w:rFonts w:asciiTheme="minorEastAsia" w:eastAsiaTheme="minorEastAsia" w:hAnsiTheme="minorEastAsia"/>
                          <w:b/>
                          <w:sz w:val="24"/>
                          <w:szCs w:val="24"/>
                        </w:rPr>
                      </w:pPr>
                      <w:r w:rsidRPr="000975C0">
                        <w:rPr>
                          <w:rFonts w:asciiTheme="minorEastAsia" w:eastAsiaTheme="minorEastAsia" w:hAnsiTheme="minorEastAsia" w:hint="eastAsia"/>
                          <w:b/>
                          <w:sz w:val="24"/>
                          <w:szCs w:val="24"/>
                        </w:rPr>
                        <w:t>(五)培养多层次大数据人才的需要</w:t>
                      </w:r>
                    </w:p>
                    <w:p w14:paraId="72198559" w14:textId="77777777" w:rsidR="0067216F" w:rsidRDefault="0067216F" w:rsidP="00C02FC7">
                      <w:pPr>
                        <w:spacing w:line="364" w:lineRule="auto"/>
                        <w:ind w:rightChars="1" w:right="2"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rPr>
                        <w:t>2</w:t>
                      </w:r>
                      <w:r>
                        <w:rPr>
                          <w:rFonts w:asciiTheme="minorEastAsia" w:eastAsiaTheme="minorEastAsia" w:hAnsiTheme="minorEastAsia"/>
                          <w:sz w:val="24"/>
                          <w:szCs w:val="24"/>
                        </w:rPr>
                        <w:t>016</w:t>
                      </w:r>
                      <w:r w:rsidRPr="000975C0">
                        <w:rPr>
                          <w:rFonts w:asciiTheme="minorEastAsia" w:eastAsiaTheme="minorEastAsia" w:hAnsiTheme="minorEastAsia" w:hint="eastAsia"/>
                          <w:sz w:val="24"/>
                          <w:szCs w:val="24"/>
                        </w:rPr>
                        <w:t>年，教育部正式批准开设数据科学与大数据技术专业。同年，作为第一批被批准开设数据科学与大数据技术专业的三所高校，北京大学、对外经济贸易大学和中南大学开始招收本专业的本科生。从此以后，数据科学与大数据技术专业建设拉开序幕。</w:t>
                      </w:r>
                      <w:r>
                        <w:rPr>
                          <w:rFonts w:asciiTheme="minorEastAsia" w:eastAsiaTheme="minorEastAsia" w:hAnsiTheme="minorEastAsia" w:hint="eastAsia"/>
                          <w:sz w:val="24"/>
                          <w:szCs w:val="24"/>
                        </w:rPr>
                        <w:t>2</w:t>
                      </w:r>
                      <w:r>
                        <w:rPr>
                          <w:rFonts w:asciiTheme="minorEastAsia" w:eastAsiaTheme="minorEastAsia" w:hAnsiTheme="minorEastAsia"/>
                          <w:sz w:val="24"/>
                          <w:szCs w:val="24"/>
                        </w:rPr>
                        <w:t>017</w:t>
                      </w:r>
                      <w:r w:rsidRPr="000975C0">
                        <w:rPr>
                          <w:rFonts w:asciiTheme="minorEastAsia" w:eastAsiaTheme="minorEastAsia" w:hAnsiTheme="minorEastAsia" w:hint="eastAsia"/>
                          <w:sz w:val="24"/>
                          <w:szCs w:val="24"/>
                        </w:rPr>
                        <w:t>年，有</w:t>
                      </w:r>
                      <w:r>
                        <w:rPr>
                          <w:rFonts w:asciiTheme="minorEastAsia" w:eastAsiaTheme="minorEastAsia" w:hAnsiTheme="minorEastAsia" w:hint="eastAsia"/>
                          <w:sz w:val="24"/>
                          <w:szCs w:val="24"/>
                        </w:rPr>
                        <w:t>3</w:t>
                      </w:r>
                      <w:r>
                        <w:rPr>
                          <w:rFonts w:asciiTheme="minorEastAsia" w:eastAsiaTheme="minorEastAsia" w:hAnsiTheme="minorEastAsia"/>
                          <w:sz w:val="24"/>
                          <w:szCs w:val="24"/>
                        </w:rPr>
                        <w:t>2</w:t>
                      </w:r>
                      <w:r w:rsidRPr="000975C0">
                        <w:rPr>
                          <w:rFonts w:asciiTheme="minorEastAsia" w:eastAsiaTheme="minorEastAsia" w:hAnsiTheme="minorEastAsia" w:hint="eastAsia"/>
                          <w:sz w:val="24"/>
                          <w:szCs w:val="24"/>
                        </w:rPr>
                        <w:t>所高校开设本专业；</w:t>
                      </w:r>
                      <w:r>
                        <w:rPr>
                          <w:rFonts w:asciiTheme="minorEastAsia" w:eastAsiaTheme="minorEastAsia" w:hAnsiTheme="minorEastAsia" w:hint="eastAsia"/>
                          <w:sz w:val="24"/>
                          <w:szCs w:val="24"/>
                        </w:rPr>
                        <w:t>2</w:t>
                      </w:r>
                      <w:r>
                        <w:rPr>
                          <w:rFonts w:asciiTheme="minorEastAsia" w:eastAsiaTheme="minorEastAsia" w:hAnsiTheme="minorEastAsia"/>
                          <w:sz w:val="24"/>
                          <w:szCs w:val="24"/>
                        </w:rPr>
                        <w:t>018</w:t>
                      </w:r>
                      <w:r w:rsidRPr="000975C0">
                        <w:rPr>
                          <w:rFonts w:asciiTheme="minorEastAsia" w:eastAsiaTheme="minorEastAsia" w:hAnsiTheme="minorEastAsia" w:hint="eastAsia"/>
                          <w:sz w:val="24"/>
                          <w:szCs w:val="24"/>
                        </w:rPr>
                        <w:t>年，又有</w:t>
                      </w:r>
                      <w:r>
                        <w:rPr>
                          <w:rFonts w:asciiTheme="minorEastAsia" w:eastAsiaTheme="minorEastAsia" w:hAnsiTheme="minorEastAsia" w:hint="eastAsia"/>
                          <w:sz w:val="24"/>
                          <w:szCs w:val="24"/>
                        </w:rPr>
                        <w:t>2</w:t>
                      </w:r>
                      <w:r>
                        <w:rPr>
                          <w:rFonts w:asciiTheme="minorEastAsia" w:eastAsiaTheme="minorEastAsia" w:hAnsiTheme="minorEastAsia"/>
                          <w:sz w:val="24"/>
                          <w:szCs w:val="24"/>
                        </w:rPr>
                        <w:t>48</w:t>
                      </w:r>
                      <w:r w:rsidRPr="000975C0">
                        <w:rPr>
                          <w:rFonts w:asciiTheme="minorEastAsia" w:eastAsiaTheme="minorEastAsia" w:hAnsiTheme="minorEastAsia" w:hint="eastAsia"/>
                          <w:sz w:val="24"/>
                          <w:szCs w:val="24"/>
                        </w:rPr>
                        <w:t>所高校获批本专业。到目前为止，全国共有</w:t>
                      </w:r>
                      <w:r>
                        <w:rPr>
                          <w:rFonts w:asciiTheme="minorEastAsia" w:eastAsiaTheme="minorEastAsia" w:hAnsiTheme="minorEastAsia" w:hint="eastAsia"/>
                          <w:sz w:val="24"/>
                          <w:szCs w:val="24"/>
                        </w:rPr>
                        <w:t>2</w:t>
                      </w:r>
                      <w:r>
                        <w:rPr>
                          <w:rFonts w:asciiTheme="minorEastAsia" w:eastAsiaTheme="minorEastAsia" w:hAnsiTheme="minorEastAsia"/>
                          <w:sz w:val="24"/>
                          <w:szCs w:val="24"/>
                        </w:rPr>
                        <w:t>83</w:t>
                      </w:r>
                      <w:r w:rsidRPr="000975C0">
                        <w:rPr>
                          <w:rFonts w:asciiTheme="minorEastAsia" w:eastAsiaTheme="minorEastAsia" w:hAnsiTheme="minorEastAsia" w:hint="eastAsia"/>
                          <w:sz w:val="24"/>
                          <w:szCs w:val="24"/>
                        </w:rPr>
                        <w:t>所高等院校开设该专业，四川省有9所院校，其中电子科技大学注重培养学生在大数据分析、数据建模的研究能力和创新能力。</w:t>
                      </w:r>
                      <w:r w:rsidRPr="000975C0">
                        <w:rPr>
                          <w:rFonts w:asciiTheme="minorEastAsia" w:eastAsiaTheme="minorEastAsia" w:hAnsiTheme="minorEastAsia" w:cs="仿宋" w:hint="eastAsia"/>
                          <w:sz w:val="24"/>
                          <w:szCs w:val="24"/>
                        </w:rPr>
                        <w:t>西南财经大学注重数据科学与经济学、金融学等优势专业的有机结合，持续培养适应前沿技术发展趋势的复合交叉型人才</w:t>
                      </w:r>
                      <w:r w:rsidRPr="000975C0">
                        <w:rPr>
                          <w:rFonts w:asciiTheme="minorEastAsia" w:eastAsiaTheme="minorEastAsia" w:hAnsiTheme="minorEastAsia" w:hint="eastAsia"/>
                          <w:sz w:val="24"/>
                          <w:szCs w:val="24"/>
                        </w:rPr>
                        <w:t>。</w:t>
                      </w:r>
                      <w:r w:rsidRPr="000975C0">
                        <w:rPr>
                          <w:rFonts w:asciiTheme="minorEastAsia" w:eastAsiaTheme="minorEastAsia" w:hAnsiTheme="minorEastAsia" w:cs="仿宋" w:hint="eastAsia"/>
                          <w:sz w:val="24"/>
                          <w:szCs w:val="24"/>
                        </w:rPr>
                        <w:t>西南石油大学结合石油工程领域需要，培养具有大数据分析系统设计、研发和实施能力的高级复合、创新型专门人才。成都信息工程大学结合气象领域需求，培养能从事大数据服务的软件系统设计开发、数据分析管理等方面的复合型、高素质、应用型的数据科学与大数据工程技术人才。</w:t>
                      </w:r>
                      <w:r w:rsidRPr="00CA76C3">
                        <w:rPr>
                          <w:rFonts w:asciiTheme="minorEastAsia" w:eastAsiaTheme="minorEastAsia" w:hAnsiTheme="minorEastAsia" w:hint="eastAsia"/>
                          <w:sz w:val="24"/>
                          <w:szCs w:val="24"/>
                        </w:rPr>
                        <w:t>独立学院</w:t>
                      </w:r>
                      <w:r w:rsidRPr="00CA76C3">
                        <w:rPr>
                          <w:rFonts w:asciiTheme="minorEastAsia" w:eastAsiaTheme="minorEastAsia" w:hAnsiTheme="minorEastAsia"/>
                          <w:sz w:val="24"/>
                          <w:szCs w:val="24"/>
                        </w:rPr>
                        <w:t>5</w:t>
                      </w:r>
                      <w:r w:rsidRPr="00CA76C3">
                        <w:rPr>
                          <w:rFonts w:asciiTheme="minorEastAsia" w:eastAsiaTheme="minorEastAsia" w:hAnsiTheme="minorEastAsia" w:hint="eastAsia"/>
                          <w:sz w:val="24"/>
                          <w:szCs w:val="24"/>
                        </w:rPr>
                        <w:t>所：成都东软学院、电子科技大学成都学院、</w:t>
                      </w:r>
                      <w:bookmarkStart w:id="3" w:name="OLE_LINK1"/>
                      <w:r w:rsidRPr="00CA76C3">
                        <w:rPr>
                          <w:rFonts w:asciiTheme="minorEastAsia" w:eastAsiaTheme="minorEastAsia" w:hAnsiTheme="minorEastAsia" w:hint="eastAsia"/>
                          <w:sz w:val="24"/>
                          <w:szCs w:val="24"/>
                        </w:rPr>
                        <w:t>四川大学锦城学院</w:t>
                      </w:r>
                      <w:bookmarkEnd w:id="3"/>
                      <w:r w:rsidRPr="00CA76C3">
                        <w:rPr>
                          <w:rFonts w:asciiTheme="minorEastAsia" w:eastAsiaTheme="minorEastAsia" w:hAnsiTheme="minorEastAsia" w:hint="eastAsia"/>
                          <w:sz w:val="24"/>
                          <w:szCs w:val="24"/>
                        </w:rPr>
                        <w:t>、四川</w:t>
                      </w:r>
                      <w:r w:rsidRPr="00CA76C3">
                        <w:rPr>
                          <w:rFonts w:ascii="微软雅黑" w:eastAsia="微软雅黑" w:hAnsi="微软雅黑" w:cs="微软雅黑" w:hint="eastAsia"/>
                          <w:sz w:val="24"/>
                          <w:szCs w:val="24"/>
                        </w:rPr>
                        <w:t>⼤</w:t>
                      </w:r>
                      <w:r w:rsidRPr="00CA76C3">
                        <w:rPr>
                          <w:rFonts w:asciiTheme="minorEastAsia" w:eastAsiaTheme="minorEastAsia" w:hAnsiTheme="minorEastAsia" w:cs="Times New Roman" w:hint="eastAsia"/>
                          <w:sz w:val="24"/>
                          <w:szCs w:val="24"/>
                        </w:rPr>
                        <w:t>大学锦江学院、成都理工大学工程技术学院</w:t>
                      </w:r>
                      <w:r w:rsidRPr="00CA76C3">
                        <w:rPr>
                          <w:rFonts w:asciiTheme="minorEastAsia" w:eastAsiaTheme="minorEastAsia" w:hAnsiTheme="minorEastAsia" w:hint="eastAsia"/>
                          <w:sz w:val="24"/>
                          <w:szCs w:val="24"/>
                        </w:rPr>
                        <w:t>，这些学院主要培养能够从事大数据分析、处理、服务、开发与利用、数据维护、云计算与大数据平台部署与维护、大数据应用软件开发（基于Hadoop、Spark等平台）等的IT应用型高级工程人才。</w:t>
                      </w:r>
                    </w:p>
                    <w:p w14:paraId="581D8B0F" w14:textId="78C1A767" w:rsidR="0067216F" w:rsidRDefault="0067216F" w:rsidP="00C02FC7">
                      <w:pPr>
                        <w:spacing w:line="364" w:lineRule="auto"/>
                        <w:ind w:rightChars="1" w:right="2" w:firstLineChars="200" w:firstLine="480"/>
                        <w:rPr>
                          <w:rFonts w:asciiTheme="minorEastAsia" w:eastAsiaTheme="minorEastAsia" w:hAnsiTheme="minorEastAsia"/>
                          <w:sz w:val="24"/>
                          <w:szCs w:val="24"/>
                        </w:rPr>
                      </w:pPr>
                      <w:r w:rsidRPr="00CA76C3">
                        <w:rPr>
                          <w:rFonts w:asciiTheme="minorEastAsia" w:eastAsiaTheme="minorEastAsia" w:hAnsiTheme="minorEastAsia"/>
                          <w:sz w:val="24"/>
                          <w:szCs w:val="24"/>
                        </w:rPr>
                        <w:t>成都大学是成都市唯一的市属本科院校，学校以“</w:t>
                      </w:r>
                      <w:r w:rsidRPr="00CA76C3">
                        <w:rPr>
                          <w:rFonts w:asciiTheme="minorEastAsia" w:eastAsiaTheme="minorEastAsia" w:hAnsiTheme="minorEastAsia" w:hint="eastAsia"/>
                          <w:sz w:val="24"/>
                          <w:szCs w:val="24"/>
                        </w:rPr>
                        <w:t>校城融合、开放协同、区域应用”为人才培养特色。为深入贯彻《中共四川省委 四川省人民政府关于加快构建“5+1”现代产业体系推动工业高质量发展》和《成都市高质量现代化产业体系建设改革攻坚计划》所提出的“5+5+1”的产业细分领域，</w:t>
                      </w:r>
                      <w:r w:rsidRPr="00CA76C3">
                        <w:rPr>
                          <w:rFonts w:asciiTheme="minorEastAsia" w:eastAsiaTheme="minorEastAsia" w:hAnsiTheme="minorEastAsia" w:hint="eastAsia"/>
                          <w:b/>
                          <w:bCs/>
                          <w:sz w:val="24"/>
                          <w:szCs w:val="24"/>
                        </w:rPr>
                        <w:t>结合原有师资在经济大数据领域上的基础进行数据科学与大数据技术专业的申报，</w:t>
                      </w:r>
                      <w:r>
                        <w:rPr>
                          <w:rFonts w:asciiTheme="minorEastAsia" w:eastAsiaTheme="minorEastAsia" w:hAnsiTheme="minorEastAsia" w:hint="eastAsia"/>
                          <w:b/>
                          <w:bCs/>
                          <w:sz w:val="24"/>
                          <w:szCs w:val="24"/>
                        </w:rPr>
                        <w:t>重点培养</w:t>
                      </w:r>
                      <w:r w:rsidRPr="00CA76C3">
                        <w:rPr>
                          <w:rFonts w:asciiTheme="minorEastAsia" w:eastAsiaTheme="minorEastAsia" w:hAnsiTheme="minorEastAsia" w:hint="eastAsia"/>
                          <w:b/>
                          <w:bCs/>
                          <w:sz w:val="24"/>
                          <w:szCs w:val="24"/>
                        </w:rPr>
                        <w:t>电子商务、金融投资、物流</w:t>
                      </w:r>
                      <w:r w:rsidRPr="00CA76C3">
                        <w:rPr>
                          <w:rFonts w:asciiTheme="minorEastAsia" w:eastAsiaTheme="minorEastAsia" w:hAnsiTheme="minorEastAsia"/>
                          <w:b/>
                          <w:bCs/>
                          <w:sz w:val="24"/>
                          <w:szCs w:val="24"/>
                        </w:rPr>
                        <w:t>等</w:t>
                      </w:r>
                      <w:r>
                        <w:rPr>
                          <w:rFonts w:asciiTheme="minorEastAsia" w:eastAsiaTheme="minorEastAsia" w:hAnsiTheme="minorEastAsia" w:hint="eastAsia"/>
                          <w:b/>
                          <w:bCs/>
                          <w:sz w:val="24"/>
                          <w:szCs w:val="24"/>
                        </w:rPr>
                        <w:t>经济</w:t>
                      </w:r>
                      <w:r w:rsidRPr="00CA76C3">
                        <w:rPr>
                          <w:rFonts w:asciiTheme="minorEastAsia" w:eastAsiaTheme="minorEastAsia" w:hAnsiTheme="minorEastAsia"/>
                          <w:b/>
                          <w:bCs/>
                          <w:sz w:val="24"/>
                          <w:szCs w:val="24"/>
                        </w:rPr>
                        <w:t>方面的大数据工程应用型人才</w:t>
                      </w:r>
                      <w:r w:rsidRPr="00CA76C3">
                        <w:rPr>
                          <w:rFonts w:asciiTheme="minorEastAsia" w:eastAsiaTheme="minorEastAsia" w:hAnsiTheme="minorEastAsia"/>
                          <w:sz w:val="24"/>
                          <w:szCs w:val="24"/>
                        </w:rPr>
                        <w:t>，必将有效</w:t>
                      </w:r>
                      <w:r w:rsidRPr="00CA76C3">
                        <w:rPr>
                          <w:rFonts w:asciiTheme="minorEastAsia" w:eastAsiaTheme="minorEastAsia" w:hAnsiTheme="minorEastAsia" w:hint="eastAsia"/>
                          <w:sz w:val="24"/>
                          <w:szCs w:val="24"/>
                        </w:rPr>
                        <w:t>地</w:t>
                      </w:r>
                      <w:r w:rsidRPr="00CA76C3">
                        <w:rPr>
                          <w:rFonts w:asciiTheme="minorEastAsia" w:eastAsiaTheme="minorEastAsia" w:hAnsiTheme="minorEastAsia"/>
                          <w:sz w:val="24"/>
                          <w:szCs w:val="24"/>
                        </w:rPr>
                        <w:t>支持国家、</w:t>
                      </w:r>
                      <w:r w:rsidRPr="00CA76C3">
                        <w:rPr>
                          <w:rFonts w:asciiTheme="minorEastAsia" w:eastAsiaTheme="minorEastAsia" w:hAnsiTheme="minorEastAsia" w:hint="eastAsia"/>
                          <w:sz w:val="24"/>
                          <w:szCs w:val="24"/>
                        </w:rPr>
                        <w:t>四川省、成都市在经济大数据领域的人才需求。</w:t>
                      </w:r>
                    </w:p>
                    <w:p w14:paraId="006CB5AA" w14:textId="77777777" w:rsidR="0067216F" w:rsidRDefault="0067216F" w:rsidP="00C02FC7">
                      <w:pPr>
                        <w:spacing w:line="360" w:lineRule="auto"/>
                        <w:ind w:firstLineChars="200" w:firstLine="440"/>
                        <w:rPr>
                          <w:rFonts w:eastAsia="仿宋_GB2312"/>
                          <w:szCs w:val="21"/>
                        </w:rPr>
                      </w:pPr>
                    </w:p>
                    <w:p w14:paraId="6581EDDB" w14:textId="77777777" w:rsidR="0067216F" w:rsidRPr="00863543" w:rsidRDefault="0067216F" w:rsidP="00C02FC7">
                      <w:pPr>
                        <w:spacing w:line="360" w:lineRule="auto"/>
                        <w:ind w:leftChars="64" w:left="141" w:rightChars="250" w:right="550"/>
                        <w:rPr>
                          <w:rFonts w:asciiTheme="minorEastAsia" w:eastAsiaTheme="minorEastAsia" w:hAnsiTheme="minorEastAsia"/>
                          <w:b/>
                          <w:sz w:val="24"/>
                          <w:szCs w:val="24"/>
                        </w:rPr>
                      </w:pPr>
                      <w:r>
                        <w:rPr>
                          <w:rFonts w:asciiTheme="minorEastAsia" w:eastAsiaTheme="minorEastAsia" w:hAnsiTheme="minorEastAsia" w:hint="eastAsia"/>
                          <w:b/>
                          <w:sz w:val="24"/>
                          <w:szCs w:val="24"/>
                        </w:rPr>
                        <w:t>二</w:t>
                      </w:r>
                      <w:r w:rsidRPr="00863543">
                        <w:rPr>
                          <w:rFonts w:asciiTheme="minorEastAsia" w:eastAsiaTheme="minorEastAsia" w:hAnsiTheme="minorEastAsia" w:hint="eastAsia"/>
                          <w:b/>
                          <w:sz w:val="24"/>
                          <w:szCs w:val="24"/>
                        </w:rPr>
                        <w:t>、 专业基础</w:t>
                      </w:r>
                    </w:p>
                    <w:p w14:paraId="448EE61E" w14:textId="77777777" w:rsidR="0067216F" w:rsidRPr="00863543" w:rsidRDefault="0067216F" w:rsidP="00C02FC7">
                      <w:pPr>
                        <w:spacing w:line="360" w:lineRule="auto"/>
                        <w:ind w:leftChars="64" w:left="141" w:rightChars="250" w:right="550"/>
                        <w:rPr>
                          <w:rFonts w:asciiTheme="minorEastAsia" w:eastAsiaTheme="minorEastAsia" w:hAnsiTheme="minorEastAsia"/>
                          <w:b/>
                          <w:sz w:val="24"/>
                          <w:szCs w:val="24"/>
                        </w:rPr>
                      </w:pPr>
                      <w:r w:rsidRPr="00863543">
                        <w:rPr>
                          <w:rFonts w:asciiTheme="minorEastAsia" w:eastAsiaTheme="minorEastAsia" w:hAnsiTheme="minorEastAsia"/>
                          <w:b/>
                          <w:sz w:val="24"/>
                          <w:szCs w:val="24"/>
                        </w:rPr>
                        <w:t>1</w:t>
                      </w:r>
                      <w:r w:rsidRPr="00863543">
                        <w:rPr>
                          <w:rFonts w:asciiTheme="minorEastAsia" w:eastAsiaTheme="minorEastAsia" w:hAnsiTheme="minorEastAsia" w:hint="eastAsia"/>
                          <w:b/>
                          <w:sz w:val="24"/>
                          <w:szCs w:val="24"/>
                        </w:rPr>
                        <w:t>.</w:t>
                      </w:r>
                      <w:r w:rsidRPr="00863543">
                        <w:rPr>
                          <w:rFonts w:asciiTheme="minorEastAsia" w:eastAsiaTheme="minorEastAsia" w:hAnsiTheme="minorEastAsia"/>
                          <w:b/>
                          <w:sz w:val="24"/>
                          <w:szCs w:val="24"/>
                        </w:rPr>
                        <w:t xml:space="preserve"> </w:t>
                      </w:r>
                      <w:r w:rsidRPr="00863543">
                        <w:rPr>
                          <w:rFonts w:asciiTheme="minorEastAsia" w:eastAsiaTheme="minorEastAsia" w:hAnsiTheme="minorEastAsia" w:hint="eastAsia"/>
                          <w:b/>
                          <w:sz w:val="24"/>
                          <w:szCs w:val="24"/>
                        </w:rPr>
                        <w:t>深入的</w:t>
                      </w:r>
                      <w:r w:rsidRPr="00863543">
                        <w:rPr>
                          <w:rFonts w:asciiTheme="minorEastAsia" w:eastAsiaTheme="minorEastAsia" w:hAnsiTheme="minorEastAsia"/>
                          <w:b/>
                          <w:sz w:val="24"/>
                          <w:szCs w:val="24"/>
                        </w:rPr>
                        <w:t>校企合作</w:t>
                      </w:r>
                      <w:r w:rsidRPr="00863543">
                        <w:rPr>
                          <w:rFonts w:asciiTheme="minorEastAsia" w:eastAsiaTheme="minorEastAsia" w:hAnsiTheme="minorEastAsia" w:hint="eastAsia"/>
                          <w:b/>
                          <w:sz w:val="24"/>
                          <w:szCs w:val="24"/>
                        </w:rPr>
                        <w:t>办学模式提供了坚实的专业基础</w:t>
                      </w:r>
                    </w:p>
                    <w:p w14:paraId="391EDFFF" w14:textId="77777777" w:rsidR="0067216F" w:rsidRPr="00863543" w:rsidRDefault="0067216F" w:rsidP="00C02FC7">
                      <w:pPr>
                        <w:spacing w:line="360" w:lineRule="auto"/>
                        <w:ind w:leftChars="64" w:left="141" w:rightChars="-5" w:right="-11" w:firstLineChars="200" w:firstLine="480"/>
                        <w:rPr>
                          <w:rFonts w:asciiTheme="minorEastAsia" w:eastAsiaTheme="minorEastAsia" w:hAnsiTheme="minorEastAsia"/>
                          <w:sz w:val="24"/>
                          <w:szCs w:val="24"/>
                        </w:rPr>
                      </w:pPr>
                      <w:r w:rsidRPr="00863543">
                        <w:rPr>
                          <w:rFonts w:asciiTheme="minorEastAsia" w:eastAsiaTheme="minorEastAsia" w:hAnsiTheme="minorEastAsia" w:hint="eastAsia"/>
                          <w:sz w:val="24"/>
                          <w:szCs w:val="24"/>
                        </w:rPr>
                        <w:t>在云计算、大数据、物联网和人工智能等新技术推动下，未来5-10年是数字</w:t>
                      </w:r>
                      <w:r w:rsidRPr="00863543">
                        <w:rPr>
                          <w:rFonts w:asciiTheme="minorEastAsia" w:eastAsiaTheme="minorEastAsia" w:hAnsiTheme="minorEastAsia"/>
                          <w:sz w:val="24"/>
                          <w:szCs w:val="24"/>
                        </w:rPr>
                        <w:t>经济</w:t>
                      </w:r>
                      <w:r w:rsidRPr="00863543">
                        <w:rPr>
                          <w:rFonts w:asciiTheme="minorEastAsia" w:eastAsiaTheme="minorEastAsia" w:hAnsiTheme="minorEastAsia" w:hint="eastAsia"/>
                          <w:sz w:val="24"/>
                          <w:szCs w:val="24"/>
                        </w:rPr>
                        <w:t>蓬勃发展时期，“日日</w:t>
                      </w:r>
                      <w:r w:rsidRPr="00863543">
                        <w:rPr>
                          <w:rFonts w:asciiTheme="minorEastAsia" w:eastAsiaTheme="minorEastAsia" w:hAnsiTheme="minorEastAsia"/>
                          <w:sz w:val="24"/>
                          <w:szCs w:val="24"/>
                        </w:rPr>
                        <w:t>新</w:t>
                      </w:r>
                      <w:r w:rsidRPr="00863543">
                        <w:rPr>
                          <w:rFonts w:asciiTheme="minorEastAsia" w:eastAsiaTheme="minorEastAsia" w:hAnsiTheme="minorEastAsia" w:hint="eastAsia"/>
                          <w:sz w:val="24"/>
                          <w:szCs w:val="24"/>
                        </w:rPr>
                        <w:t>”的产业</w:t>
                      </w:r>
                      <w:r w:rsidRPr="00863543">
                        <w:rPr>
                          <w:rFonts w:asciiTheme="minorEastAsia" w:eastAsiaTheme="minorEastAsia" w:hAnsiTheme="minorEastAsia"/>
                          <w:sz w:val="24"/>
                          <w:szCs w:val="24"/>
                        </w:rPr>
                        <w:t>技术</w:t>
                      </w:r>
                      <w:r w:rsidRPr="00863543">
                        <w:rPr>
                          <w:rFonts w:asciiTheme="minorEastAsia" w:eastAsiaTheme="minorEastAsia" w:hAnsiTheme="minorEastAsia" w:hint="eastAsia"/>
                          <w:sz w:val="24"/>
                          <w:szCs w:val="24"/>
                        </w:rPr>
                        <w:t>给院校带来新</w:t>
                      </w:r>
                      <w:r w:rsidRPr="00863543">
                        <w:rPr>
                          <w:rFonts w:asciiTheme="minorEastAsia" w:eastAsiaTheme="minorEastAsia" w:hAnsiTheme="minorEastAsia"/>
                          <w:sz w:val="24"/>
                          <w:szCs w:val="24"/>
                        </w:rPr>
                        <w:t>的</w:t>
                      </w:r>
                      <w:r w:rsidRPr="00863543">
                        <w:rPr>
                          <w:rFonts w:asciiTheme="minorEastAsia" w:eastAsiaTheme="minorEastAsia" w:hAnsiTheme="minorEastAsia" w:hint="eastAsia"/>
                          <w:sz w:val="24"/>
                          <w:szCs w:val="24"/>
                        </w:rPr>
                        <w:t>挑战</w:t>
                      </w:r>
                      <w:r w:rsidRPr="00863543">
                        <w:rPr>
                          <w:rFonts w:asciiTheme="minorEastAsia" w:eastAsiaTheme="minorEastAsia" w:hAnsiTheme="minorEastAsia"/>
                          <w:sz w:val="24"/>
                          <w:szCs w:val="24"/>
                        </w:rPr>
                        <w:t>，院校</w:t>
                      </w:r>
                      <w:r w:rsidRPr="00863543">
                        <w:rPr>
                          <w:rFonts w:asciiTheme="minorEastAsia" w:eastAsiaTheme="minorEastAsia" w:hAnsiTheme="minorEastAsia" w:hint="eastAsia"/>
                          <w:sz w:val="24"/>
                          <w:szCs w:val="24"/>
                        </w:rPr>
                        <w:t>当前教学</w:t>
                      </w:r>
                      <w:r w:rsidRPr="00863543">
                        <w:rPr>
                          <w:rFonts w:asciiTheme="minorEastAsia" w:eastAsiaTheme="minorEastAsia" w:hAnsiTheme="minorEastAsia"/>
                          <w:sz w:val="24"/>
                          <w:szCs w:val="24"/>
                        </w:rPr>
                        <w:t>内容</w:t>
                      </w:r>
                      <w:r w:rsidRPr="00863543">
                        <w:rPr>
                          <w:rFonts w:asciiTheme="minorEastAsia" w:eastAsiaTheme="minorEastAsia" w:hAnsiTheme="minorEastAsia" w:hint="eastAsia"/>
                          <w:sz w:val="24"/>
                          <w:szCs w:val="24"/>
                        </w:rPr>
                        <w:t>、</w:t>
                      </w:r>
                      <w:r w:rsidRPr="00863543">
                        <w:rPr>
                          <w:rFonts w:asciiTheme="minorEastAsia" w:eastAsiaTheme="minorEastAsia" w:hAnsiTheme="minorEastAsia"/>
                          <w:sz w:val="24"/>
                          <w:szCs w:val="24"/>
                        </w:rPr>
                        <w:t>教学模式</w:t>
                      </w:r>
                      <w:r w:rsidRPr="00863543">
                        <w:rPr>
                          <w:rFonts w:asciiTheme="minorEastAsia" w:eastAsiaTheme="minorEastAsia" w:hAnsiTheme="minorEastAsia" w:hint="eastAsia"/>
                          <w:sz w:val="24"/>
                          <w:szCs w:val="24"/>
                        </w:rPr>
                        <w:t>、师资力量、实训条件、科研</w:t>
                      </w:r>
                      <w:r w:rsidRPr="00863543">
                        <w:rPr>
                          <w:rFonts w:asciiTheme="minorEastAsia" w:eastAsiaTheme="minorEastAsia" w:hAnsiTheme="minorEastAsia"/>
                          <w:sz w:val="24"/>
                          <w:szCs w:val="24"/>
                        </w:rPr>
                        <w:t>创新等</w:t>
                      </w:r>
                      <w:r w:rsidRPr="00863543">
                        <w:rPr>
                          <w:rFonts w:asciiTheme="minorEastAsia" w:eastAsiaTheme="minorEastAsia" w:hAnsiTheme="minorEastAsia" w:hint="eastAsia"/>
                          <w:sz w:val="24"/>
                          <w:szCs w:val="24"/>
                        </w:rPr>
                        <w:t>亟待改进，数字化人才</w:t>
                      </w:r>
                      <w:r w:rsidRPr="00863543">
                        <w:rPr>
                          <w:rFonts w:asciiTheme="minorEastAsia" w:eastAsiaTheme="minorEastAsia" w:hAnsiTheme="minorEastAsia"/>
                          <w:sz w:val="24"/>
                          <w:szCs w:val="24"/>
                        </w:rPr>
                        <w:t>培养</w:t>
                      </w:r>
                      <w:r w:rsidRPr="00863543">
                        <w:rPr>
                          <w:rFonts w:asciiTheme="minorEastAsia" w:eastAsiaTheme="minorEastAsia" w:hAnsiTheme="minorEastAsia" w:hint="eastAsia"/>
                          <w:sz w:val="24"/>
                          <w:szCs w:val="24"/>
                        </w:rPr>
                        <w:t>和</w:t>
                      </w:r>
                      <w:r w:rsidRPr="00863543">
                        <w:rPr>
                          <w:rFonts w:asciiTheme="minorEastAsia" w:eastAsiaTheme="minorEastAsia" w:hAnsiTheme="minorEastAsia"/>
                          <w:sz w:val="24"/>
                          <w:szCs w:val="24"/>
                        </w:rPr>
                        <w:t>供给</w:t>
                      </w:r>
                      <w:r w:rsidRPr="00863543">
                        <w:rPr>
                          <w:rFonts w:asciiTheme="minorEastAsia" w:eastAsiaTheme="minorEastAsia" w:hAnsiTheme="minorEastAsia" w:hint="eastAsia"/>
                          <w:sz w:val="24"/>
                          <w:szCs w:val="24"/>
                        </w:rPr>
                        <w:t>不足与市场爆发</w:t>
                      </w:r>
                      <w:r w:rsidRPr="00863543">
                        <w:rPr>
                          <w:rFonts w:asciiTheme="minorEastAsia" w:eastAsiaTheme="minorEastAsia" w:hAnsiTheme="minorEastAsia"/>
                          <w:sz w:val="24"/>
                          <w:szCs w:val="24"/>
                        </w:rPr>
                        <w:t>的</w:t>
                      </w:r>
                      <w:r w:rsidRPr="00863543">
                        <w:rPr>
                          <w:rFonts w:asciiTheme="minorEastAsia" w:eastAsiaTheme="minorEastAsia" w:hAnsiTheme="minorEastAsia" w:hint="eastAsia"/>
                          <w:sz w:val="24"/>
                          <w:szCs w:val="24"/>
                        </w:rPr>
                        <w:t>产业人才</w:t>
                      </w:r>
                      <w:r w:rsidRPr="00863543">
                        <w:rPr>
                          <w:rFonts w:asciiTheme="minorEastAsia" w:eastAsiaTheme="minorEastAsia" w:hAnsiTheme="minorEastAsia"/>
                          <w:sz w:val="24"/>
                          <w:szCs w:val="24"/>
                        </w:rPr>
                        <w:t>需</w:t>
                      </w:r>
                      <w:r w:rsidRPr="00863543">
                        <w:rPr>
                          <w:rFonts w:asciiTheme="minorEastAsia" w:eastAsiaTheme="minorEastAsia" w:hAnsiTheme="minorEastAsia" w:hint="eastAsia"/>
                          <w:sz w:val="24"/>
                          <w:szCs w:val="24"/>
                        </w:rPr>
                        <w:t>求</w:t>
                      </w:r>
                      <w:r w:rsidRPr="00863543">
                        <w:rPr>
                          <w:rFonts w:asciiTheme="minorEastAsia" w:eastAsiaTheme="minorEastAsia" w:hAnsiTheme="minorEastAsia"/>
                          <w:sz w:val="24"/>
                          <w:szCs w:val="24"/>
                        </w:rPr>
                        <w:t>之间的矛盾</w:t>
                      </w:r>
                      <w:r w:rsidRPr="00863543">
                        <w:rPr>
                          <w:rFonts w:asciiTheme="minorEastAsia" w:eastAsiaTheme="minorEastAsia" w:hAnsiTheme="minorEastAsia" w:hint="eastAsia"/>
                          <w:sz w:val="24"/>
                          <w:szCs w:val="24"/>
                        </w:rPr>
                        <w:t>日益突出。</w:t>
                      </w:r>
                      <w:r w:rsidRPr="00863543">
                        <w:rPr>
                          <w:rFonts w:asciiTheme="minorEastAsia" w:eastAsiaTheme="minorEastAsia" w:hAnsiTheme="minorEastAsia" w:hint="eastAsia"/>
                          <w:b/>
                          <w:bCs/>
                          <w:sz w:val="24"/>
                          <w:szCs w:val="24"/>
                        </w:rPr>
                        <w:t>深度</w:t>
                      </w:r>
                      <w:r w:rsidRPr="00863543">
                        <w:rPr>
                          <w:rFonts w:asciiTheme="minorEastAsia" w:eastAsiaTheme="minorEastAsia" w:hAnsiTheme="minorEastAsia"/>
                          <w:b/>
                          <w:bCs/>
                          <w:sz w:val="24"/>
                          <w:szCs w:val="24"/>
                        </w:rPr>
                        <w:t>产教融合，成为</w:t>
                      </w:r>
                      <w:r w:rsidRPr="00863543">
                        <w:rPr>
                          <w:rFonts w:asciiTheme="minorEastAsia" w:eastAsiaTheme="minorEastAsia" w:hAnsiTheme="minorEastAsia" w:hint="eastAsia"/>
                          <w:b/>
                          <w:bCs/>
                          <w:sz w:val="24"/>
                          <w:szCs w:val="24"/>
                        </w:rPr>
                        <w:t>院校</w:t>
                      </w:r>
                      <w:r w:rsidRPr="00863543">
                        <w:rPr>
                          <w:rFonts w:asciiTheme="minorEastAsia" w:eastAsiaTheme="minorEastAsia" w:hAnsiTheme="minorEastAsia"/>
                          <w:b/>
                          <w:bCs/>
                          <w:sz w:val="24"/>
                          <w:szCs w:val="24"/>
                        </w:rPr>
                        <w:t>数字化人才培养的</w:t>
                      </w:r>
                      <w:r w:rsidRPr="00863543">
                        <w:rPr>
                          <w:rFonts w:asciiTheme="minorEastAsia" w:eastAsiaTheme="minorEastAsia" w:hAnsiTheme="minorEastAsia" w:hint="eastAsia"/>
                          <w:b/>
                          <w:bCs/>
                          <w:sz w:val="24"/>
                          <w:szCs w:val="24"/>
                        </w:rPr>
                        <w:t>最新</w:t>
                      </w:r>
                      <w:r w:rsidRPr="00863543">
                        <w:rPr>
                          <w:rFonts w:asciiTheme="minorEastAsia" w:eastAsiaTheme="minorEastAsia" w:hAnsiTheme="minorEastAsia"/>
                          <w:b/>
                          <w:bCs/>
                          <w:sz w:val="24"/>
                          <w:szCs w:val="24"/>
                        </w:rPr>
                        <w:t>战略方向</w:t>
                      </w:r>
                      <w:r w:rsidRPr="00863543">
                        <w:rPr>
                          <w:rFonts w:asciiTheme="minorEastAsia" w:eastAsiaTheme="minorEastAsia" w:hAnsiTheme="minorEastAsia" w:hint="eastAsia"/>
                          <w:b/>
                          <w:bCs/>
                          <w:sz w:val="24"/>
                          <w:szCs w:val="24"/>
                        </w:rPr>
                        <w:t>。</w:t>
                      </w:r>
                    </w:p>
                    <w:p w14:paraId="7083FDF8" w14:textId="77777777" w:rsidR="0067216F" w:rsidRPr="00863543" w:rsidRDefault="0067216F" w:rsidP="00C02FC7">
                      <w:pPr>
                        <w:spacing w:line="360" w:lineRule="auto"/>
                        <w:ind w:leftChars="64" w:left="141" w:rightChars="-5" w:right="-11" w:firstLineChars="200" w:firstLine="480"/>
                        <w:rPr>
                          <w:rFonts w:asciiTheme="minorEastAsia" w:eastAsiaTheme="minorEastAsia" w:hAnsiTheme="minorEastAsia"/>
                          <w:sz w:val="24"/>
                          <w:szCs w:val="24"/>
                        </w:rPr>
                      </w:pPr>
                      <w:r w:rsidRPr="00863543">
                        <w:rPr>
                          <w:rFonts w:asciiTheme="minorEastAsia" w:eastAsiaTheme="minorEastAsia" w:hAnsiTheme="minorEastAsia" w:hint="eastAsia"/>
                          <w:sz w:val="24"/>
                          <w:szCs w:val="24"/>
                        </w:rPr>
                        <w:t>国务院、教育部对产教融合提出了明确要求和发展方向，支持引导企业深度参与院校教育教学改革。</w:t>
                      </w:r>
                    </w:p>
                    <w:p w14:paraId="12B3061D" w14:textId="77777777" w:rsidR="0067216F" w:rsidRDefault="0067216F" w:rsidP="00C02FC7">
                      <w:pPr>
                        <w:ind w:firstLineChars="200" w:firstLine="440"/>
                      </w:pPr>
                    </w:p>
                    <w:p w14:paraId="78FE331D" w14:textId="77777777" w:rsidR="0067216F" w:rsidRDefault="0067216F" w:rsidP="00C02FC7">
                      <w:pPr>
                        <w:ind w:firstLineChars="200" w:firstLine="482"/>
                      </w:pPr>
                      <w:r w:rsidRPr="005A13DD">
                        <w:rPr>
                          <w:b/>
                          <w:noProof/>
                          <w:color w:val="000000"/>
                          <w:sz w:val="24"/>
                          <w:lang w:val="en-US" w:bidi="ar-SA"/>
                        </w:rPr>
                        <w:drawing>
                          <wp:inline distT="0" distB="0" distL="0" distR="0" wp14:anchorId="4954FB9F" wp14:editId="5C45DD80">
                            <wp:extent cx="5133975" cy="2638425"/>
                            <wp:effectExtent l="0" t="0" r="9525" b="952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33975" cy="2638425"/>
                                    </a:xfrm>
                                    <a:prstGeom prst="rect">
                                      <a:avLst/>
                                    </a:prstGeom>
                                    <a:noFill/>
                                    <a:ln>
                                      <a:noFill/>
                                    </a:ln>
                                  </pic:spPr>
                                </pic:pic>
                              </a:graphicData>
                            </a:graphic>
                          </wp:inline>
                        </w:drawing>
                      </w:r>
                    </w:p>
                    <w:p w14:paraId="4AFBE2A9" w14:textId="77777777" w:rsidR="0067216F" w:rsidRPr="000860FD" w:rsidRDefault="0067216F" w:rsidP="00C02FC7">
                      <w:pPr>
                        <w:spacing w:line="360" w:lineRule="auto"/>
                        <w:ind w:firstLineChars="200" w:firstLine="440"/>
                        <w:rPr>
                          <w:color w:val="000000"/>
                        </w:rPr>
                      </w:pPr>
                    </w:p>
                    <w:p w14:paraId="3C334270" w14:textId="77777777" w:rsidR="0067216F" w:rsidRPr="00863543" w:rsidRDefault="0067216F" w:rsidP="00C02FC7">
                      <w:pPr>
                        <w:spacing w:line="360" w:lineRule="auto"/>
                        <w:ind w:rightChars="-5" w:right="-11" w:firstLineChars="200" w:firstLine="480"/>
                        <w:rPr>
                          <w:rFonts w:asciiTheme="minorEastAsia" w:eastAsiaTheme="minorEastAsia" w:hAnsiTheme="minorEastAsia"/>
                          <w:sz w:val="24"/>
                          <w:szCs w:val="24"/>
                        </w:rPr>
                      </w:pPr>
                      <w:r w:rsidRPr="00863543">
                        <w:rPr>
                          <w:rFonts w:asciiTheme="minorEastAsia" w:eastAsiaTheme="minorEastAsia" w:hAnsiTheme="minorEastAsia" w:hint="eastAsia"/>
                          <w:sz w:val="24"/>
                          <w:szCs w:val="24"/>
                        </w:rPr>
                        <w:t>作为数字化解决方案的龙头企业，新华三的产业优势在产教融合当中得以充分体现，</w:t>
                      </w:r>
                      <w:r w:rsidRPr="00863543">
                        <w:rPr>
                          <w:rFonts w:asciiTheme="minorEastAsia" w:eastAsiaTheme="minorEastAsia" w:hAnsiTheme="minorEastAsia" w:hint="eastAsia"/>
                          <w:b/>
                          <w:bCs/>
                          <w:sz w:val="24"/>
                          <w:szCs w:val="24"/>
                        </w:rPr>
                        <w:t>新华三具有业界领先的技术实力和强大的研发团队</w:t>
                      </w:r>
                      <w:r w:rsidRPr="00863543">
                        <w:rPr>
                          <w:rFonts w:asciiTheme="minorEastAsia" w:eastAsiaTheme="minorEastAsia" w:hAnsiTheme="minorEastAsia" w:hint="eastAsia"/>
                          <w:sz w:val="24"/>
                          <w:szCs w:val="24"/>
                        </w:rPr>
                        <w:t>，可以紧跟技术发展，不断开发新产品和新技术；依托多年来在百行百业积累的行业应用案例，</w:t>
                      </w:r>
                      <w:r w:rsidRPr="00863543">
                        <w:rPr>
                          <w:rFonts w:asciiTheme="minorEastAsia" w:eastAsiaTheme="minorEastAsia" w:hAnsiTheme="minorEastAsia" w:hint="eastAsia"/>
                          <w:b/>
                          <w:bCs/>
                          <w:sz w:val="24"/>
                          <w:szCs w:val="24"/>
                        </w:rPr>
                        <w:t>为院校提供丰富的项目实践内容</w:t>
                      </w:r>
                      <w:r w:rsidRPr="00863543">
                        <w:rPr>
                          <w:rFonts w:asciiTheme="minorEastAsia" w:eastAsiaTheme="minorEastAsia" w:hAnsiTheme="minorEastAsia" w:hint="eastAsia"/>
                          <w:sz w:val="24"/>
                          <w:szCs w:val="24"/>
                        </w:rPr>
                        <w:t>；生态圈合作伙伴10000余家，各类数字技术人才需求旺盛，</w:t>
                      </w:r>
                      <w:r w:rsidRPr="00863543">
                        <w:rPr>
                          <w:rFonts w:asciiTheme="minorEastAsia" w:eastAsiaTheme="minorEastAsia" w:hAnsiTheme="minorEastAsia" w:hint="eastAsia"/>
                          <w:b/>
                          <w:bCs/>
                          <w:sz w:val="24"/>
                          <w:szCs w:val="24"/>
                        </w:rPr>
                        <w:t>通过人才联盟助推就业落实</w:t>
                      </w:r>
                      <w:r w:rsidRPr="00863543">
                        <w:rPr>
                          <w:rFonts w:asciiTheme="minorEastAsia" w:eastAsiaTheme="minorEastAsia" w:hAnsiTheme="minorEastAsia" w:hint="eastAsia"/>
                          <w:sz w:val="24"/>
                          <w:szCs w:val="24"/>
                        </w:rPr>
                        <w:t>。</w:t>
                      </w:r>
                    </w:p>
                    <w:p w14:paraId="1588A2C0" w14:textId="77777777" w:rsidR="0067216F" w:rsidRPr="00863543" w:rsidRDefault="0067216F" w:rsidP="00C02FC7">
                      <w:pPr>
                        <w:spacing w:line="360" w:lineRule="auto"/>
                        <w:ind w:rightChars="-5" w:right="-11" w:firstLineChars="200" w:firstLine="480"/>
                        <w:rPr>
                          <w:rFonts w:asciiTheme="minorEastAsia" w:eastAsiaTheme="minorEastAsia" w:hAnsiTheme="minorEastAsia"/>
                          <w:sz w:val="24"/>
                          <w:szCs w:val="24"/>
                        </w:rPr>
                      </w:pPr>
                      <w:r w:rsidRPr="00863543">
                        <w:rPr>
                          <w:rFonts w:asciiTheme="minorEastAsia" w:eastAsiaTheme="minorEastAsia" w:hAnsiTheme="minorEastAsia" w:hint="eastAsia"/>
                          <w:sz w:val="24"/>
                          <w:szCs w:val="24"/>
                        </w:rPr>
                        <w:t>基于产业优势，新华三致力于场景化教学过程的模式探索与研究，力求将“</w:t>
                      </w:r>
                      <w:r w:rsidRPr="00863543">
                        <w:rPr>
                          <w:rFonts w:asciiTheme="minorEastAsia" w:eastAsiaTheme="minorEastAsia" w:hAnsiTheme="minorEastAsia" w:hint="eastAsia"/>
                          <w:b/>
                          <w:bCs/>
                          <w:sz w:val="24"/>
                          <w:szCs w:val="24"/>
                        </w:rPr>
                        <w:t>资源开发、课程重构、课堂教学、职业发展、企业案例实践、质量控制、工程素养</w:t>
                      </w:r>
                      <w:r w:rsidRPr="00863543">
                        <w:rPr>
                          <w:rFonts w:asciiTheme="minorEastAsia" w:eastAsiaTheme="minorEastAsia" w:hAnsiTheme="minorEastAsia" w:hint="eastAsia"/>
                          <w:sz w:val="24"/>
                          <w:szCs w:val="24"/>
                        </w:rPr>
                        <w:t>”等元素进行模式化整合，构建新型教育过程服务平台。通过云教学管理系统提供工单课堂，场景化的</w:t>
                      </w:r>
                      <w:r w:rsidRPr="00863543">
                        <w:rPr>
                          <w:rFonts w:asciiTheme="minorEastAsia" w:eastAsiaTheme="minorEastAsia" w:hAnsiTheme="minorEastAsia"/>
                          <w:sz w:val="24"/>
                          <w:szCs w:val="24"/>
                        </w:rPr>
                        <w:t>教学模式</w:t>
                      </w:r>
                      <w:r w:rsidRPr="00863543">
                        <w:rPr>
                          <w:rFonts w:asciiTheme="minorEastAsia" w:eastAsiaTheme="minorEastAsia" w:hAnsiTheme="minorEastAsia" w:hint="eastAsia"/>
                          <w:sz w:val="24"/>
                          <w:szCs w:val="24"/>
                        </w:rPr>
                        <w:t>将真实项目案例融入到工程训练和生产实习当中。</w:t>
                      </w:r>
                    </w:p>
                    <w:p w14:paraId="35D84DFB" w14:textId="77777777" w:rsidR="0067216F" w:rsidRPr="00863543" w:rsidRDefault="0067216F" w:rsidP="00C02FC7">
                      <w:pPr>
                        <w:spacing w:line="360" w:lineRule="auto"/>
                        <w:ind w:rightChars="-5" w:right="-11" w:firstLineChars="200" w:firstLine="480"/>
                        <w:rPr>
                          <w:rFonts w:asciiTheme="minorEastAsia" w:eastAsiaTheme="minorEastAsia" w:hAnsiTheme="minorEastAsia"/>
                          <w:sz w:val="24"/>
                          <w:szCs w:val="24"/>
                        </w:rPr>
                      </w:pPr>
                      <w:r w:rsidRPr="00863543">
                        <w:rPr>
                          <w:rFonts w:asciiTheme="minorEastAsia" w:eastAsiaTheme="minorEastAsia" w:hAnsiTheme="minorEastAsia" w:hint="eastAsia"/>
                          <w:sz w:val="24"/>
                          <w:szCs w:val="24"/>
                        </w:rPr>
                        <w:t>为培养</w:t>
                      </w:r>
                      <w:r w:rsidRPr="00863543">
                        <w:rPr>
                          <w:rFonts w:asciiTheme="minorEastAsia" w:eastAsiaTheme="minorEastAsia" w:hAnsiTheme="minorEastAsia"/>
                          <w:sz w:val="24"/>
                          <w:szCs w:val="24"/>
                        </w:rPr>
                        <w:t>符合</w:t>
                      </w:r>
                      <w:r w:rsidRPr="00863543">
                        <w:rPr>
                          <w:rFonts w:asciiTheme="minorEastAsia" w:eastAsiaTheme="minorEastAsia" w:hAnsiTheme="minorEastAsia" w:hint="eastAsia"/>
                          <w:sz w:val="24"/>
                          <w:szCs w:val="24"/>
                        </w:rPr>
                        <w:t>国家</w:t>
                      </w:r>
                      <w:r w:rsidRPr="00863543">
                        <w:rPr>
                          <w:rFonts w:asciiTheme="minorEastAsia" w:eastAsiaTheme="minorEastAsia" w:hAnsiTheme="minorEastAsia"/>
                          <w:sz w:val="24"/>
                          <w:szCs w:val="24"/>
                        </w:rPr>
                        <w:t>战略</w:t>
                      </w:r>
                      <w:r w:rsidRPr="00863543">
                        <w:rPr>
                          <w:rFonts w:asciiTheme="minorEastAsia" w:eastAsiaTheme="minorEastAsia" w:hAnsiTheme="minorEastAsia" w:hint="eastAsia"/>
                          <w:sz w:val="24"/>
                          <w:szCs w:val="24"/>
                        </w:rPr>
                        <w:t>、</w:t>
                      </w:r>
                      <w:r w:rsidRPr="00863543">
                        <w:rPr>
                          <w:rFonts w:asciiTheme="minorEastAsia" w:eastAsiaTheme="minorEastAsia" w:hAnsiTheme="minorEastAsia"/>
                          <w:sz w:val="24"/>
                          <w:szCs w:val="24"/>
                        </w:rPr>
                        <w:t>产业要求的</w:t>
                      </w:r>
                      <w:r w:rsidRPr="00863543">
                        <w:rPr>
                          <w:rFonts w:asciiTheme="minorEastAsia" w:eastAsiaTheme="minorEastAsia" w:hAnsiTheme="minorEastAsia" w:hint="eastAsia"/>
                          <w:sz w:val="24"/>
                          <w:szCs w:val="24"/>
                        </w:rPr>
                        <w:t>优秀</w:t>
                      </w:r>
                      <w:r w:rsidRPr="00863543">
                        <w:rPr>
                          <w:rFonts w:asciiTheme="minorEastAsia" w:eastAsiaTheme="minorEastAsia" w:hAnsiTheme="minorEastAsia"/>
                          <w:sz w:val="24"/>
                          <w:szCs w:val="24"/>
                        </w:rPr>
                        <w:t>数字化人才，新华三</w:t>
                      </w:r>
                      <w:r w:rsidRPr="00863543">
                        <w:rPr>
                          <w:rFonts w:asciiTheme="minorEastAsia" w:eastAsiaTheme="minorEastAsia" w:hAnsiTheme="minorEastAsia" w:hint="eastAsia"/>
                          <w:sz w:val="24"/>
                          <w:szCs w:val="24"/>
                        </w:rPr>
                        <w:t>积极</w:t>
                      </w:r>
                      <w:r w:rsidRPr="00863543">
                        <w:rPr>
                          <w:rFonts w:asciiTheme="minorEastAsia" w:eastAsiaTheme="minorEastAsia" w:hAnsiTheme="minorEastAsia"/>
                          <w:sz w:val="24"/>
                          <w:szCs w:val="24"/>
                        </w:rPr>
                        <w:t>探索职素教育新模式，</w:t>
                      </w:r>
                      <w:r w:rsidRPr="00863543">
                        <w:rPr>
                          <w:rFonts w:asciiTheme="minorEastAsia" w:eastAsiaTheme="minorEastAsia" w:hAnsiTheme="minorEastAsia" w:hint="eastAsia"/>
                          <w:sz w:val="24"/>
                          <w:szCs w:val="24"/>
                        </w:rPr>
                        <w:t>在院校教育教学过程中依托企业的岗位职责、任职要求及岗位胜任力，模拟企业中工作</w:t>
                      </w:r>
                      <w:r w:rsidRPr="00863543">
                        <w:rPr>
                          <w:rFonts w:asciiTheme="minorEastAsia" w:eastAsiaTheme="minorEastAsia" w:hAnsiTheme="minorEastAsia"/>
                          <w:sz w:val="24"/>
                          <w:szCs w:val="24"/>
                        </w:rPr>
                        <w:t>岗位的</w:t>
                      </w:r>
                      <w:r w:rsidRPr="00863543">
                        <w:rPr>
                          <w:rFonts w:asciiTheme="minorEastAsia" w:eastAsiaTheme="minorEastAsia" w:hAnsiTheme="minorEastAsia" w:hint="eastAsia"/>
                          <w:sz w:val="24"/>
                          <w:szCs w:val="24"/>
                        </w:rPr>
                        <w:t>历练，使</w:t>
                      </w:r>
                      <w:r w:rsidRPr="00863543">
                        <w:rPr>
                          <w:rFonts w:asciiTheme="minorEastAsia" w:eastAsiaTheme="minorEastAsia" w:hAnsiTheme="minorEastAsia"/>
                          <w:sz w:val="24"/>
                          <w:szCs w:val="24"/>
                        </w:rPr>
                        <w:t>学生</w:t>
                      </w:r>
                      <w:r w:rsidRPr="00863543">
                        <w:rPr>
                          <w:rFonts w:asciiTheme="minorEastAsia" w:eastAsiaTheme="minorEastAsia" w:hAnsiTheme="minorEastAsia" w:hint="eastAsia"/>
                          <w:sz w:val="24"/>
                          <w:szCs w:val="24"/>
                        </w:rPr>
                        <w:t>体验进入一个岗位的四种工作状态，职场</w:t>
                      </w:r>
                      <w:r w:rsidRPr="00863543">
                        <w:rPr>
                          <w:rFonts w:asciiTheme="minorEastAsia" w:eastAsiaTheme="minorEastAsia" w:hAnsiTheme="minorEastAsia"/>
                          <w:sz w:val="24"/>
                          <w:szCs w:val="24"/>
                        </w:rPr>
                        <w:t>中</w:t>
                      </w:r>
                      <w:r w:rsidRPr="00863543">
                        <w:rPr>
                          <w:rFonts w:asciiTheme="minorEastAsia" w:eastAsiaTheme="minorEastAsia" w:hAnsiTheme="minorEastAsia" w:hint="eastAsia"/>
                          <w:sz w:val="24"/>
                          <w:szCs w:val="24"/>
                        </w:rPr>
                        <w:t>将要经历的五个阶段，在职场演练</w:t>
                      </w:r>
                      <w:r w:rsidRPr="00863543">
                        <w:rPr>
                          <w:rFonts w:asciiTheme="minorEastAsia" w:eastAsiaTheme="minorEastAsia" w:hAnsiTheme="minorEastAsia"/>
                          <w:sz w:val="24"/>
                          <w:szCs w:val="24"/>
                        </w:rPr>
                        <w:t>中</w:t>
                      </w:r>
                      <w:r w:rsidRPr="00863543">
                        <w:rPr>
                          <w:rFonts w:asciiTheme="minorEastAsia" w:eastAsiaTheme="minorEastAsia" w:hAnsiTheme="minorEastAsia" w:hint="eastAsia"/>
                          <w:sz w:val="24"/>
                          <w:szCs w:val="24"/>
                        </w:rPr>
                        <w:t>学习人生六项技能，实现校企</w:t>
                      </w:r>
                      <w:r w:rsidRPr="00863543">
                        <w:rPr>
                          <w:rFonts w:asciiTheme="minorEastAsia" w:eastAsiaTheme="minorEastAsia" w:hAnsiTheme="minorEastAsia"/>
                          <w:sz w:val="24"/>
                          <w:szCs w:val="24"/>
                        </w:rPr>
                        <w:t>之间最后一公里的无缝</w:t>
                      </w:r>
                      <w:r w:rsidRPr="00863543">
                        <w:rPr>
                          <w:rFonts w:asciiTheme="minorEastAsia" w:eastAsiaTheme="minorEastAsia" w:hAnsiTheme="minorEastAsia" w:hint="eastAsia"/>
                          <w:sz w:val="24"/>
                          <w:szCs w:val="24"/>
                        </w:rPr>
                        <w:t>连接</w:t>
                      </w:r>
                      <w:r w:rsidRPr="00863543">
                        <w:rPr>
                          <w:rFonts w:asciiTheme="minorEastAsia" w:eastAsiaTheme="minorEastAsia" w:hAnsiTheme="minorEastAsia"/>
                          <w:sz w:val="24"/>
                          <w:szCs w:val="24"/>
                        </w:rPr>
                        <w:t>。</w:t>
                      </w:r>
                    </w:p>
                    <w:p w14:paraId="463472CB" w14:textId="77777777" w:rsidR="0067216F" w:rsidRDefault="0067216F" w:rsidP="00C02FC7">
                      <w:pPr>
                        <w:spacing w:line="360" w:lineRule="auto"/>
                        <w:ind w:firstLineChars="200" w:firstLine="440"/>
                        <w:rPr>
                          <w:color w:val="000000"/>
                        </w:rPr>
                      </w:pPr>
                      <w:r w:rsidRPr="006C2ACB">
                        <w:rPr>
                          <w:noProof/>
                          <w:lang w:val="en-US" w:bidi="ar-SA"/>
                        </w:rPr>
                        <w:drawing>
                          <wp:inline distT="0" distB="0" distL="0" distR="0" wp14:anchorId="7F4F5010" wp14:editId="20BF6A7A">
                            <wp:extent cx="5276850" cy="20764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6850" cy="2076450"/>
                                    </a:xfrm>
                                    <a:prstGeom prst="rect">
                                      <a:avLst/>
                                    </a:prstGeom>
                                    <a:noFill/>
                                    <a:ln>
                                      <a:noFill/>
                                    </a:ln>
                                  </pic:spPr>
                                </pic:pic>
                              </a:graphicData>
                            </a:graphic>
                          </wp:inline>
                        </w:drawing>
                      </w:r>
                    </w:p>
                    <w:p w14:paraId="6524C311" w14:textId="77777777" w:rsidR="0067216F" w:rsidRPr="00863543" w:rsidRDefault="0067216F" w:rsidP="00C02FC7">
                      <w:pPr>
                        <w:spacing w:line="360" w:lineRule="auto"/>
                        <w:ind w:rightChars="-5" w:right="-11" w:firstLineChars="200" w:firstLine="480"/>
                        <w:rPr>
                          <w:rFonts w:asciiTheme="minorEastAsia" w:eastAsiaTheme="minorEastAsia" w:hAnsiTheme="minorEastAsia"/>
                          <w:sz w:val="24"/>
                          <w:szCs w:val="24"/>
                        </w:rPr>
                      </w:pPr>
                      <w:r w:rsidRPr="00863543">
                        <w:rPr>
                          <w:rFonts w:asciiTheme="minorEastAsia" w:eastAsiaTheme="minorEastAsia" w:hAnsiTheme="minorEastAsia" w:hint="eastAsia"/>
                          <w:sz w:val="24"/>
                          <w:szCs w:val="24"/>
                        </w:rPr>
                        <w:t>在成都市政府的大力支持下，成都</w:t>
                      </w:r>
                      <w:r w:rsidRPr="00863543">
                        <w:rPr>
                          <w:rFonts w:asciiTheme="minorEastAsia" w:eastAsiaTheme="minorEastAsia" w:hAnsiTheme="minorEastAsia"/>
                          <w:sz w:val="24"/>
                          <w:szCs w:val="24"/>
                        </w:rPr>
                        <w:t>大学</w:t>
                      </w:r>
                      <w:r w:rsidRPr="00863543">
                        <w:rPr>
                          <w:rFonts w:asciiTheme="minorEastAsia" w:eastAsiaTheme="minorEastAsia" w:hAnsiTheme="minorEastAsia" w:hint="eastAsia"/>
                          <w:sz w:val="24"/>
                          <w:szCs w:val="24"/>
                        </w:rPr>
                        <w:t>与新华三集团、成都城投教育投资管理集团、紫光云数公司于201</w:t>
                      </w:r>
                      <w:r w:rsidRPr="00863543">
                        <w:rPr>
                          <w:rFonts w:asciiTheme="minorEastAsia" w:eastAsiaTheme="minorEastAsia" w:hAnsiTheme="minorEastAsia"/>
                          <w:sz w:val="24"/>
                          <w:szCs w:val="24"/>
                        </w:rPr>
                        <w:t>8年</w:t>
                      </w:r>
                      <w:r w:rsidRPr="00863543">
                        <w:rPr>
                          <w:rFonts w:asciiTheme="minorEastAsia" w:eastAsiaTheme="minorEastAsia" w:hAnsiTheme="minorEastAsia" w:hint="eastAsia"/>
                          <w:sz w:val="24"/>
                          <w:szCs w:val="24"/>
                        </w:rPr>
                        <w:t>3月合作共建</w:t>
                      </w:r>
                      <w:r w:rsidRPr="00863543">
                        <w:rPr>
                          <w:rFonts w:asciiTheme="minorEastAsia" w:eastAsiaTheme="minorEastAsia" w:hAnsiTheme="minorEastAsia" w:hint="eastAsia"/>
                          <w:b/>
                          <w:sz w:val="24"/>
                          <w:szCs w:val="24"/>
                        </w:rPr>
                        <w:t>成都大学新华三IT学院</w:t>
                      </w:r>
                      <w:r w:rsidRPr="00863543">
                        <w:rPr>
                          <w:rFonts w:asciiTheme="minorEastAsia" w:eastAsiaTheme="minorEastAsia" w:hAnsiTheme="minorEastAsia" w:hint="eastAsia"/>
                          <w:sz w:val="24"/>
                          <w:szCs w:val="24"/>
                        </w:rPr>
                        <w:t>，立足成都数字经济发展高地，深度产教</w:t>
                      </w:r>
                      <w:r w:rsidRPr="00863543">
                        <w:rPr>
                          <w:rFonts w:asciiTheme="minorEastAsia" w:eastAsiaTheme="minorEastAsia" w:hAnsiTheme="minorEastAsia"/>
                          <w:sz w:val="24"/>
                          <w:szCs w:val="24"/>
                        </w:rPr>
                        <w:t>融合</w:t>
                      </w:r>
                      <w:r w:rsidRPr="00863543">
                        <w:rPr>
                          <w:rFonts w:asciiTheme="minorEastAsia" w:eastAsiaTheme="minorEastAsia" w:hAnsiTheme="minorEastAsia" w:hint="eastAsia"/>
                          <w:sz w:val="24"/>
                          <w:szCs w:val="24"/>
                        </w:rPr>
                        <w:t>，共同建设数据科学与大数据技术专业，打造产、学、研、工、创一体化的校企深度合作</w:t>
                      </w:r>
                      <w:r w:rsidRPr="00863543">
                        <w:rPr>
                          <w:rFonts w:asciiTheme="minorEastAsia" w:eastAsiaTheme="minorEastAsia" w:hAnsiTheme="minorEastAsia"/>
                          <w:sz w:val="24"/>
                          <w:szCs w:val="24"/>
                        </w:rPr>
                        <w:t>模式</w:t>
                      </w:r>
                      <w:r w:rsidRPr="00863543">
                        <w:rPr>
                          <w:rFonts w:asciiTheme="minorEastAsia" w:eastAsiaTheme="minorEastAsia" w:hAnsiTheme="minorEastAsia" w:hint="eastAsia"/>
                          <w:sz w:val="24"/>
                          <w:szCs w:val="24"/>
                        </w:rPr>
                        <w:t>，大力开展数字化经济应用型高科技人才教育培养，以高端人才为引领，加快传统产业升级、推动新兴产业崛起。</w:t>
                      </w:r>
                    </w:p>
                    <w:p w14:paraId="4E5C3D8A" w14:textId="77777777" w:rsidR="0067216F" w:rsidRDefault="0067216F" w:rsidP="00C02FC7">
                      <w:pPr>
                        <w:spacing w:line="360" w:lineRule="auto"/>
                        <w:ind w:firstLineChars="200" w:firstLine="440"/>
                        <w:rPr>
                          <w:noProof/>
                        </w:rPr>
                      </w:pPr>
                      <w:r w:rsidRPr="00913103">
                        <w:rPr>
                          <w:noProof/>
                          <w:lang w:val="en-US" w:bidi="ar-SA"/>
                        </w:rPr>
                        <w:drawing>
                          <wp:inline distT="0" distB="0" distL="0" distR="0" wp14:anchorId="6A649D1D" wp14:editId="30EC56B9">
                            <wp:extent cx="4572000" cy="2552700"/>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p>
                    <w:p w14:paraId="43B1B338" w14:textId="77777777" w:rsidR="0067216F" w:rsidRDefault="0067216F" w:rsidP="00C02FC7">
                      <w:pPr>
                        <w:spacing w:line="360" w:lineRule="auto"/>
                        <w:ind w:rightChars="-5" w:right="-11" w:firstLineChars="200" w:firstLine="480"/>
                        <w:rPr>
                          <w:rFonts w:asciiTheme="minorEastAsia" w:eastAsiaTheme="minorEastAsia" w:hAnsiTheme="minorEastAsia"/>
                          <w:sz w:val="24"/>
                          <w:szCs w:val="24"/>
                        </w:rPr>
                      </w:pPr>
                    </w:p>
                    <w:p w14:paraId="13354E41" w14:textId="77777777" w:rsidR="0067216F" w:rsidRPr="00863543" w:rsidRDefault="0067216F" w:rsidP="00C02FC7">
                      <w:pPr>
                        <w:spacing w:line="360" w:lineRule="auto"/>
                        <w:rPr>
                          <w:rFonts w:asciiTheme="minorEastAsia" w:eastAsiaTheme="minorEastAsia" w:hAnsiTheme="minorEastAsia"/>
                          <w:b/>
                          <w:sz w:val="24"/>
                          <w:szCs w:val="24"/>
                        </w:rPr>
                      </w:pPr>
                      <w:r w:rsidRPr="00863543">
                        <w:rPr>
                          <w:rFonts w:asciiTheme="minorEastAsia" w:eastAsiaTheme="minorEastAsia" w:hAnsiTheme="minorEastAsia"/>
                          <w:b/>
                          <w:sz w:val="24"/>
                          <w:szCs w:val="24"/>
                        </w:rPr>
                        <w:t xml:space="preserve">2. </w:t>
                      </w:r>
                      <w:r w:rsidRPr="00863543">
                        <w:rPr>
                          <w:rFonts w:asciiTheme="minorEastAsia" w:eastAsiaTheme="minorEastAsia" w:hAnsiTheme="minorEastAsia" w:hint="eastAsia"/>
                          <w:b/>
                          <w:sz w:val="24"/>
                          <w:szCs w:val="24"/>
                        </w:rPr>
                        <w:t>形成了“以经济领域大数据本科人才培养为主要目标”的鲜明办学特色</w:t>
                      </w:r>
                    </w:p>
                    <w:p w14:paraId="7F07BE18" w14:textId="77777777" w:rsidR="0067216F" w:rsidRPr="00863543" w:rsidRDefault="0067216F" w:rsidP="008F1663">
                      <w:pPr>
                        <w:spacing w:line="360" w:lineRule="auto"/>
                        <w:ind w:rightChars="-5" w:right="-11" w:firstLineChars="200" w:firstLine="480"/>
                        <w:rPr>
                          <w:rFonts w:asciiTheme="minorEastAsia" w:eastAsiaTheme="minorEastAsia" w:hAnsiTheme="minorEastAsia"/>
                          <w:sz w:val="24"/>
                          <w:szCs w:val="24"/>
                        </w:rPr>
                      </w:pPr>
                      <w:r w:rsidRPr="00863543">
                        <w:rPr>
                          <w:rFonts w:asciiTheme="minorEastAsia" w:eastAsiaTheme="minorEastAsia" w:hAnsiTheme="minorEastAsia"/>
                          <w:sz w:val="24"/>
                          <w:szCs w:val="24"/>
                        </w:rPr>
                        <w:t>根据市场调研，</w:t>
                      </w:r>
                      <w:r w:rsidRPr="00863543">
                        <w:rPr>
                          <w:rFonts w:asciiTheme="minorEastAsia" w:eastAsiaTheme="minorEastAsia" w:hAnsiTheme="minorEastAsia"/>
                          <w:b/>
                          <w:bCs/>
                          <w:sz w:val="24"/>
                          <w:szCs w:val="24"/>
                        </w:rPr>
                        <w:t>市场对大数据</w:t>
                      </w:r>
                      <w:r w:rsidRPr="00863543">
                        <w:rPr>
                          <w:rFonts w:asciiTheme="minorEastAsia" w:eastAsiaTheme="minorEastAsia" w:hAnsiTheme="minorEastAsia" w:hint="eastAsia"/>
                          <w:b/>
                          <w:bCs/>
                          <w:sz w:val="24"/>
                          <w:szCs w:val="24"/>
                        </w:rPr>
                        <w:t>人才的需求主要集中在电子商务</w:t>
                      </w:r>
                      <w:r w:rsidRPr="00863543">
                        <w:rPr>
                          <w:rFonts w:asciiTheme="minorEastAsia" w:eastAsiaTheme="minorEastAsia" w:hAnsiTheme="minorEastAsia" w:hint="eastAsia"/>
                          <w:sz w:val="24"/>
                          <w:szCs w:val="24"/>
                        </w:rPr>
                        <w:t>、计算机软件、</w:t>
                      </w:r>
                      <w:r w:rsidRPr="00863543">
                        <w:rPr>
                          <w:rFonts w:asciiTheme="minorEastAsia" w:eastAsiaTheme="minorEastAsia" w:hAnsiTheme="minorEastAsia" w:hint="eastAsia"/>
                          <w:b/>
                          <w:bCs/>
                          <w:sz w:val="24"/>
                          <w:szCs w:val="24"/>
                        </w:rPr>
                        <w:t>生活服务（含物流）</w:t>
                      </w:r>
                      <w:r w:rsidRPr="00863543">
                        <w:rPr>
                          <w:rFonts w:asciiTheme="minorEastAsia" w:eastAsiaTheme="minorEastAsia" w:hAnsiTheme="minorEastAsia" w:hint="eastAsia"/>
                          <w:sz w:val="24"/>
                          <w:szCs w:val="24"/>
                        </w:rPr>
                        <w:t>和</w:t>
                      </w:r>
                      <w:r w:rsidRPr="00863543">
                        <w:rPr>
                          <w:rFonts w:asciiTheme="minorEastAsia" w:eastAsiaTheme="minorEastAsia" w:hAnsiTheme="minorEastAsia" w:hint="eastAsia"/>
                          <w:b/>
                          <w:bCs/>
                          <w:sz w:val="24"/>
                          <w:szCs w:val="24"/>
                        </w:rPr>
                        <w:t>金融投资</w:t>
                      </w:r>
                      <w:r w:rsidRPr="00863543">
                        <w:rPr>
                          <w:rFonts w:asciiTheme="minorEastAsia" w:eastAsiaTheme="minorEastAsia" w:hAnsiTheme="minorEastAsia" w:hint="eastAsia"/>
                          <w:sz w:val="24"/>
                          <w:szCs w:val="24"/>
                        </w:rPr>
                        <w:t>行业。电子商务、生活服务（含物流）和金融行业对大数据人才的需求量占市场对大数据人才总需求量的5</w:t>
                      </w:r>
                      <w:r w:rsidRPr="00863543">
                        <w:rPr>
                          <w:rFonts w:asciiTheme="minorEastAsia" w:eastAsiaTheme="minorEastAsia" w:hAnsiTheme="minorEastAsia"/>
                          <w:sz w:val="24"/>
                          <w:szCs w:val="24"/>
                        </w:rPr>
                        <w:t>9</w:t>
                      </w:r>
                      <w:r w:rsidRPr="00863543">
                        <w:rPr>
                          <w:rFonts w:asciiTheme="minorEastAsia" w:eastAsiaTheme="minorEastAsia" w:hAnsiTheme="minorEastAsia" w:hint="eastAsia"/>
                          <w:sz w:val="24"/>
                          <w:szCs w:val="24"/>
                        </w:rPr>
                        <w:t>%，因此这些行业的大数据人才具有良好的就业前景。</w:t>
                      </w:r>
                    </w:p>
                    <w:p w14:paraId="67149E8B" w14:textId="77777777" w:rsidR="0067216F" w:rsidRPr="00863543" w:rsidRDefault="0067216F" w:rsidP="00C02FC7">
                      <w:pPr>
                        <w:spacing w:line="360" w:lineRule="auto"/>
                        <w:rPr>
                          <w:rFonts w:asciiTheme="minorEastAsia" w:eastAsiaTheme="minorEastAsia" w:hAnsiTheme="minorEastAsia"/>
                          <w:noProof/>
                          <w:sz w:val="24"/>
                          <w:szCs w:val="24"/>
                        </w:rPr>
                      </w:pPr>
                      <w:r w:rsidRPr="00863543">
                        <w:rPr>
                          <w:rFonts w:asciiTheme="minorEastAsia" w:eastAsiaTheme="minorEastAsia" w:hAnsiTheme="minorEastAsia"/>
                          <w:noProof/>
                          <w:sz w:val="24"/>
                          <w:szCs w:val="24"/>
                          <w:lang w:val="en-US" w:bidi="ar-SA"/>
                        </w:rPr>
                        <w:drawing>
                          <wp:inline distT="0" distB="0" distL="0" distR="0" wp14:anchorId="75C7D457" wp14:editId="0E2A0558">
                            <wp:extent cx="5943600" cy="1552575"/>
                            <wp:effectExtent l="0" t="0" r="0" b="952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1552575"/>
                                    </a:xfrm>
                                    <a:prstGeom prst="rect">
                                      <a:avLst/>
                                    </a:prstGeom>
                                    <a:noFill/>
                                    <a:ln>
                                      <a:noFill/>
                                    </a:ln>
                                  </pic:spPr>
                                </pic:pic>
                              </a:graphicData>
                            </a:graphic>
                          </wp:inline>
                        </w:drawing>
                      </w:r>
                    </w:p>
                    <w:p w14:paraId="1D133635" w14:textId="77777777" w:rsidR="0067216F" w:rsidRDefault="0067216F" w:rsidP="008F1663">
                      <w:pPr>
                        <w:spacing w:line="360" w:lineRule="auto"/>
                        <w:ind w:rightChars="-5" w:right="-11" w:firstLineChars="200" w:firstLine="482"/>
                        <w:rPr>
                          <w:rFonts w:eastAsia="仿宋_GB2312"/>
                          <w:color w:val="000000"/>
                          <w:szCs w:val="21"/>
                        </w:rPr>
                      </w:pPr>
                      <w:r w:rsidRPr="00863543">
                        <w:rPr>
                          <w:rFonts w:asciiTheme="minorEastAsia" w:eastAsiaTheme="minorEastAsia" w:hAnsiTheme="minorEastAsia" w:hint="eastAsia"/>
                          <w:b/>
                          <w:bCs/>
                          <w:noProof/>
                          <w:sz w:val="24"/>
                          <w:szCs w:val="24"/>
                        </w:rPr>
                        <w:t>本专业的师资团队具有良好的经济领域背景。</w:t>
                      </w:r>
                      <w:r w:rsidRPr="00863543">
                        <w:rPr>
                          <w:rFonts w:asciiTheme="minorEastAsia" w:eastAsiaTheme="minorEastAsia" w:hAnsiTheme="minorEastAsia" w:hint="eastAsia"/>
                          <w:sz w:val="24"/>
                          <w:szCs w:val="24"/>
                        </w:rPr>
                        <w:t>本专业1</w:t>
                      </w:r>
                      <w:r w:rsidRPr="00863543">
                        <w:rPr>
                          <w:rFonts w:asciiTheme="minorEastAsia" w:eastAsiaTheme="minorEastAsia" w:hAnsiTheme="minorEastAsia"/>
                          <w:sz w:val="24"/>
                          <w:szCs w:val="24"/>
                        </w:rPr>
                        <w:t>/3</w:t>
                      </w:r>
                      <w:r w:rsidRPr="00863543">
                        <w:rPr>
                          <w:rFonts w:asciiTheme="minorEastAsia" w:eastAsiaTheme="minorEastAsia" w:hAnsiTheme="minorEastAsia" w:hint="eastAsia"/>
                          <w:sz w:val="24"/>
                          <w:szCs w:val="24"/>
                        </w:rPr>
                        <w:t>左右的老师是具有丰富的经济领域工作经验的双师型老师，具有</w:t>
                      </w:r>
                      <w:r w:rsidRPr="00863543">
                        <w:rPr>
                          <w:rFonts w:asciiTheme="minorEastAsia" w:eastAsiaTheme="minorEastAsia" w:hAnsiTheme="minorEastAsia" w:hint="eastAsia"/>
                          <w:color w:val="000000"/>
                          <w:sz w:val="24"/>
                          <w:szCs w:val="24"/>
                        </w:rPr>
                        <w:t>在证券投资、电子商务等企事业单位多年的数据处理及管理的实践经验，既熟悉这些行业的业务需求，又掌握了扎实的大数据理论知识并拥有丰富的大学教育经历，为经济领域大数据人才的培养提供了良好的师资保障。</w:t>
                      </w:r>
                    </w:p>
                    <w:p w14:paraId="05133E76" w14:textId="77777777" w:rsidR="0067216F" w:rsidRDefault="0067216F" w:rsidP="008F1663">
                      <w:pPr>
                        <w:spacing w:line="360" w:lineRule="auto"/>
                        <w:ind w:firstLineChars="200" w:firstLine="482"/>
                        <w:jc w:val="both"/>
                        <w:rPr>
                          <w:rFonts w:asciiTheme="minorEastAsia" w:eastAsiaTheme="minorEastAsia" w:hAnsiTheme="minorEastAsia"/>
                          <w:sz w:val="24"/>
                          <w:szCs w:val="24"/>
                        </w:rPr>
                      </w:pPr>
                      <w:r w:rsidRPr="00863543">
                        <w:rPr>
                          <w:rFonts w:asciiTheme="minorEastAsia" w:eastAsiaTheme="minorEastAsia" w:hAnsiTheme="minorEastAsia" w:hint="eastAsia"/>
                          <w:b/>
                          <w:bCs/>
                          <w:sz w:val="24"/>
                          <w:szCs w:val="24"/>
                        </w:rPr>
                        <w:t>本专业团队围绕大数据技术在电子商务、金融投资等行业的应用，做了深入的研究并有深厚的技术积累</w:t>
                      </w:r>
                      <w:r w:rsidRPr="00863543">
                        <w:rPr>
                          <w:rFonts w:asciiTheme="minorEastAsia" w:eastAsiaTheme="minorEastAsia" w:hAnsiTheme="minorEastAsia" w:hint="eastAsia"/>
                          <w:sz w:val="24"/>
                          <w:szCs w:val="24"/>
                        </w:rPr>
                        <w:t>。近5年来，本专业团队开展了大量的大数据技术的应用研究，积极申报并立项了多项相关的省市级科研项目，在电子商务、金融投资领域的大数据技术应用方面积累了丰富的经验和深厚的技术储备。</w:t>
                      </w:r>
                    </w:p>
                    <w:tbl>
                      <w:tblPr>
                        <w:tblW w:w="4916" w:type="pct"/>
                        <w:tblLook w:val="04A0" w:firstRow="1" w:lastRow="0" w:firstColumn="1" w:lastColumn="0" w:noHBand="0" w:noVBand="1"/>
                      </w:tblPr>
                      <w:tblGrid>
                        <w:gridCol w:w="3102"/>
                        <w:gridCol w:w="1129"/>
                        <w:gridCol w:w="1004"/>
                        <w:gridCol w:w="3946"/>
                      </w:tblGrid>
                      <w:tr w:rsidR="0067216F" w:rsidRPr="00720AA4" w14:paraId="6C8A0A54" w14:textId="77777777" w:rsidTr="007311A3">
                        <w:trPr>
                          <w:trHeight w:val="480"/>
                        </w:trPr>
                        <w:tc>
                          <w:tcPr>
                            <w:tcW w:w="1689"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4E4FF8FA" w14:textId="77777777" w:rsidR="0067216F" w:rsidRPr="004278B8" w:rsidRDefault="0067216F" w:rsidP="008F1663">
                            <w:pPr>
                              <w:widowControl/>
                              <w:rPr>
                                <w:rFonts w:asciiTheme="minorEastAsia" w:eastAsiaTheme="minorEastAsia" w:hAnsiTheme="minorEastAsia"/>
                                <w:b/>
                                <w:bCs/>
                                <w:color w:val="000000"/>
                                <w:sz w:val="18"/>
                                <w:szCs w:val="18"/>
                              </w:rPr>
                            </w:pPr>
                            <w:r w:rsidRPr="004278B8">
                              <w:rPr>
                                <w:rFonts w:asciiTheme="minorEastAsia" w:eastAsiaTheme="minorEastAsia" w:hAnsiTheme="minorEastAsia" w:hint="eastAsia"/>
                                <w:b/>
                                <w:bCs/>
                                <w:color w:val="000000"/>
                                <w:sz w:val="18"/>
                                <w:szCs w:val="18"/>
                              </w:rPr>
                              <w:t>项目名称</w:t>
                            </w:r>
                          </w:p>
                        </w:tc>
                        <w:tc>
                          <w:tcPr>
                            <w:tcW w:w="615" w:type="pct"/>
                            <w:tcBorders>
                              <w:top w:val="single" w:sz="8" w:space="0" w:color="auto"/>
                              <w:left w:val="nil"/>
                              <w:bottom w:val="single" w:sz="8" w:space="0" w:color="auto"/>
                              <w:right w:val="single" w:sz="8" w:space="0" w:color="auto"/>
                            </w:tcBorders>
                            <w:shd w:val="clear" w:color="auto" w:fill="auto"/>
                            <w:vAlign w:val="center"/>
                            <w:hideMark/>
                          </w:tcPr>
                          <w:p w14:paraId="6D0F6CEE" w14:textId="77777777" w:rsidR="0067216F" w:rsidRPr="004278B8" w:rsidRDefault="0067216F" w:rsidP="008F1663">
                            <w:pPr>
                              <w:widowControl/>
                              <w:rPr>
                                <w:rFonts w:asciiTheme="minorEastAsia" w:eastAsiaTheme="minorEastAsia" w:hAnsiTheme="minorEastAsia"/>
                                <w:b/>
                                <w:bCs/>
                                <w:color w:val="000000"/>
                                <w:sz w:val="18"/>
                                <w:szCs w:val="18"/>
                              </w:rPr>
                            </w:pPr>
                            <w:r w:rsidRPr="004278B8">
                              <w:rPr>
                                <w:rFonts w:asciiTheme="minorEastAsia" w:eastAsiaTheme="minorEastAsia" w:hAnsiTheme="minorEastAsia" w:hint="eastAsia"/>
                                <w:b/>
                                <w:bCs/>
                                <w:color w:val="000000"/>
                                <w:sz w:val="18"/>
                                <w:szCs w:val="18"/>
                              </w:rPr>
                              <w:t>项目性质</w:t>
                            </w:r>
                          </w:p>
                        </w:tc>
                        <w:tc>
                          <w:tcPr>
                            <w:tcW w:w="547" w:type="pct"/>
                            <w:tcBorders>
                              <w:top w:val="single" w:sz="8" w:space="0" w:color="auto"/>
                              <w:left w:val="nil"/>
                              <w:bottom w:val="single" w:sz="8" w:space="0" w:color="auto"/>
                              <w:right w:val="single" w:sz="8" w:space="0" w:color="auto"/>
                            </w:tcBorders>
                            <w:shd w:val="clear" w:color="auto" w:fill="auto"/>
                            <w:vAlign w:val="center"/>
                            <w:hideMark/>
                          </w:tcPr>
                          <w:p w14:paraId="03D2C5B3" w14:textId="77777777" w:rsidR="0067216F" w:rsidRPr="004278B8" w:rsidRDefault="0067216F" w:rsidP="008F1663">
                            <w:pPr>
                              <w:widowControl/>
                              <w:rPr>
                                <w:rFonts w:asciiTheme="minorEastAsia" w:eastAsiaTheme="minorEastAsia" w:hAnsiTheme="minorEastAsia"/>
                                <w:b/>
                                <w:bCs/>
                                <w:color w:val="000000"/>
                                <w:sz w:val="18"/>
                                <w:szCs w:val="18"/>
                              </w:rPr>
                            </w:pPr>
                            <w:r w:rsidRPr="004278B8">
                              <w:rPr>
                                <w:rFonts w:asciiTheme="minorEastAsia" w:eastAsiaTheme="minorEastAsia" w:hAnsiTheme="minorEastAsia" w:hint="eastAsia"/>
                                <w:b/>
                                <w:bCs/>
                                <w:color w:val="000000"/>
                                <w:sz w:val="18"/>
                                <w:szCs w:val="18"/>
                              </w:rPr>
                              <w:t>立项时间</w:t>
                            </w:r>
                          </w:p>
                        </w:tc>
                        <w:tc>
                          <w:tcPr>
                            <w:tcW w:w="2149" w:type="pct"/>
                            <w:tcBorders>
                              <w:top w:val="single" w:sz="8" w:space="0" w:color="auto"/>
                              <w:left w:val="nil"/>
                              <w:bottom w:val="single" w:sz="8" w:space="0" w:color="auto"/>
                              <w:right w:val="single" w:sz="8" w:space="0" w:color="auto"/>
                            </w:tcBorders>
                            <w:shd w:val="clear" w:color="auto" w:fill="auto"/>
                            <w:vAlign w:val="center"/>
                            <w:hideMark/>
                          </w:tcPr>
                          <w:p w14:paraId="47F71268" w14:textId="77777777" w:rsidR="0067216F" w:rsidRPr="004278B8" w:rsidRDefault="0067216F" w:rsidP="008F1663">
                            <w:pPr>
                              <w:widowControl/>
                              <w:rPr>
                                <w:rFonts w:asciiTheme="minorEastAsia" w:eastAsiaTheme="minorEastAsia" w:hAnsiTheme="minorEastAsia"/>
                                <w:b/>
                                <w:bCs/>
                                <w:color w:val="000000"/>
                                <w:sz w:val="18"/>
                                <w:szCs w:val="18"/>
                              </w:rPr>
                            </w:pPr>
                            <w:r w:rsidRPr="004278B8">
                              <w:rPr>
                                <w:rFonts w:asciiTheme="minorEastAsia" w:eastAsiaTheme="minorEastAsia" w:hAnsiTheme="minorEastAsia" w:hint="eastAsia"/>
                                <w:b/>
                                <w:bCs/>
                                <w:color w:val="000000"/>
                                <w:sz w:val="18"/>
                                <w:szCs w:val="18"/>
                              </w:rPr>
                              <w:t>项目简介</w:t>
                            </w:r>
                          </w:p>
                        </w:tc>
                      </w:tr>
                      <w:tr w:rsidR="0067216F" w:rsidRPr="00720AA4" w14:paraId="49DB698B" w14:textId="77777777" w:rsidTr="007311A3">
                        <w:trPr>
                          <w:trHeight w:val="1852"/>
                        </w:trPr>
                        <w:tc>
                          <w:tcPr>
                            <w:tcW w:w="1689" w:type="pct"/>
                            <w:tcBorders>
                              <w:top w:val="nil"/>
                              <w:left w:val="single" w:sz="8" w:space="0" w:color="auto"/>
                              <w:bottom w:val="single" w:sz="8" w:space="0" w:color="auto"/>
                              <w:right w:val="single" w:sz="8" w:space="0" w:color="auto"/>
                            </w:tcBorders>
                            <w:shd w:val="clear" w:color="auto" w:fill="auto"/>
                            <w:vAlign w:val="center"/>
                            <w:hideMark/>
                          </w:tcPr>
                          <w:p w14:paraId="06BB1D99"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基于数据挖掘的电子商务营销数据分析与决策支持系统</w:t>
                            </w:r>
                          </w:p>
                        </w:tc>
                        <w:tc>
                          <w:tcPr>
                            <w:tcW w:w="615" w:type="pct"/>
                            <w:tcBorders>
                              <w:top w:val="nil"/>
                              <w:left w:val="nil"/>
                              <w:bottom w:val="single" w:sz="8" w:space="0" w:color="auto"/>
                              <w:right w:val="single" w:sz="8" w:space="0" w:color="auto"/>
                            </w:tcBorders>
                            <w:shd w:val="clear" w:color="auto" w:fill="auto"/>
                            <w:vAlign w:val="center"/>
                            <w:hideMark/>
                          </w:tcPr>
                          <w:p w14:paraId="536B2B68"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四川省科技厅科技支撑项目</w:t>
                            </w:r>
                          </w:p>
                        </w:tc>
                        <w:tc>
                          <w:tcPr>
                            <w:tcW w:w="547" w:type="pct"/>
                            <w:tcBorders>
                              <w:top w:val="nil"/>
                              <w:left w:val="nil"/>
                              <w:bottom w:val="single" w:sz="8" w:space="0" w:color="auto"/>
                              <w:right w:val="single" w:sz="8" w:space="0" w:color="auto"/>
                            </w:tcBorders>
                            <w:shd w:val="clear" w:color="auto" w:fill="auto"/>
                            <w:vAlign w:val="center"/>
                            <w:hideMark/>
                          </w:tcPr>
                          <w:p w14:paraId="516D10CB"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2014</w:t>
                            </w:r>
                          </w:p>
                        </w:tc>
                        <w:tc>
                          <w:tcPr>
                            <w:tcW w:w="2149" w:type="pct"/>
                            <w:tcBorders>
                              <w:top w:val="nil"/>
                              <w:left w:val="nil"/>
                              <w:bottom w:val="single" w:sz="8" w:space="0" w:color="auto"/>
                              <w:right w:val="single" w:sz="8" w:space="0" w:color="auto"/>
                            </w:tcBorders>
                            <w:shd w:val="clear" w:color="auto" w:fill="auto"/>
                            <w:vAlign w:val="center"/>
                            <w:hideMark/>
                          </w:tcPr>
                          <w:p w14:paraId="602A17AE"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本项目通过对电子商务网络店铺销售、顾客浏览行为、产品购买反馈意见等数据的分析、整合和挖掘，构建顾客与电子商务网络店铺交互行为特征数据仓库，以此为依托建立营销数据分析系统，为网络店铺企业进行全方位的顾客体验管理，实施精准化的产品营销手段提供决策支持。</w:t>
                            </w:r>
                          </w:p>
                        </w:tc>
                      </w:tr>
                      <w:tr w:rsidR="0067216F" w:rsidRPr="00720AA4" w14:paraId="28D96FFB" w14:textId="77777777" w:rsidTr="007311A3">
                        <w:trPr>
                          <w:trHeight w:val="972"/>
                        </w:trPr>
                        <w:tc>
                          <w:tcPr>
                            <w:tcW w:w="1689" w:type="pct"/>
                            <w:tcBorders>
                              <w:top w:val="nil"/>
                              <w:left w:val="single" w:sz="8" w:space="0" w:color="auto"/>
                              <w:bottom w:val="single" w:sz="8" w:space="0" w:color="auto"/>
                              <w:right w:val="single" w:sz="8" w:space="0" w:color="auto"/>
                            </w:tcBorders>
                            <w:shd w:val="clear" w:color="auto" w:fill="auto"/>
                            <w:vAlign w:val="center"/>
                            <w:hideMark/>
                          </w:tcPr>
                          <w:p w14:paraId="016CD297"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电子商务文本挖掘的研究</w:t>
                            </w:r>
                          </w:p>
                        </w:tc>
                        <w:tc>
                          <w:tcPr>
                            <w:tcW w:w="615" w:type="pct"/>
                            <w:tcBorders>
                              <w:top w:val="nil"/>
                              <w:left w:val="nil"/>
                              <w:bottom w:val="single" w:sz="8" w:space="0" w:color="auto"/>
                              <w:right w:val="single" w:sz="8" w:space="0" w:color="auto"/>
                            </w:tcBorders>
                            <w:shd w:val="clear" w:color="auto" w:fill="auto"/>
                            <w:vAlign w:val="center"/>
                            <w:hideMark/>
                          </w:tcPr>
                          <w:p w14:paraId="46D79D35"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四川省科技厅应用基础</w:t>
                            </w:r>
                          </w:p>
                        </w:tc>
                        <w:tc>
                          <w:tcPr>
                            <w:tcW w:w="547" w:type="pct"/>
                            <w:tcBorders>
                              <w:top w:val="nil"/>
                              <w:left w:val="nil"/>
                              <w:bottom w:val="single" w:sz="8" w:space="0" w:color="auto"/>
                              <w:right w:val="single" w:sz="8" w:space="0" w:color="auto"/>
                            </w:tcBorders>
                            <w:shd w:val="clear" w:color="auto" w:fill="auto"/>
                            <w:vAlign w:val="center"/>
                            <w:hideMark/>
                          </w:tcPr>
                          <w:p w14:paraId="58B6D67E"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2014</w:t>
                            </w:r>
                          </w:p>
                        </w:tc>
                        <w:tc>
                          <w:tcPr>
                            <w:tcW w:w="2149" w:type="pct"/>
                            <w:tcBorders>
                              <w:top w:val="nil"/>
                              <w:left w:val="nil"/>
                              <w:bottom w:val="single" w:sz="8" w:space="0" w:color="auto"/>
                              <w:right w:val="single" w:sz="8" w:space="0" w:color="auto"/>
                            </w:tcBorders>
                            <w:shd w:val="clear" w:color="auto" w:fill="auto"/>
                            <w:vAlign w:val="center"/>
                            <w:hideMark/>
                          </w:tcPr>
                          <w:p w14:paraId="794F75B7"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 xml:space="preserve"> 本课题针对电子商务领域所产生的文档大数据进行文本挖掘研究，为企业的营销方案实现提供决策支持</w:t>
                            </w:r>
                          </w:p>
                          <w:p w14:paraId="7863D46E" w14:textId="77777777" w:rsidR="0067216F" w:rsidRPr="004278B8" w:rsidRDefault="0067216F" w:rsidP="008F1663">
                            <w:pPr>
                              <w:widowControl/>
                              <w:rPr>
                                <w:rFonts w:asciiTheme="minorEastAsia" w:eastAsiaTheme="minorEastAsia" w:hAnsiTheme="minorEastAsia"/>
                                <w:color w:val="000000"/>
                                <w:sz w:val="18"/>
                                <w:szCs w:val="18"/>
                              </w:rPr>
                            </w:pPr>
                          </w:p>
                        </w:tc>
                      </w:tr>
                      <w:tr w:rsidR="0067216F" w:rsidRPr="00720AA4" w14:paraId="1FBAD778" w14:textId="77777777" w:rsidTr="007311A3">
                        <w:trPr>
                          <w:trHeight w:val="1396"/>
                        </w:trPr>
                        <w:tc>
                          <w:tcPr>
                            <w:tcW w:w="1689" w:type="pct"/>
                            <w:tcBorders>
                              <w:top w:val="nil"/>
                              <w:left w:val="single" w:sz="8" w:space="0" w:color="auto"/>
                              <w:bottom w:val="single" w:sz="8" w:space="0" w:color="auto"/>
                              <w:right w:val="single" w:sz="8" w:space="0" w:color="auto"/>
                            </w:tcBorders>
                            <w:shd w:val="clear" w:color="auto" w:fill="auto"/>
                            <w:vAlign w:val="center"/>
                            <w:hideMark/>
                          </w:tcPr>
                          <w:p w14:paraId="38A9B8F1"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大数据挖掘协同应用模式研究</w:t>
                            </w:r>
                          </w:p>
                        </w:tc>
                        <w:tc>
                          <w:tcPr>
                            <w:tcW w:w="615" w:type="pct"/>
                            <w:tcBorders>
                              <w:top w:val="nil"/>
                              <w:left w:val="nil"/>
                              <w:bottom w:val="single" w:sz="8" w:space="0" w:color="auto"/>
                              <w:right w:val="single" w:sz="8" w:space="0" w:color="auto"/>
                            </w:tcBorders>
                            <w:shd w:val="clear" w:color="auto" w:fill="auto"/>
                            <w:vAlign w:val="center"/>
                            <w:hideMark/>
                          </w:tcPr>
                          <w:p w14:paraId="6228B756"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四川省科技厅软科学</w:t>
                            </w:r>
                          </w:p>
                        </w:tc>
                        <w:tc>
                          <w:tcPr>
                            <w:tcW w:w="547" w:type="pct"/>
                            <w:tcBorders>
                              <w:top w:val="nil"/>
                              <w:left w:val="nil"/>
                              <w:bottom w:val="single" w:sz="8" w:space="0" w:color="auto"/>
                              <w:right w:val="single" w:sz="8" w:space="0" w:color="auto"/>
                            </w:tcBorders>
                            <w:shd w:val="clear" w:color="auto" w:fill="auto"/>
                            <w:vAlign w:val="center"/>
                            <w:hideMark/>
                          </w:tcPr>
                          <w:p w14:paraId="4F0E4A83"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2014</w:t>
                            </w:r>
                          </w:p>
                        </w:tc>
                        <w:tc>
                          <w:tcPr>
                            <w:tcW w:w="2149" w:type="pct"/>
                            <w:tcBorders>
                              <w:top w:val="nil"/>
                              <w:left w:val="nil"/>
                              <w:bottom w:val="single" w:sz="8" w:space="0" w:color="auto"/>
                              <w:right w:val="single" w:sz="8" w:space="0" w:color="auto"/>
                            </w:tcBorders>
                            <w:shd w:val="clear" w:color="auto" w:fill="auto"/>
                            <w:vAlign w:val="center"/>
                            <w:hideMark/>
                          </w:tcPr>
                          <w:p w14:paraId="724D6F7C"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本项目研究目标是如何利用大数据挖掘技术和互联网技术搭建大数据挖掘应用的协同创新平台，整合相关资源，培育大数据挖掘应用市场，加速成果转化，推动企业在数据挖掘与大数据开发应用方面的协同创新。</w:t>
                            </w:r>
                          </w:p>
                        </w:tc>
                      </w:tr>
                      <w:tr w:rsidR="0067216F" w:rsidRPr="00720AA4" w14:paraId="489A4495" w14:textId="77777777" w:rsidTr="007311A3">
                        <w:trPr>
                          <w:trHeight w:val="1538"/>
                        </w:trPr>
                        <w:tc>
                          <w:tcPr>
                            <w:tcW w:w="1689" w:type="pct"/>
                            <w:tcBorders>
                              <w:top w:val="nil"/>
                              <w:left w:val="single" w:sz="8" w:space="0" w:color="auto"/>
                              <w:bottom w:val="single" w:sz="8" w:space="0" w:color="auto"/>
                              <w:right w:val="single" w:sz="8" w:space="0" w:color="auto"/>
                            </w:tcBorders>
                            <w:shd w:val="clear" w:color="auto" w:fill="auto"/>
                            <w:vAlign w:val="center"/>
                            <w:hideMark/>
                          </w:tcPr>
                          <w:p w14:paraId="5DE8CDF7"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面向语义识别的领域文本分类体系结构研究</w:t>
                            </w:r>
                          </w:p>
                        </w:tc>
                        <w:tc>
                          <w:tcPr>
                            <w:tcW w:w="615" w:type="pct"/>
                            <w:tcBorders>
                              <w:top w:val="nil"/>
                              <w:left w:val="nil"/>
                              <w:bottom w:val="single" w:sz="8" w:space="0" w:color="auto"/>
                              <w:right w:val="single" w:sz="8" w:space="0" w:color="auto"/>
                            </w:tcBorders>
                            <w:shd w:val="clear" w:color="auto" w:fill="auto"/>
                            <w:vAlign w:val="center"/>
                            <w:hideMark/>
                          </w:tcPr>
                          <w:p w14:paraId="47325F7C"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四川省科技厅应用基础</w:t>
                            </w:r>
                          </w:p>
                        </w:tc>
                        <w:tc>
                          <w:tcPr>
                            <w:tcW w:w="547" w:type="pct"/>
                            <w:tcBorders>
                              <w:top w:val="nil"/>
                              <w:left w:val="nil"/>
                              <w:bottom w:val="single" w:sz="8" w:space="0" w:color="auto"/>
                              <w:right w:val="single" w:sz="8" w:space="0" w:color="auto"/>
                            </w:tcBorders>
                            <w:shd w:val="clear" w:color="auto" w:fill="auto"/>
                            <w:vAlign w:val="center"/>
                            <w:hideMark/>
                          </w:tcPr>
                          <w:p w14:paraId="72860152"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2016</w:t>
                            </w:r>
                          </w:p>
                        </w:tc>
                        <w:tc>
                          <w:tcPr>
                            <w:tcW w:w="2149" w:type="pct"/>
                            <w:tcBorders>
                              <w:top w:val="nil"/>
                              <w:left w:val="nil"/>
                              <w:bottom w:val="single" w:sz="8" w:space="0" w:color="auto"/>
                              <w:right w:val="single" w:sz="8" w:space="0" w:color="auto"/>
                            </w:tcBorders>
                            <w:shd w:val="clear" w:color="auto" w:fill="auto"/>
                            <w:vAlign w:val="center"/>
                            <w:hideMark/>
                          </w:tcPr>
                          <w:p w14:paraId="19ED8880"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本项目从应用领域（如：电子政务、电子商务等）文本数据（如：科技政务、市场信息和淘宝交易数据）的需求相关研究主题出发，建立基于语义识别的多维度结构的领域词汇标识体系，然后再进行文本结构化语义标识及分类方法研究。</w:t>
                            </w:r>
                          </w:p>
                        </w:tc>
                      </w:tr>
                      <w:tr w:rsidR="0067216F" w:rsidRPr="00720AA4" w14:paraId="47AF3830" w14:textId="77777777" w:rsidTr="007311A3">
                        <w:trPr>
                          <w:trHeight w:val="1129"/>
                        </w:trPr>
                        <w:tc>
                          <w:tcPr>
                            <w:tcW w:w="1689" w:type="pct"/>
                            <w:tcBorders>
                              <w:top w:val="nil"/>
                              <w:left w:val="single" w:sz="8" w:space="0" w:color="auto"/>
                              <w:bottom w:val="single" w:sz="8" w:space="0" w:color="auto"/>
                              <w:right w:val="single" w:sz="8" w:space="0" w:color="auto"/>
                            </w:tcBorders>
                            <w:shd w:val="clear" w:color="auto" w:fill="auto"/>
                            <w:vAlign w:val="center"/>
                            <w:hideMark/>
                          </w:tcPr>
                          <w:p w14:paraId="6145D6CD"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基于大数据的决策咨询数据分析方法应用研究</w:t>
                            </w:r>
                          </w:p>
                        </w:tc>
                        <w:tc>
                          <w:tcPr>
                            <w:tcW w:w="615" w:type="pct"/>
                            <w:tcBorders>
                              <w:top w:val="nil"/>
                              <w:left w:val="nil"/>
                              <w:bottom w:val="single" w:sz="8" w:space="0" w:color="auto"/>
                              <w:right w:val="single" w:sz="8" w:space="0" w:color="auto"/>
                            </w:tcBorders>
                            <w:shd w:val="clear" w:color="auto" w:fill="auto"/>
                            <w:vAlign w:val="center"/>
                            <w:hideMark/>
                          </w:tcPr>
                          <w:p w14:paraId="4F4E6C09"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四川省科技厅软科学</w:t>
                            </w:r>
                          </w:p>
                        </w:tc>
                        <w:tc>
                          <w:tcPr>
                            <w:tcW w:w="547" w:type="pct"/>
                            <w:tcBorders>
                              <w:top w:val="nil"/>
                              <w:left w:val="nil"/>
                              <w:bottom w:val="single" w:sz="8" w:space="0" w:color="auto"/>
                              <w:right w:val="single" w:sz="8" w:space="0" w:color="auto"/>
                            </w:tcBorders>
                            <w:shd w:val="clear" w:color="auto" w:fill="auto"/>
                            <w:vAlign w:val="center"/>
                            <w:hideMark/>
                          </w:tcPr>
                          <w:p w14:paraId="0E936EE3"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2017</w:t>
                            </w:r>
                          </w:p>
                        </w:tc>
                        <w:tc>
                          <w:tcPr>
                            <w:tcW w:w="2149" w:type="pct"/>
                            <w:tcBorders>
                              <w:top w:val="nil"/>
                              <w:left w:val="nil"/>
                              <w:bottom w:val="single" w:sz="8" w:space="0" w:color="auto"/>
                              <w:right w:val="single" w:sz="8" w:space="0" w:color="auto"/>
                            </w:tcBorders>
                            <w:shd w:val="clear" w:color="auto" w:fill="auto"/>
                            <w:vAlign w:val="center"/>
                            <w:hideMark/>
                          </w:tcPr>
                          <w:p w14:paraId="4911B73B"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本项目针对非结构化文本进行结构化标识识和多特征组合的分析方法对四川省决策咨询研究中数据分析技术应用现状进行研究，为进一步强化我省科学决策水平提供依据和发展思路。</w:t>
                            </w:r>
                          </w:p>
                        </w:tc>
                      </w:tr>
                      <w:tr w:rsidR="0067216F" w:rsidRPr="00720AA4" w14:paraId="3422E7EF" w14:textId="77777777" w:rsidTr="007311A3">
                        <w:trPr>
                          <w:trHeight w:val="2124"/>
                        </w:trPr>
                        <w:tc>
                          <w:tcPr>
                            <w:tcW w:w="1689" w:type="pct"/>
                            <w:tcBorders>
                              <w:top w:val="nil"/>
                              <w:left w:val="single" w:sz="8" w:space="0" w:color="auto"/>
                              <w:bottom w:val="single" w:sz="8" w:space="0" w:color="auto"/>
                              <w:right w:val="single" w:sz="8" w:space="0" w:color="auto"/>
                            </w:tcBorders>
                            <w:shd w:val="clear" w:color="auto" w:fill="auto"/>
                            <w:vAlign w:val="center"/>
                            <w:hideMark/>
                          </w:tcPr>
                          <w:p w14:paraId="280B568A"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基于文本语义挖掘技术的领域市场导向机制研究</w:t>
                            </w:r>
                          </w:p>
                        </w:tc>
                        <w:tc>
                          <w:tcPr>
                            <w:tcW w:w="615" w:type="pct"/>
                            <w:tcBorders>
                              <w:top w:val="nil"/>
                              <w:left w:val="nil"/>
                              <w:bottom w:val="single" w:sz="8" w:space="0" w:color="auto"/>
                              <w:right w:val="single" w:sz="8" w:space="0" w:color="auto"/>
                            </w:tcBorders>
                            <w:shd w:val="clear" w:color="auto" w:fill="auto"/>
                            <w:vAlign w:val="center"/>
                            <w:hideMark/>
                          </w:tcPr>
                          <w:p w14:paraId="5603C273"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成都市科技局项目</w:t>
                            </w:r>
                          </w:p>
                        </w:tc>
                        <w:tc>
                          <w:tcPr>
                            <w:tcW w:w="547" w:type="pct"/>
                            <w:tcBorders>
                              <w:top w:val="nil"/>
                              <w:left w:val="nil"/>
                              <w:bottom w:val="single" w:sz="8" w:space="0" w:color="auto"/>
                              <w:right w:val="single" w:sz="8" w:space="0" w:color="auto"/>
                            </w:tcBorders>
                            <w:shd w:val="clear" w:color="auto" w:fill="auto"/>
                            <w:vAlign w:val="center"/>
                            <w:hideMark/>
                          </w:tcPr>
                          <w:p w14:paraId="69479934"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2015</w:t>
                            </w:r>
                          </w:p>
                        </w:tc>
                        <w:tc>
                          <w:tcPr>
                            <w:tcW w:w="2149" w:type="pct"/>
                            <w:tcBorders>
                              <w:top w:val="nil"/>
                              <w:left w:val="nil"/>
                              <w:bottom w:val="single" w:sz="8" w:space="0" w:color="auto"/>
                              <w:right w:val="single" w:sz="8" w:space="0" w:color="auto"/>
                            </w:tcBorders>
                            <w:shd w:val="clear" w:color="auto" w:fill="auto"/>
                            <w:vAlign w:val="center"/>
                            <w:hideMark/>
                          </w:tcPr>
                          <w:p w14:paraId="7ACD6183"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本项目目的本项目从应用领域（如：电子政务、电子商务等）的文本数据需求相关的研究主题出发，将非结构化的应用领域文本数据转化为结构化数据，为领域用户(如政府、企业尤其是中小企业等 )通过互联网文本信息资源把握市场动向、洞察市场需求、建立基于市场大数据资源导向的科学决策机制提供智能化解决方案。</w:t>
                            </w:r>
                          </w:p>
                        </w:tc>
                      </w:tr>
                      <w:tr w:rsidR="0067216F" w:rsidRPr="00720AA4" w14:paraId="3D9804E5" w14:textId="77777777" w:rsidTr="007311A3">
                        <w:trPr>
                          <w:trHeight w:val="1248"/>
                        </w:trPr>
                        <w:tc>
                          <w:tcPr>
                            <w:tcW w:w="1689" w:type="pct"/>
                            <w:tcBorders>
                              <w:top w:val="nil"/>
                              <w:left w:val="single" w:sz="8" w:space="0" w:color="auto"/>
                              <w:bottom w:val="single" w:sz="8" w:space="0" w:color="auto"/>
                              <w:right w:val="single" w:sz="8" w:space="0" w:color="auto"/>
                            </w:tcBorders>
                            <w:shd w:val="clear" w:color="auto" w:fill="auto"/>
                            <w:vAlign w:val="center"/>
                            <w:hideMark/>
                          </w:tcPr>
                          <w:p w14:paraId="3A2893B7"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统计分析众包服务平台</w:t>
                            </w:r>
                          </w:p>
                        </w:tc>
                        <w:tc>
                          <w:tcPr>
                            <w:tcW w:w="615" w:type="pct"/>
                            <w:tcBorders>
                              <w:top w:val="nil"/>
                              <w:left w:val="nil"/>
                              <w:bottom w:val="single" w:sz="8" w:space="0" w:color="auto"/>
                              <w:right w:val="single" w:sz="8" w:space="0" w:color="auto"/>
                            </w:tcBorders>
                            <w:shd w:val="clear" w:color="auto" w:fill="auto"/>
                            <w:vAlign w:val="center"/>
                            <w:hideMark/>
                          </w:tcPr>
                          <w:p w14:paraId="41B7AFCB"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成都市科技局项目</w:t>
                            </w:r>
                          </w:p>
                        </w:tc>
                        <w:tc>
                          <w:tcPr>
                            <w:tcW w:w="547" w:type="pct"/>
                            <w:tcBorders>
                              <w:top w:val="nil"/>
                              <w:left w:val="nil"/>
                              <w:bottom w:val="single" w:sz="8" w:space="0" w:color="auto"/>
                              <w:right w:val="single" w:sz="8" w:space="0" w:color="auto"/>
                            </w:tcBorders>
                            <w:shd w:val="clear" w:color="auto" w:fill="auto"/>
                            <w:vAlign w:val="center"/>
                            <w:hideMark/>
                          </w:tcPr>
                          <w:p w14:paraId="3EDFD032"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2015</w:t>
                            </w:r>
                          </w:p>
                        </w:tc>
                        <w:tc>
                          <w:tcPr>
                            <w:tcW w:w="2149" w:type="pct"/>
                            <w:tcBorders>
                              <w:top w:val="nil"/>
                              <w:left w:val="nil"/>
                              <w:bottom w:val="single" w:sz="8" w:space="0" w:color="auto"/>
                              <w:right w:val="single" w:sz="8" w:space="0" w:color="auto"/>
                            </w:tcBorders>
                            <w:shd w:val="clear" w:color="auto" w:fill="auto"/>
                            <w:vAlign w:val="center"/>
                            <w:hideMark/>
                          </w:tcPr>
                          <w:p w14:paraId="2B42D2A6" w14:textId="77777777" w:rsidR="0067216F" w:rsidRPr="004278B8" w:rsidRDefault="0067216F" w:rsidP="008F1663">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本项目研究基本目的是搭建统计分析众包协同创新服务平台，整合资源，培育统计分析应用与服务市场，推动大众智力和网络智慧参与各行业领域数据处理、统计分析与数据挖掘。</w:t>
                            </w:r>
                          </w:p>
                        </w:tc>
                      </w:tr>
                    </w:tbl>
                    <w:p w14:paraId="0C008FD3" w14:textId="77777777" w:rsidR="0067216F" w:rsidRDefault="0067216F" w:rsidP="008F1663">
                      <w:pPr>
                        <w:spacing w:line="360" w:lineRule="auto"/>
                        <w:ind w:firstLineChars="200" w:firstLine="482"/>
                        <w:rPr>
                          <w:rFonts w:asciiTheme="minorEastAsia" w:eastAsiaTheme="minorEastAsia" w:hAnsiTheme="minorEastAsia"/>
                          <w:b/>
                          <w:sz w:val="24"/>
                          <w:szCs w:val="24"/>
                        </w:rPr>
                      </w:pPr>
                    </w:p>
                    <w:p w14:paraId="0C9A41D6" w14:textId="77777777" w:rsidR="0067216F" w:rsidRDefault="0067216F" w:rsidP="008F1663">
                      <w:pPr>
                        <w:spacing w:line="360" w:lineRule="auto"/>
                        <w:ind w:rightChars="-5" w:right="-11" w:firstLineChars="200" w:firstLine="482"/>
                        <w:rPr>
                          <w:rFonts w:asciiTheme="minorEastAsia" w:eastAsiaTheme="minorEastAsia" w:hAnsiTheme="minorEastAsia"/>
                          <w:bCs/>
                          <w:sz w:val="24"/>
                          <w:szCs w:val="24"/>
                        </w:rPr>
                      </w:pPr>
                      <w:r w:rsidRPr="00863543">
                        <w:rPr>
                          <w:rFonts w:asciiTheme="minorEastAsia" w:eastAsiaTheme="minorEastAsia" w:hAnsiTheme="minorEastAsia" w:hint="eastAsia"/>
                          <w:b/>
                          <w:sz w:val="24"/>
                          <w:szCs w:val="24"/>
                        </w:rPr>
                        <w:t>本专业毕业学生在电商、物流、金融投资行业就业形势良好。</w:t>
                      </w:r>
                      <w:r w:rsidRPr="00863543">
                        <w:rPr>
                          <w:rFonts w:asciiTheme="minorEastAsia" w:eastAsiaTheme="minorEastAsia" w:hAnsiTheme="minorEastAsia" w:hint="eastAsia"/>
                          <w:bCs/>
                          <w:sz w:val="24"/>
                          <w:szCs w:val="24"/>
                        </w:rPr>
                        <w:t>毕业学生大多从事数据分析工作，主要分布在电商、物流、金融投资、电信、医药等领域，就业情况良好，就业率保持在9</w:t>
                      </w:r>
                      <w:r w:rsidRPr="00863543">
                        <w:rPr>
                          <w:rFonts w:asciiTheme="minorEastAsia" w:eastAsiaTheme="minorEastAsia" w:hAnsiTheme="minorEastAsia"/>
                          <w:bCs/>
                          <w:sz w:val="24"/>
                          <w:szCs w:val="24"/>
                        </w:rPr>
                        <w:t>5</w:t>
                      </w:r>
                      <w:r w:rsidRPr="00863543">
                        <w:rPr>
                          <w:rFonts w:asciiTheme="minorEastAsia" w:eastAsiaTheme="minorEastAsia" w:hAnsiTheme="minorEastAsia" w:hint="eastAsia"/>
                          <w:bCs/>
                          <w:sz w:val="24"/>
                          <w:szCs w:val="24"/>
                        </w:rPr>
                        <w:t>%以上。部分同学工作</w:t>
                      </w:r>
                      <w:r w:rsidRPr="00863543">
                        <w:rPr>
                          <w:rFonts w:asciiTheme="minorEastAsia" w:eastAsiaTheme="minorEastAsia" w:hAnsiTheme="minorEastAsia"/>
                          <w:bCs/>
                          <w:sz w:val="24"/>
                          <w:szCs w:val="24"/>
                        </w:rPr>
                        <w:t>2-4</w:t>
                      </w:r>
                      <w:r w:rsidRPr="00863543">
                        <w:rPr>
                          <w:rFonts w:asciiTheme="minorEastAsia" w:eastAsiaTheme="minorEastAsia" w:hAnsiTheme="minorEastAsia" w:hint="eastAsia"/>
                          <w:bCs/>
                          <w:sz w:val="24"/>
                          <w:szCs w:val="24"/>
                        </w:rPr>
                        <w:t>年后很快成为单位的数据部门中坚力量或负责人，运用大数据技术，充分挖掘公司经营数据的价值，为单位的发展与决策做出了重要贡献。</w:t>
                      </w:r>
                    </w:p>
                    <w:p w14:paraId="14DC5A5A" w14:textId="77777777" w:rsidR="0067216F" w:rsidRDefault="0067216F" w:rsidP="004278B8">
                      <w:pPr>
                        <w:spacing w:line="360" w:lineRule="auto"/>
                        <w:ind w:rightChars="122" w:right="268" w:firstLineChars="1150" w:firstLine="2771"/>
                        <w:rPr>
                          <w:rFonts w:asciiTheme="minorEastAsia" w:eastAsiaTheme="minorEastAsia" w:hAnsiTheme="minorEastAsia"/>
                          <w:b/>
                          <w:sz w:val="24"/>
                          <w:szCs w:val="24"/>
                        </w:rPr>
                      </w:pPr>
                      <w:r w:rsidRPr="00863543">
                        <w:rPr>
                          <w:rFonts w:asciiTheme="minorEastAsia" w:eastAsiaTheme="minorEastAsia" w:hAnsiTheme="minorEastAsia" w:hint="eastAsia"/>
                          <w:b/>
                          <w:sz w:val="24"/>
                          <w:szCs w:val="24"/>
                        </w:rPr>
                        <w:t>优秀校友代表（部分）</w:t>
                      </w:r>
                    </w:p>
                    <w:tbl>
                      <w:tblPr>
                        <w:tblW w:w="9209" w:type="dxa"/>
                        <w:tblLook w:val="04A0" w:firstRow="1" w:lastRow="0" w:firstColumn="1" w:lastColumn="0" w:noHBand="0" w:noVBand="1"/>
                      </w:tblPr>
                      <w:tblGrid>
                        <w:gridCol w:w="988"/>
                        <w:gridCol w:w="708"/>
                        <w:gridCol w:w="993"/>
                        <w:gridCol w:w="1134"/>
                        <w:gridCol w:w="1134"/>
                        <w:gridCol w:w="4252"/>
                      </w:tblGrid>
                      <w:tr w:rsidR="0067216F" w:rsidRPr="00B74874" w14:paraId="5CE59713" w14:textId="77777777" w:rsidTr="00374DFF">
                        <w:trPr>
                          <w:trHeight w:val="555"/>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82FD98" w14:textId="77777777" w:rsidR="0067216F" w:rsidRPr="00863543" w:rsidRDefault="0067216F" w:rsidP="00374DFF">
                            <w:pPr>
                              <w:widowControl/>
                              <w:jc w:val="center"/>
                              <w:rPr>
                                <w:rFonts w:asciiTheme="minorEastAsia" w:eastAsiaTheme="minorEastAsia" w:hAnsiTheme="minorEastAsia"/>
                                <w:b/>
                                <w:bCs/>
                                <w:color w:val="000000"/>
                                <w:sz w:val="18"/>
                                <w:szCs w:val="18"/>
                              </w:rPr>
                            </w:pPr>
                            <w:r w:rsidRPr="00863543">
                              <w:rPr>
                                <w:rFonts w:asciiTheme="minorEastAsia" w:eastAsiaTheme="minorEastAsia" w:hAnsiTheme="minorEastAsia" w:hint="eastAsia"/>
                                <w:b/>
                                <w:bCs/>
                                <w:color w:val="000000"/>
                                <w:sz w:val="18"/>
                                <w:szCs w:val="18"/>
                              </w:rPr>
                              <w:t>姓名</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10479454" w14:textId="77777777" w:rsidR="0067216F" w:rsidRPr="00863543" w:rsidRDefault="0067216F" w:rsidP="00374DFF">
                            <w:pPr>
                              <w:widowControl/>
                              <w:jc w:val="center"/>
                              <w:rPr>
                                <w:rFonts w:asciiTheme="minorEastAsia" w:eastAsiaTheme="minorEastAsia" w:hAnsiTheme="minorEastAsia"/>
                                <w:b/>
                                <w:bCs/>
                                <w:color w:val="000000"/>
                                <w:sz w:val="18"/>
                                <w:szCs w:val="18"/>
                              </w:rPr>
                            </w:pPr>
                            <w:r w:rsidRPr="00863543">
                              <w:rPr>
                                <w:rFonts w:asciiTheme="minorEastAsia" w:eastAsiaTheme="minorEastAsia" w:hAnsiTheme="minorEastAsia" w:hint="eastAsia"/>
                                <w:b/>
                                <w:bCs/>
                                <w:color w:val="000000"/>
                                <w:sz w:val="18"/>
                                <w:szCs w:val="18"/>
                              </w:rPr>
                              <w:t>毕业年份</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25120168" w14:textId="77777777" w:rsidR="0067216F" w:rsidRPr="00863543" w:rsidRDefault="0067216F" w:rsidP="00374DFF">
                            <w:pPr>
                              <w:widowControl/>
                              <w:jc w:val="center"/>
                              <w:rPr>
                                <w:rFonts w:asciiTheme="minorEastAsia" w:eastAsiaTheme="minorEastAsia" w:hAnsiTheme="minorEastAsia"/>
                                <w:b/>
                                <w:bCs/>
                                <w:color w:val="000000"/>
                                <w:sz w:val="18"/>
                                <w:szCs w:val="18"/>
                              </w:rPr>
                            </w:pPr>
                            <w:r w:rsidRPr="00863543">
                              <w:rPr>
                                <w:rFonts w:asciiTheme="minorEastAsia" w:eastAsiaTheme="minorEastAsia" w:hAnsiTheme="minorEastAsia" w:hint="eastAsia"/>
                                <w:b/>
                                <w:bCs/>
                                <w:color w:val="000000"/>
                                <w:sz w:val="18"/>
                                <w:szCs w:val="18"/>
                              </w:rPr>
                              <w:t>专业技术职务</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ECCB0AC" w14:textId="77777777" w:rsidR="0067216F" w:rsidRPr="00863543" w:rsidRDefault="0067216F" w:rsidP="00374DFF">
                            <w:pPr>
                              <w:widowControl/>
                              <w:jc w:val="center"/>
                              <w:rPr>
                                <w:rFonts w:asciiTheme="minorEastAsia" w:eastAsiaTheme="minorEastAsia" w:hAnsiTheme="minorEastAsia"/>
                                <w:b/>
                                <w:bCs/>
                                <w:color w:val="000000"/>
                                <w:sz w:val="18"/>
                                <w:szCs w:val="18"/>
                              </w:rPr>
                            </w:pPr>
                            <w:r w:rsidRPr="00863543">
                              <w:rPr>
                                <w:rFonts w:asciiTheme="minorEastAsia" w:eastAsiaTheme="minorEastAsia" w:hAnsiTheme="minorEastAsia" w:hint="eastAsia"/>
                                <w:b/>
                                <w:bCs/>
                                <w:color w:val="000000"/>
                                <w:sz w:val="18"/>
                                <w:szCs w:val="18"/>
                              </w:rPr>
                              <w:t>行政职务</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DA291AC" w14:textId="77777777" w:rsidR="0067216F" w:rsidRPr="00863543" w:rsidRDefault="0067216F" w:rsidP="00374DFF">
                            <w:pPr>
                              <w:widowControl/>
                              <w:jc w:val="center"/>
                              <w:rPr>
                                <w:rFonts w:asciiTheme="minorEastAsia" w:eastAsiaTheme="minorEastAsia" w:hAnsiTheme="minorEastAsia"/>
                                <w:b/>
                                <w:bCs/>
                                <w:color w:val="000000"/>
                                <w:sz w:val="18"/>
                                <w:szCs w:val="18"/>
                              </w:rPr>
                            </w:pPr>
                            <w:r w:rsidRPr="00863543">
                              <w:rPr>
                                <w:rFonts w:asciiTheme="minorEastAsia" w:eastAsiaTheme="minorEastAsia" w:hAnsiTheme="minorEastAsia" w:hint="eastAsia"/>
                                <w:b/>
                                <w:bCs/>
                                <w:color w:val="000000"/>
                                <w:sz w:val="18"/>
                                <w:szCs w:val="18"/>
                              </w:rPr>
                              <w:t>现工作单位</w:t>
                            </w:r>
                          </w:p>
                        </w:tc>
                        <w:tc>
                          <w:tcPr>
                            <w:tcW w:w="4252" w:type="dxa"/>
                            <w:tcBorders>
                              <w:top w:val="single" w:sz="4" w:space="0" w:color="auto"/>
                              <w:left w:val="nil"/>
                              <w:bottom w:val="single" w:sz="4" w:space="0" w:color="auto"/>
                              <w:right w:val="single" w:sz="4" w:space="0" w:color="auto"/>
                            </w:tcBorders>
                            <w:shd w:val="clear" w:color="auto" w:fill="auto"/>
                            <w:noWrap/>
                            <w:vAlign w:val="center"/>
                            <w:hideMark/>
                          </w:tcPr>
                          <w:p w14:paraId="70BB4F7E" w14:textId="77777777" w:rsidR="0067216F" w:rsidRPr="00863543" w:rsidRDefault="0067216F" w:rsidP="00374DFF">
                            <w:pPr>
                              <w:widowControl/>
                              <w:jc w:val="center"/>
                              <w:rPr>
                                <w:rFonts w:asciiTheme="minorEastAsia" w:eastAsiaTheme="minorEastAsia" w:hAnsiTheme="minorEastAsia"/>
                                <w:b/>
                                <w:bCs/>
                                <w:color w:val="000000"/>
                                <w:sz w:val="18"/>
                                <w:szCs w:val="18"/>
                              </w:rPr>
                            </w:pPr>
                            <w:r w:rsidRPr="00863543">
                              <w:rPr>
                                <w:rFonts w:asciiTheme="minorEastAsia" w:eastAsiaTheme="minorEastAsia" w:hAnsiTheme="minorEastAsia" w:hint="eastAsia"/>
                                <w:b/>
                                <w:bCs/>
                                <w:color w:val="000000"/>
                                <w:sz w:val="18"/>
                                <w:szCs w:val="18"/>
                              </w:rPr>
                              <w:t>简介</w:t>
                            </w:r>
                          </w:p>
                        </w:tc>
                      </w:tr>
                      <w:tr w:rsidR="0067216F" w:rsidRPr="00B74874" w14:paraId="270FC63B" w14:textId="77777777" w:rsidTr="00374DFF">
                        <w:trPr>
                          <w:trHeight w:val="207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EE188F2"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贾兴林</w:t>
                            </w:r>
                          </w:p>
                        </w:tc>
                        <w:tc>
                          <w:tcPr>
                            <w:tcW w:w="708" w:type="dxa"/>
                            <w:tcBorders>
                              <w:top w:val="nil"/>
                              <w:left w:val="nil"/>
                              <w:bottom w:val="single" w:sz="4" w:space="0" w:color="auto"/>
                              <w:right w:val="single" w:sz="4" w:space="0" w:color="auto"/>
                            </w:tcBorders>
                            <w:shd w:val="clear" w:color="auto" w:fill="auto"/>
                            <w:noWrap/>
                            <w:vAlign w:val="center"/>
                            <w:hideMark/>
                          </w:tcPr>
                          <w:p w14:paraId="5D4F8BF8"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2011</w:t>
                            </w:r>
                          </w:p>
                        </w:tc>
                        <w:tc>
                          <w:tcPr>
                            <w:tcW w:w="993" w:type="dxa"/>
                            <w:tcBorders>
                              <w:top w:val="nil"/>
                              <w:left w:val="nil"/>
                              <w:bottom w:val="single" w:sz="4" w:space="0" w:color="auto"/>
                              <w:right w:val="single" w:sz="4" w:space="0" w:color="auto"/>
                            </w:tcBorders>
                            <w:shd w:val="clear" w:color="auto" w:fill="auto"/>
                            <w:noWrap/>
                            <w:vAlign w:val="center"/>
                            <w:hideMark/>
                          </w:tcPr>
                          <w:p w14:paraId="4FB9A433"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大数据工程师</w:t>
                            </w:r>
                          </w:p>
                        </w:tc>
                        <w:tc>
                          <w:tcPr>
                            <w:tcW w:w="1134" w:type="dxa"/>
                            <w:tcBorders>
                              <w:top w:val="nil"/>
                              <w:left w:val="nil"/>
                              <w:bottom w:val="single" w:sz="4" w:space="0" w:color="auto"/>
                              <w:right w:val="single" w:sz="4" w:space="0" w:color="auto"/>
                            </w:tcBorders>
                            <w:shd w:val="clear" w:color="auto" w:fill="auto"/>
                            <w:noWrap/>
                            <w:vAlign w:val="center"/>
                            <w:hideMark/>
                          </w:tcPr>
                          <w:p w14:paraId="1FDD2314"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技术研究部副经理</w:t>
                            </w:r>
                          </w:p>
                        </w:tc>
                        <w:tc>
                          <w:tcPr>
                            <w:tcW w:w="1134" w:type="dxa"/>
                            <w:tcBorders>
                              <w:top w:val="nil"/>
                              <w:left w:val="nil"/>
                              <w:bottom w:val="single" w:sz="4" w:space="0" w:color="auto"/>
                              <w:right w:val="single" w:sz="4" w:space="0" w:color="auto"/>
                            </w:tcBorders>
                            <w:shd w:val="clear" w:color="auto" w:fill="auto"/>
                            <w:noWrap/>
                            <w:vAlign w:val="center"/>
                            <w:hideMark/>
                          </w:tcPr>
                          <w:p w14:paraId="019774FC"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成都思晗科技有限公司</w:t>
                            </w:r>
                          </w:p>
                        </w:tc>
                        <w:tc>
                          <w:tcPr>
                            <w:tcW w:w="4252" w:type="dxa"/>
                            <w:tcBorders>
                              <w:top w:val="nil"/>
                              <w:left w:val="nil"/>
                              <w:bottom w:val="single" w:sz="4" w:space="0" w:color="auto"/>
                              <w:right w:val="single" w:sz="4" w:space="0" w:color="auto"/>
                            </w:tcBorders>
                            <w:shd w:val="clear" w:color="auto" w:fill="auto"/>
                            <w:vAlign w:val="center"/>
                            <w:hideMark/>
                          </w:tcPr>
                          <w:p w14:paraId="2A6F9C4C"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主要工作经历：</w:t>
                            </w:r>
                          </w:p>
                          <w:p w14:paraId="16CBE4A8"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1.成都</w:t>
                            </w:r>
                            <w:r w:rsidRPr="00863543">
                              <w:rPr>
                                <w:rFonts w:asciiTheme="minorEastAsia" w:eastAsiaTheme="minorEastAsia" w:hAnsiTheme="minorEastAsia" w:hint="eastAsia"/>
                                <w:b/>
                                <w:bCs/>
                                <w:color w:val="000000"/>
                                <w:sz w:val="18"/>
                                <w:szCs w:val="18"/>
                              </w:rPr>
                              <w:t>亿博物流</w:t>
                            </w:r>
                            <w:r w:rsidRPr="00863543">
                              <w:rPr>
                                <w:rFonts w:asciiTheme="minorEastAsia" w:eastAsiaTheme="minorEastAsia" w:hAnsiTheme="minorEastAsia" w:hint="eastAsia"/>
                                <w:color w:val="000000"/>
                                <w:sz w:val="18"/>
                                <w:szCs w:val="18"/>
                              </w:rPr>
                              <w:t>咨询有限公司高级数据分析工程师，</w:t>
                            </w:r>
                            <w:r w:rsidRPr="00863543">
                              <w:rPr>
                                <w:rFonts w:asciiTheme="minorEastAsia" w:eastAsiaTheme="minorEastAsia" w:hAnsiTheme="minorEastAsia" w:hint="eastAsia"/>
                                <w:b/>
                                <w:bCs/>
                                <w:color w:val="000000"/>
                                <w:sz w:val="18"/>
                                <w:szCs w:val="18"/>
                              </w:rPr>
                              <w:t>数据分析团队经理</w:t>
                            </w:r>
                            <w:r w:rsidRPr="00863543">
                              <w:rPr>
                                <w:rFonts w:asciiTheme="minorEastAsia" w:eastAsiaTheme="minorEastAsia" w:hAnsiTheme="minorEastAsia" w:hint="eastAsia"/>
                                <w:color w:val="000000"/>
                                <w:sz w:val="18"/>
                                <w:szCs w:val="18"/>
                              </w:rPr>
                              <w:t>；</w:t>
                            </w:r>
                            <w:r w:rsidRPr="00863543">
                              <w:rPr>
                                <w:rFonts w:asciiTheme="minorEastAsia" w:eastAsiaTheme="minorEastAsia" w:hAnsiTheme="minorEastAsia" w:hint="eastAsia"/>
                                <w:color w:val="000000"/>
                                <w:sz w:val="18"/>
                                <w:szCs w:val="18"/>
                              </w:rPr>
                              <w:br/>
                              <w:t>2.中国电信四川公司；数据挖掘分析师，</w:t>
                            </w:r>
                            <w:r w:rsidRPr="00863543">
                              <w:rPr>
                                <w:rFonts w:asciiTheme="minorEastAsia" w:eastAsiaTheme="minorEastAsia" w:hAnsiTheme="minorEastAsia" w:hint="eastAsia"/>
                                <w:b/>
                                <w:bCs/>
                                <w:color w:val="000000"/>
                                <w:sz w:val="18"/>
                                <w:szCs w:val="18"/>
                              </w:rPr>
                              <w:t>数据挖掘团队负责人</w:t>
                            </w:r>
                            <w:r w:rsidRPr="00863543">
                              <w:rPr>
                                <w:rFonts w:asciiTheme="minorEastAsia" w:eastAsiaTheme="minorEastAsia" w:hAnsiTheme="minorEastAsia" w:hint="eastAsia"/>
                                <w:color w:val="000000"/>
                                <w:sz w:val="18"/>
                                <w:szCs w:val="18"/>
                              </w:rPr>
                              <w:t>；</w:t>
                            </w:r>
                            <w:r w:rsidRPr="00863543">
                              <w:rPr>
                                <w:rFonts w:asciiTheme="minorEastAsia" w:eastAsiaTheme="minorEastAsia" w:hAnsiTheme="minorEastAsia" w:hint="eastAsia"/>
                                <w:color w:val="000000"/>
                                <w:sz w:val="18"/>
                                <w:szCs w:val="18"/>
                              </w:rPr>
                              <w:br/>
                              <w:t>3.成都思晗科技有限公司；大数据工程师，技术研究部副经理。</w:t>
                            </w:r>
                            <w:r w:rsidRPr="00863543">
                              <w:rPr>
                                <w:rFonts w:asciiTheme="minorEastAsia" w:eastAsiaTheme="minorEastAsia" w:hAnsiTheme="minorEastAsia" w:hint="eastAsia"/>
                                <w:color w:val="000000"/>
                                <w:sz w:val="18"/>
                                <w:szCs w:val="18"/>
                              </w:rPr>
                              <w:br/>
                              <w:t>主要从事数据分析、数据挖掘和机器学习技术的应用和管理工作，完成大型项目，实现了较好的社会经济价值。</w:t>
                            </w:r>
                          </w:p>
                        </w:tc>
                      </w:tr>
                      <w:tr w:rsidR="0067216F" w:rsidRPr="00B74874" w14:paraId="11EDAA31" w14:textId="77777777" w:rsidTr="00374DFF">
                        <w:trPr>
                          <w:trHeight w:val="3674"/>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23348251"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郑百侠</w:t>
                            </w:r>
                          </w:p>
                        </w:tc>
                        <w:tc>
                          <w:tcPr>
                            <w:tcW w:w="708" w:type="dxa"/>
                            <w:tcBorders>
                              <w:top w:val="nil"/>
                              <w:left w:val="nil"/>
                              <w:bottom w:val="single" w:sz="4" w:space="0" w:color="auto"/>
                              <w:right w:val="single" w:sz="4" w:space="0" w:color="auto"/>
                            </w:tcBorders>
                            <w:shd w:val="clear" w:color="auto" w:fill="auto"/>
                            <w:noWrap/>
                            <w:vAlign w:val="center"/>
                            <w:hideMark/>
                          </w:tcPr>
                          <w:p w14:paraId="30781416"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2011</w:t>
                            </w:r>
                          </w:p>
                        </w:tc>
                        <w:tc>
                          <w:tcPr>
                            <w:tcW w:w="993" w:type="dxa"/>
                            <w:tcBorders>
                              <w:top w:val="nil"/>
                              <w:left w:val="nil"/>
                              <w:bottom w:val="single" w:sz="4" w:space="0" w:color="auto"/>
                              <w:right w:val="single" w:sz="4" w:space="0" w:color="auto"/>
                            </w:tcBorders>
                            <w:shd w:val="clear" w:color="auto" w:fill="auto"/>
                            <w:noWrap/>
                            <w:vAlign w:val="center"/>
                            <w:hideMark/>
                          </w:tcPr>
                          <w:p w14:paraId="09A76A19"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高级数据分析师</w:t>
                            </w:r>
                          </w:p>
                        </w:tc>
                        <w:tc>
                          <w:tcPr>
                            <w:tcW w:w="1134" w:type="dxa"/>
                            <w:tcBorders>
                              <w:top w:val="nil"/>
                              <w:left w:val="nil"/>
                              <w:bottom w:val="single" w:sz="4" w:space="0" w:color="auto"/>
                              <w:right w:val="single" w:sz="4" w:space="0" w:color="auto"/>
                            </w:tcBorders>
                            <w:shd w:val="clear" w:color="auto" w:fill="auto"/>
                            <w:noWrap/>
                            <w:vAlign w:val="center"/>
                            <w:hideMark/>
                          </w:tcPr>
                          <w:p w14:paraId="769DF198"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项目经理</w:t>
                            </w:r>
                          </w:p>
                        </w:tc>
                        <w:tc>
                          <w:tcPr>
                            <w:tcW w:w="1134" w:type="dxa"/>
                            <w:tcBorders>
                              <w:top w:val="nil"/>
                              <w:left w:val="nil"/>
                              <w:bottom w:val="single" w:sz="4" w:space="0" w:color="auto"/>
                              <w:right w:val="single" w:sz="4" w:space="0" w:color="auto"/>
                            </w:tcBorders>
                            <w:shd w:val="clear" w:color="auto" w:fill="auto"/>
                            <w:noWrap/>
                            <w:vAlign w:val="center"/>
                            <w:hideMark/>
                          </w:tcPr>
                          <w:p w14:paraId="244A58BB"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上海宝尊电子商务有限公司</w:t>
                            </w:r>
                          </w:p>
                        </w:tc>
                        <w:tc>
                          <w:tcPr>
                            <w:tcW w:w="4252" w:type="dxa"/>
                            <w:tcBorders>
                              <w:top w:val="nil"/>
                              <w:left w:val="nil"/>
                              <w:bottom w:val="single" w:sz="4" w:space="0" w:color="auto"/>
                              <w:right w:val="single" w:sz="4" w:space="0" w:color="auto"/>
                            </w:tcBorders>
                            <w:shd w:val="clear" w:color="auto" w:fill="auto"/>
                            <w:vAlign w:val="center"/>
                            <w:hideMark/>
                          </w:tcPr>
                          <w:p w14:paraId="533ACD95"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主要工作经历：</w:t>
                            </w:r>
                            <w:r w:rsidRPr="00863543">
                              <w:rPr>
                                <w:rFonts w:asciiTheme="minorEastAsia" w:eastAsiaTheme="minorEastAsia" w:hAnsiTheme="minorEastAsia" w:hint="eastAsia"/>
                                <w:color w:val="000000"/>
                                <w:sz w:val="18"/>
                                <w:szCs w:val="18"/>
                              </w:rPr>
                              <w:br/>
                              <w:t>1.上海</w:t>
                            </w:r>
                            <w:r w:rsidRPr="00863543">
                              <w:rPr>
                                <w:rFonts w:asciiTheme="minorEastAsia" w:eastAsiaTheme="minorEastAsia" w:hAnsiTheme="minorEastAsia" w:hint="eastAsia"/>
                                <w:b/>
                                <w:bCs/>
                                <w:color w:val="000000"/>
                                <w:sz w:val="18"/>
                                <w:szCs w:val="18"/>
                              </w:rPr>
                              <w:t>德邦物流</w:t>
                            </w:r>
                            <w:r w:rsidRPr="00863543">
                              <w:rPr>
                                <w:rFonts w:asciiTheme="minorEastAsia" w:eastAsiaTheme="minorEastAsia" w:hAnsiTheme="minorEastAsia" w:hint="eastAsia"/>
                                <w:color w:val="000000"/>
                                <w:sz w:val="18"/>
                                <w:szCs w:val="18"/>
                              </w:rPr>
                              <w:t>有限公司经理，梳理制定了公司数据口径管理流程，搭建了公司数据管理机制，完成公司第一个数据违规管理制度。</w:t>
                            </w:r>
                            <w:r w:rsidRPr="00863543">
                              <w:rPr>
                                <w:rFonts w:asciiTheme="minorEastAsia" w:eastAsiaTheme="minorEastAsia" w:hAnsiTheme="minorEastAsia" w:hint="eastAsia"/>
                                <w:color w:val="000000"/>
                                <w:sz w:val="18"/>
                                <w:szCs w:val="18"/>
                              </w:rPr>
                              <w:br/>
                              <w:t>2.上海</w:t>
                            </w:r>
                            <w:r w:rsidRPr="00863543">
                              <w:rPr>
                                <w:rFonts w:asciiTheme="minorEastAsia" w:eastAsiaTheme="minorEastAsia" w:hAnsiTheme="minorEastAsia" w:hint="eastAsia"/>
                                <w:b/>
                                <w:bCs/>
                                <w:color w:val="000000"/>
                                <w:sz w:val="18"/>
                                <w:szCs w:val="18"/>
                              </w:rPr>
                              <w:t>宝尊电子商务</w:t>
                            </w:r>
                            <w:r w:rsidRPr="00863543">
                              <w:rPr>
                                <w:rFonts w:asciiTheme="minorEastAsia" w:eastAsiaTheme="minorEastAsia" w:hAnsiTheme="minorEastAsia" w:hint="eastAsia"/>
                                <w:color w:val="000000"/>
                                <w:sz w:val="18"/>
                                <w:szCs w:val="18"/>
                              </w:rPr>
                              <w:t>有限公司物流中心</w:t>
                            </w:r>
                            <w:r w:rsidRPr="00863543">
                              <w:rPr>
                                <w:rFonts w:asciiTheme="minorEastAsia" w:eastAsiaTheme="minorEastAsia" w:hAnsiTheme="minorEastAsia" w:hint="eastAsia"/>
                                <w:b/>
                                <w:bCs/>
                                <w:color w:val="000000"/>
                                <w:sz w:val="18"/>
                                <w:szCs w:val="18"/>
                              </w:rPr>
                              <w:t>数据管理组经理</w:t>
                            </w:r>
                            <w:r w:rsidRPr="00863543">
                              <w:rPr>
                                <w:rFonts w:asciiTheme="minorEastAsia" w:eastAsiaTheme="minorEastAsia" w:hAnsiTheme="minorEastAsia" w:hint="eastAsia"/>
                                <w:color w:val="000000"/>
                                <w:sz w:val="18"/>
                                <w:szCs w:val="18"/>
                              </w:rPr>
                              <w:t>：负责品牌数据报表支持、物流部内部数据需求满足、物流中心数据使用标准化+系统化以及运营质控。</w:t>
                            </w:r>
                            <w:r w:rsidRPr="00863543">
                              <w:rPr>
                                <w:rFonts w:asciiTheme="minorEastAsia" w:eastAsiaTheme="minorEastAsia" w:hAnsiTheme="minorEastAsia" w:hint="eastAsia"/>
                                <w:color w:val="000000"/>
                                <w:sz w:val="18"/>
                                <w:szCs w:val="18"/>
                              </w:rPr>
                              <w:br/>
                              <w:t>3.上海</w:t>
                            </w:r>
                            <w:r w:rsidRPr="00863543">
                              <w:rPr>
                                <w:rFonts w:asciiTheme="minorEastAsia" w:eastAsiaTheme="minorEastAsia" w:hAnsiTheme="minorEastAsia" w:hint="eastAsia"/>
                                <w:b/>
                                <w:bCs/>
                                <w:color w:val="000000"/>
                                <w:sz w:val="18"/>
                                <w:szCs w:val="18"/>
                              </w:rPr>
                              <w:t>宝尊电子商务</w:t>
                            </w:r>
                            <w:r w:rsidRPr="00863543">
                              <w:rPr>
                                <w:rFonts w:asciiTheme="minorEastAsia" w:eastAsiaTheme="minorEastAsia" w:hAnsiTheme="minorEastAsia" w:hint="eastAsia"/>
                                <w:color w:val="000000"/>
                                <w:sz w:val="18"/>
                                <w:szCs w:val="18"/>
                              </w:rPr>
                              <w:t>有限公司技术与创新中心产品经理，负责宝尊青鸟（VOC）产品的产品经理：voice of consumer聆听客户之声，数据洞悉商机，</w:t>
                            </w:r>
                            <w:r w:rsidRPr="00863543">
                              <w:rPr>
                                <w:rFonts w:asciiTheme="minorEastAsia" w:eastAsiaTheme="minorEastAsia" w:hAnsiTheme="minorEastAsia" w:cs="Calibri"/>
                                <w:color w:val="000000"/>
                                <w:sz w:val="18"/>
                                <w:szCs w:val="18"/>
                              </w:rPr>
                              <w:t> </w:t>
                            </w:r>
                            <w:r w:rsidRPr="00863543">
                              <w:rPr>
                                <w:rFonts w:asciiTheme="minorEastAsia" w:eastAsiaTheme="minorEastAsia" w:hAnsiTheme="minorEastAsia" w:hint="eastAsia"/>
                                <w:color w:val="000000"/>
                                <w:sz w:val="18"/>
                                <w:szCs w:val="18"/>
                              </w:rPr>
                              <w:t xml:space="preserve"> VOC产品“青鸟”基于宝尊BRAIN的核心技术，</w:t>
                            </w:r>
                            <w:r w:rsidRPr="00863543">
                              <w:rPr>
                                <w:rFonts w:asciiTheme="minorEastAsia" w:eastAsiaTheme="minorEastAsia" w:hAnsiTheme="minorEastAsia" w:hint="eastAsia"/>
                                <w:b/>
                                <w:bCs/>
                                <w:color w:val="000000"/>
                                <w:sz w:val="18"/>
                                <w:szCs w:val="18"/>
                              </w:rPr>
                              <w:t>通过高质量的NLP（计算机自然语言算法）技术、深度学习等人工智能技术赋能，来提高消费者评价分析效率</w:t>
                            </w:r>
                            <w:r w:rsidRPr="00863543">
                              <w:rPr>
                                <w:rFonts w:asciiTheme="minorEastAsia" w:eastAsiaTheme="minorEastAsia" w:hAnsiTheme="minorEastAsia" w:hint="eastAsia"/>
                                <w:color w:val="000000"/>
                                <w:sz w:val="18"/>
                                <w:szCs w:val="18"/>
                              </w:rPr>
                              <w:t>，并从产品、服务、物流、营销、舆情等多维度进行智能的分析并降低人工处理的可能出现的错误。</w:t>
                            </w:r>
                          </w:p>
                        </w:tc>
                      </w:tr>
                      <w:tr w:rsidR="0067216F" w:rsidRPr="00B74874" w14:paraId="78977371" w14:textId="77777777" w:rsidTr="00374DFF">
                        <w:trPr>
                          <w:trHeight w:val="2022"/>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5A6E434"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何源</w:t>
                            </w:r>
                          </w:p>
                        </w:tc>
                        <w:tc>
                          <w:tcPr>
                            <w:tcW w:w="708" w:type="dxa"/>
                            <w:tcBorders>
                              <w:top w:val="nil"/>
                              <w:left w:val="nil"/>
                              <w:bottom w:val="single" w:sz="4" w:space="0" w:color="auto"/>
                              <w:right w:val="single" w:sz="4" w:space="0" w:color="auto"/>
                            </w:tcBorders>
                            <w:shd w:val="clear" w:color="auto" w:fill="auto"/>
                            <w:noWrap/>
                            <w:vAlign w:val="center"/>
                            <w:hideMark/>
                          </w:tcPr>
                          <w:p w14:paraId="4E8D86E4"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2014</w:t>
                            </w:r>
                          </w:p>
                        </w:tc>
                        <w:tc>
                          <w:tcPr>
                            <w:tcW w:w="993" w:type="dxa"/>
                            <w:tcBorders>
                              <w:top w:val="nil"/>
                              <w:left w:val="nil"/>
                              <w:bottom w:val="single" w:sz="4" w:space="0" w:color="auto"/>
                              <w:right w:val="single" w:sz="4" w:space="0" w:color="auto"/>
                            </w:tcBorders>
                            <w:shd w:val="clear" w:color="auto" w:fill="auto"/>
                            <w:noWrap/>
                            <w:vAlign w:val="center"/>
                            <w:hideMark/>
                          </w:tcPr>
                          <w:p w14:paraId="267CB72A"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数据挖掘工程师</w:t>
                            </w:r>
                          </w:p>
                        </w:tc>
                        <w:tc>
                          <w:tcPr>
                            <w:tcW w:w="1134" w:type="dxa"/>
                            <w:tcBorders>
                              <w:top w:val="nil"/>
                              <w:left w:val="nil"/>
                              <w:bottom w:val="single" w:sz="4" w:space="0" w:color="auto"/>
                              <w:right w:val="single" w:sz="4" w:space="0" w:color="auto"/>
                            </w:tcBorders>
                            <w:shd w:val="clear" w:color="auto" w:fill="auto"/>
                            <w:noWrap/>
                            <w:vAlign w:val="center"/>
                            <w:hideMark/>
                          </w:tcPr>
                          <w:p w14:paraId="198B9409"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项目经理</w:t>
                            </w:r>
                          </w:p>
                        </w:tc>
                        <w:tc>
                          <w:tcPr>
                            <w:tcW w:w="1134" w:type="dxa"/>
                            <w:tcBorders>
                              <w:top w:val="nil"/>
                              <w:left w:val="nil"/>
                              <w:bottom w:val="single" w:sz="4" w:space="0" w:color="auto"/>
                              <w:right w:val="single" w:sz="4" w:space="0" w:color="auto"/>
                            </w:tcBorders>
                            <w:shd w:val="clear" w:color="auto" w:fill="auto"/>
                            <w:noWrap/>
                            <w:vAlign w:val="center"/>
                            <w:hideMark/>
                          </w:tcPr>
                          <w:p w14:paraId="1ABAE594"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成都柠檬科技有限公司</w:t>
                            </w:r>
                          </w:p>
                        </w:tc>
                        <w:tc>
                          <w:tcPr>
                            <w:tcW w:w="4252" w:type="dxa"/>
                            <w:tcBorders>
                              <w:top w:val="nil"/>
                              <w:left w:val="nil"/>
                              <w:bottom w:val="single" w:sz="4" w:space="0" w:color="auto"/>
                              <w:right w:val="single" w:sz="4" w:space="0" w:color="auto"/>
                            </w:tcBorders>
                            <w:shd w:val="clear" w:color="auto" w:fill="auto"/>
                            <w:vAlign w:val="center"/>
                            <w:hideMark/>
                          </w:tcPr>
                          <w:p w14:paraId="0F061D1C"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主要工作经历：</w:t>
                            </w:r>
                            <w:r w:rsidRPr="00863543">
                              <w:rPr>
                                <w:rFonts w:asciiTheme="minorEastAsia" w:eastAsiaTheme="minorEastAsia" w:hAnsiTheme="minorEastAsia" w:hint="eastAsia"/>
                                <w:color w:val="000000"/>
                                <w:sz w:val="18"/>
                                <w:szCs w:val="18"/>
                              </w:rPr>
                              <w:br/>
                              <w:t>1.成都柠檬科技数据挖掘工程师:作为模型组负责人，负责消</w:t>
                            </w:r>
                            <w:r w:rsidRPr="00863543">
                              <w:rPr>
                                <w:rFonts w:asciiTheme="minorEastAsia" w:eastAsiaTheme="minorEastAsia" w:hAnsiTheme="minorEastAsia" w:hint="eastAsia"/>
                                <w:b/>
                                <w:bCs/>
                                <w:color w:val="000000"/>
                                <w:sz w:val="18"/>
                                <w:szCs w:val="18"/>
                              </w:rPr>
                              <w:t>费分期、现金贷</w:t>
                            </w:r>
                            <w:r w:rsidRPr="00863543">
                              <w:rPr>
                                <w:rFonts w:asciiTheme="minorEastAsia" w:eastAsiaTheme="minorEastAsia" w:hAnsiTheme="minorEastAsia" w:hint="eastAsia"/>
                                <w:color w:val="000000"/>
                                <w:sz w:val="18"/>
                                <w:szCs w:val="18"/>
                              </w:rPr>
                              <w:t>等业务信贷风控建模，miner算法集成相关工作；</w:t>
                            </w:r>
                            <w:r w:rsidRPr="00863543">
                              <w:rPr>
                                <w:rFonts w:asciiTheme="minorEastAsia" w:eastAsiaTheme="minorEastAsia" w:hAnsiTheme="minorEastAsia" w:hint="eastAsia"/>
                                <w:color w:val="000000"/>
                                <w:sz w:val="18"/>
                                <w:szCs w:val="18"/>
                              </w:rPr>
                              <w:br/>
                              <w:t>2.</w:t>
                            </w:r>
                            <w:r w:rsidRPr="00863543">
                              <w:rPr>
                                <w:rFonts w:asciiTheme="minorEastAsia" w:eastAsiaTheme="minorEastAsia" w:hAnsiTheme="minorEastAsia" w:hint="eastAsia"/>
                                <w:b/>
                                <w:bCs/>
                                <w:color w:val="000000"/>
                                <w:sz w:val="18"/>
                                <w:szCs w:val="18"/>
                              </w:rPr>
                              <w:t>京东数据挖掘</w:t>
                            </w:r>
                            <w:r w:rsidRPr="00863543">
                              <w:rPr>
                                <w:rFonts w:asciiTheme="minorEastAsia" w:eastAsiaTheme="minorEastAsia" w:hAnsiTheme="minorEastAsia" w:hint="eastAsia"/>
                                <w:color w:val="000000"/>
                                <w:sz w:val="18"/>
                                <w:szCs w:val="18"/>
                              </w:rPr>
                              <w:t>工程师：参与京东交易风控相关数据挖掘与分析工作；</w:t>
                            </w:r>
                            <w:r w:rsidRPr="00863543">
                              <w:rPr>
                                <w:rFonts w:asciiTheme="minorEastAsia" w:eastAsiaTheme="minorEastAsia" w:hAnsiTheme="minorEastAsia" w:hint="eastAsia"/>
                                <w:color w:val="000000"/>
                                <w:sz w:val="18"/>
                                <w:szCs w:val="18"/>
                              </w:rPr>
                              <w:br/>
                              <w:t>3.软通动力数据挖掘工程师：负责</w:t>
                            </w:r>
                            <w:r w:rsidRPr="00863543">
                              <w:rPr>
                                <w:rFonts w:asciiTheme="minorEastAsia" w:eastAsiaTheme="minorEastAsia" w:hAnsiTheme="minorEastAsia" w:hint="eastAsia"/>
                                <w:b/>
                                <w:bCs/>
                                <w:color w:val="000000"/>
                                <w:sz w:val="18"/>
                                <w:szCs w:val="18"/>
                              </w:rPr>
                              <w:t>精准营销</w:t>
                            </w:r>
                            <w:r w:rsidRPr="00863543">
                              <w:rPr>
                                <w:rFonts w:asciiTheme="minorEastAsia" w:eastAsiaTheme="minorEastAsia" w:hAnsiTheme="minorEastAsia" w:hint="eastAsia"/>
                                <w:color w:val="000000"/>
                                <w:sz w:val="18"/>
                                <w:szCs w:val="18"/>
                              </w:rPr>
                              <w:t>项目数据挖掘相关工作。</w:t>
                            </w:r>
                          </w:p>
                        </w:tc>
                      </w:tr>
                      <w:tr w:rsidR="0067216F" w:rsidRPr="00B74874" w14:paraId="37393BEA" w14:textId="77777777" w:rsidTr="00374DFF">
                        <w:trPr>
                          <w:trHeight w:val="3538"/>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5349FB3"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王亮</w:t>
                            </w:r>
                          </w:p>
                        </w:tc>
                        <w:tc>
                          <w:tcPr>
                            <w:tcW w:w="708" w:type="dxa"/>
                            <w:tcBorders>
                              <w:top w:val="nil"/>
                              <w:left w:val="nil"/>
                              <w:bottom w:val="single" w:sz="4" w:space="0" w:color="auto"/>
                              <w:right w:val="single" w:sz="4" w:space="0" w:color="auto"/>
                            </w:tcBorders>
                            <w:shd w:val="clear" w:color="auto" w:fill="auto"/>
                            <w:noWrap/>
                            <w:vAlign w:val="center"/>
                            <w:hideMark/>
                          </w:tcPr>
                          <w:p w14:paraId="2EDF745D"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2014</w:t>
                            </w:r>
                          </w:p>
                        </w:tc>
                        <w:tc>
                          <w:tcPr>
                            <w:tcW w:w="993" w:type="dxa"/>
                            <w:tcBorders>
                              <w:top w:val="nil"/>
                              <w:left w:val="nil"/>
                              <w:bottom w:val="single" w:sz="4" w:space="0" w:color="auto"/>
                              <w:right w:val="single" w:sz="4" w:space="0" w:color="auto"/>
                            </w:tcBorders>
                            <w:shd w:val="clear" w:color="auto" w:fill="auto"/>
                            <w:noWrap/>
                            <w:vAlign w:val="center"/>
                            <w:hideMark/>
                          </w:tcPr>
                          <w:p w14:paraId="4D7FE18F"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中级数据分析师</w:t>
                            </w:r>
                          </w:p>
                        </w:tc>
                        <w:tc>
                          <w:tcPr>
                            <w:tcW w:w="1134" w:type="dxa"/>
                            <w:tcBorders>
                              <w:top w:val="nil"/>
                              <w:left w:val="nil"/>
                              <w:bottom w:val="single" w:sz="4" w:space="0" w:color="auto"/>
                              <w:right w:val="single" w:sz="4" w:space="0" w:color="auto"/>
                            </w:tcBorders>
                            <w:shd w:val="clear" w:color="auto" w:fill="auto"/>
                            <w:noWrap/>
                            <w:vAlign w:val="center"/>
                            <w:hideMark/>
                          </w:tcPr>
                          <w:p w14:paraId="3DFD199E"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数据分析师</w:t>
                            </w:r>
                          </w:p>
                        </w:tc>
                        <w:tc>
                          <w:tcPr>
                            <w:tcW w:w="1134" w:type="dxa"/>
                            <w:tcBorders>
                              <w:top w:val="nil"/>
                              <w:left w:val="nil"/>
                              <w:bottom w:val="single" w:sz="4" w:space="0" w:color="auto"/>
                              <w:right w:val="single" w:sz="4" w:space="0" w:color="auto"/>
                            </w:tcBorders>
                            <w:shd w:val="clear" w:color="auto" w:fill="auto"/>
                            <w:noWrap/>
                            <w:vAlign w:val="center"/>
                            <w:hideMark/>
                          </w:tcPr>
                          <w:p w14:paraId="31CCA71A"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建设银行深圳分行</w:t>
                            </w:r>
                          </w:p>
                        </w:tc>
                        <w:tc>
                          <w:tcPr>
                            <w:tcW w:w="4252" w:type="dxa"/>
                            <w:tcBorders>
                              <w:top w:val="nil"/>
                              <w:left w:val="nil"/>
                              <w:bottom w:val="single" w:sz="4" w:space="0" w:color="auto"/>
                              <w:right w:val="single" w:sz="4" w:space="0" w:color="auto"/>
                            </w:tcBorders>
                            <w:shd w:val="clear" w:color="auto" w:fill="auto"/>
                            <w:vAlign w:val="center"/>
                            <w:hideMark/>
                          </w:tcPr>
                          <w:p w14:paraId="13336F15"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主要工作经历：</w:t>
                            </w:r>
                            <w:r w:rsidRPr="00863543">
                              <w:rPr>
                                <w:rFonts w:asciiTheme="minorEastAsia" w:eastAsiaTheme="minorEastAsia" w:hAnsiTheme="minorEastAsia" w:hint="eastAsia"/>
                                <w:color w:val="000000"/>
                                <w:sz w:val="18"/>
                                <w:szCs w:val="18"/>
                              </w:rPr>
                              <w:br/>
                              <w:t>1.</w:t>
                            </w:r>
                            <w:r w:rsidRPr="00863543">
                              <w:rPr>
                                <w:rFonts w:asciiTheme="minorEastAsia" w:eastAsiaTheme="minorEastAsia" w:hAnsiTheme="minorEastAsia" w:hint="eastAsia"/>
                                <w:b/>
                                <w:bCs/>
                                <w:color w:val="000000"/>
                                <w:sz w:val="18"/>
                                <w:szCs w:val="18"/>
                              </w:rPr>
                              <w:t>顺丰速运</w:t>
                            </w:r>
                            <w:r w:rsidRPr="00863543">
                              <w:rPr>
                                <w:rFonts w:asciiTheme="minorEastAsia" w:eastAsiaTheme="minorEastAsia" w:hAnsiTheme="minorEastAsia" w:hint="eastAsia"/>
                                <w:color w:val="000000"/>
                                <w:sz w:val="18"/>
                                <w:szCs w:val="18"/>
                              </w:rPr>
                              <w:t>有限公司，主要负责</w:t>
                            </w:r>
                            <w:r w:rsidRPr="00863543">
                              <w:rPr>
                                <w:rFonts w:asciiTheme="minorEastAsia" w:eastAsiaTheme="minorEastAsia" w:hAnsiTheme="minorEastAsia" w:hint="eastAsia"/>
                                <w:b/>
                                <w:bCs/>
                                <w:color w:val="000000"/>
                                <w:sz w:val="18"/>
                                <w:szCs w:val="18"/>
                              </w:rPr>
                              <w:t>行业内数据挖掘</w:t>
                            </w:r>
                            <w:r w:rsidRPr="00863543">
                              <w:rPr>
                                <w:rFonts w:asciiTheme="minorEastAsia" w:eastAsiaTheme="minorEastAsia" w:hAnsiTheme="minorEastAsia" w:hint="eastAsia"/>
                                <w:color w:val="000000"/>
                                <w:sz w:val="18"/>
                                <w:szCs w:val="18"/>
                              </w:rPr>
                              <w:t>，从人货场三个维度完善用户画像、用户标签等信息，以供精准营销、品类识别、需求预测、潜客挖掘，实现客户价值、购买力、商品偏好、客户分群等主题分析。并参与了行业内的第一个物流大数据产品“数据灯塔”的开发和上线（https://dengta.sf-express.com/），从智慧物流和智慧商业两大板块探索数据挖掘和机器学习项目，树立了物流行业大数据产品的标杆，增加了用户黏性和好评，同时减低了顺丰的人力运营成本，实现了传统物流行业的科技化、智慧化转型。</w:t>
                            </w:r>
                            <w:r w:rsidRPr="00863543">
                              <w:rPr>
                                <w:rFonts w:asciiTheme="minorEastAsia" w:eastAsiaTheme="minorEastAsia" w:hAnsiTheme="minorEastAsia" w:hint="eastAsia"/>
                                <w:color w:val="000000"/>
                                <w:sz w:val="18"/>
                                <w:szCs w:val="18"/>
                              </w:rPr>
                              <w:br/>
                              <w:t>2.</w:t>
                            </w:r>
                            <w:r w:rsidRPr="00863543">
                              <w:rPr>
                                <w:rFonts w:asciiTheme="minorEastAsia" w:eastAsiaTheme="minorEastAsia" w:hAnsiTheme="minorEastAsia" w:hint="eastAsia"/>
                                <w:b/>
                                <w:bCs/>
                                <w:color w:val="000000"/>
                                <w:sz w:val="18"/>
                                <w:szCs w:val="18"/>
                              </w:rPr>
                              <w:t>建设银行深圳分行</w:t>
                            </w:r>
                            <w:r w:rsidRPr="00863543">
                              <w:rPr>
                                <w:rFonts w:asciiTheme="minorEastAsia" w:eastAsiaTheme="minorEastAsia" w:hAnsiTheme="minorEastAsia" w:hint="eastAsia"/>
                                <w:color w:val="000000"/>
                                <w:sz w:val="18"/>
                                <w:szCs w:val="18"/>
                              </w:rPr>
                              <w:t>从事</w:t>
                            </w:r>
                            <w:r w:rsidRPr="00863543">
                              <w:rPr>
                                <w:rFonts w:asciiTheme="minorEastAsia" w:eastAsiaTheme="minorEastAsia" w:hAnsiTheme="minorEastAsia" w:hint="eastAsia"/>
                                <w:b/>
                                <w:bCs/>
                                <w:color w:val="000000"/>
                                <w:sz w:val="18"/>
                                <w:szCs w:val="18"/>
                              </w:rPr>
                              <w:t>金融风控</w:t>
                            </w:r>
                            <w:r w:rsidRPr="00863543">
                              <w:rPr>
                                <w:rFonts w:asciiTheme="minorEastAsia" w:eastAsiaTheme="minorEastAsia" w:hAnsiTheme="minorEastAsia" w:hint="eastAsia"/>
                                <w:color w:val="000000"/>
                                <w:sz w:val="18"/>
                                <w:szCs w:val="18"/>
                              </w:rPr>
                              <w:t>工作，从客户申请到账单分期，建立机器学习模型，识别潜在的高风险风险客户，从而减低银行的违约率。</w:t>
                            </w:r>
                          </w:p>
                        </w:tc>
                      </w:tr>
                      <w:tr w:rsidR="0067216F" w:rsidRPr="00B74874" w14:paraId="21357B54" w14:textId="77777777" w:rsidTr="00374DFF">
                        <w:trPr>
                          <w:trHeight w:val="1401"/>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29BC5E32"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罗尚勇</w:t>
                            </w:r>
                          </w:p>
                        </w:tc>
                        <w:tc>
                          <w:tcPr>
                            <w:tcW w:w="708" w:type="dxa"/>
                            <w:tcBorders>
                              <w:top w:val="nil"/>
                              <w:left w:val="nil"/>
                              <w:bottom w:val="single" w:sz="4" w:space="0" w:color="auto"/>
                              <w:right w:val="single" w:sz="4" w:space="0" w:color="auto"/>
                            </w:tcBorders>
                            <w:shd w:val="clear" w:color="auto" w:fill="auto"/>
                            <w:noWrap/>
                            <w:vAlign w:val="center"/>
                            <w:hideMark/>
                          </w:tcPr>
                          <w:p w14:paraId="3A766401"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2013</w:t>
                            </w:r>
                          </w:p>
                        </w:tc>
                        <w:tc>
                          <w:tcPr>
                            <w:tcW w:w="993" w:type="dxa"/>
                            <w:tcBorders>
                              <w:top w:val="nil"/>
                              <w:left w:val="nil"/>
                              <w:bottom w:val="single" w:sz="4" w:space="0" w:color="auto"/>
                              <w:right w:val="single" w:sz="4" w:space="0" w:color="auto"/>
                            </w:tcBorders>
                            <w:shd w:val="clear" w:color="auto" w:fill="auto"/>
                            <w:noWrap/>
                            <w:vAlign w:val="center"/>
                            <w:hideMark/>
                          </w:tcPr>
                          <w:p w14:paraId="6AE74AE9"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数据挖掘算法工程师</w:t>
                            </w:r>
                          </w:p>
                        </w:tc>
                        <w:tc>
                          <w:tcPr>
                            <w:tcW w:w="1134" w:type="dxa"/>
                            <w:tcBorders>
                              <w:top w:val="nil"/>
                              <w:left w:val="nil"/>
                              <w:bottom w:val="single" w:sz="4" w:space="0" w:color="auto"/>
                              <w:right w:val="single" w:sz="4" w:space="0" w:color="auto"/>
                            </w:tcBorders>
                            <w:shd w:val="clear" w:color="auto" w:fill="auto"/>
                            <w:vAlign w:val="center"/>
                            <w:hideMark/>
                          </w:tcPr>
                          <w:p w14:paraId="4631B099"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项目经理</w:t>
                            </w:r>
                          </w:p>
                        </w:tc>
                        <w:tc>
                          <w:tcPr>
                            <w:tcW w:w="1134" w:type="dxa"/>
                            <w:tcBorders>
                              <w:top w:val="nil"/>
                              <w:left w:val="nil"/>
                              <w:bottom w:val="single" w:sz="4" w:space="0" w:color="auto"/>
                              <w:right w:val="single" w:sz="4" w:space="0" w:color="auto"/>
                            </w:tcBorders>
                            <w:shd w:val="clear" w:color="auto" w:fill="auto"/>
                            <w:noWrap/>
                            <w:vAlign w:val="center"/>
                            <w:hideMark/>
                          </w:tcPr>
                          <w:p w14:paraId="7B50C368"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成都京东分公司</w:t>
                            </w:r>
                          </w:p>
                        </w:tc>
                        <w:tc>
                          <w:tcPr>
                            <w:tcW w:w="4252" w:type="dxa"/>
                            <w:tcBorders>
                              <w:top w:val="nil"/>
                              <w:left w:val="nil"/>
                              <w:bottom w:val="single" w:sz="4" w:space="0" w:color="auto"/>
                              <w:right w:val="single" w:sz="4" w:space="0" w:color="auto"/>
                            </w:tcBorders>
                            <w:shd w:val="clear" w:color="auto" w:fill="auto"/>
                            <w:vAlign w:val="center"/>
                            <w:hideMark/>
                          </w:tcPr>
                          <w:p w14:paraId="64656736"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b/>
                                <w:bCs/>
                                <w:color w:val="000000"/>
                                <w:sz w:val="18"/>
                                <w:szCs w:val="18"/>
                              </w:rPr>
                              <w:t>京东集团风控</w:t>
                            </w:r>
                            <w:r w:rsidRPr="00863543">
                              <w:rPr>
                                <w:rFonts w:asciiTheme="minorEastAsia" w:eastAsiaTheme="minorEastAsia" w:hAnsiTheme="minorEastAsia" w:hint="eastAsia"/>
                                <w:color w:val="000000"/>
                                <w:sz w:val="18"/>
                                <w:szCs w:val="18"/>
                              </w:rPr>
                              <w:t>：从事风控模型和算法相关工作，通过第一或第二作者的身份发表专利6篇，连续2年获得公司商城或中台研发体系年度优秀员工称号，担任模型算法团队leader，负责模型团队的建设及AI智能风控的研究、实现及落地相关工作。</w:t>
                            </w:r>
                          </w:p>
                        </w:tc>
                      </w:tr>
                      <w:tr w:rsidR="0067216F" w:rsidRPr="00B74874" w14:paraId="4F932A52" w14:textId="77777777" w:rsidTr="00374DFF">
                        <w:trPr>
                          <w:trHeight w:val="66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1BC910E5"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罗程</w:t>
                            </w:r>
                          </w:p>
                        </w:tc>
                        <w:tc>
                          <w:tcPr>
                            <w:tcW w:w="708" w:type="dxa"/>
                            <w:tcBorders>
                              <w:top w:val="nil"/>
                              <w:left w:val="nil"/>
                              <w:bottom w:val="single" w:sz="4" w:space="0" w:color="auto"/>
                              <w:right w:val="single" w:sz="4" w:space="0" w:color="auto"/>
                            </w:tcBorders>
                            <w:shd w:val="clear" w:color="auto" w:fill="auto"/>
                            <w:noWrap/>
                            <w:vAlign w:val="center"/>
                            <w:hideMark/>
                          </w:tcPr>
                          <w:p w14:paraId="0B99F0B2"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2016</w:t>
                            </w:r>
                          </w:p>
                        </w:tc>
                        <w:tc>
                          <w:tcPr>
                            <w:tcW w:w="993" w:type="dxa"/>
                            <w:tcBorders>
                              <w:top w:val="nil"/>
                              <w:left w:val="nil"/>
                              <w:bottom w:val="single" w:sz="4" w:space="0" w:color="auto"/>
                              <w:right w:val="single" w:sz="4" w:space="0" w:color="auto"/>
                            </w:tcBorders>
                            <w:shd w:val="clear" w:color="auto" w:fill="auto"/>
                            <w:noWrap/>
                            <w:vAlign w:val="center"/>
                            <w:hideMark/>
                          </w:tcPr>
                          <w:p w14:paraId="2BB3856D"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大数据工程师</w:t>
                            </w:r>
                          </w:p>
                        </w:tc>
                        <w:tc>
                          <w:tcPr>
                            <w:tcW w:w="1134" w:type="dxa"/>
                            <w:tcBorders>
                              <w:top w:val="nil"/>
                              <w:left w:val="nil"/>
                              <w:bottom w:val="single" w:sz="4" w:space="0" w:color="auto"/>
                              <w:right w:val="single" w:sz="4" w:space="0" w:color="auto"/>
                            </w:tcBorders>
                            <w:shd w:val="clear" w:color="auto" w:fill="auto"/>
                            <w:noWrap/>
                            <w:vAlign w:val="center"/>
                            <w:hideMark/>
                          </w:tcPr>
                          <w:p w14:paraId="2112793F"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数据部主管</w:t>
                            </w:r>
                          </w:p>
                        </w:tc>
                        <w:tc>
                          <w:tcPr>
                            <w:tcW w:w="1134" w:type="dxa"/>
                            <w:tcBorders>
                              <w:top w:val="nil"/>
                              <w:left w:val="nil"/>
                              <w:bottom w:val="single" w:sz="4" w:space="0" w:color="auto"/>
                              <w:right w:val="single" w:sz="4" w:space="0" w:color="auto"/>
                            </w:tcBorders>
                            <w:shd w:val="clear" w:color="auto" w:fill="auto"/>
                            <w:noWrap/>
                            <w:vAlign w:val="center"/>
                            <w:hideMark/>
                          </w:tcPr>
                          <w:p w14:paraId="5CC226C6"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深圳博雅成信金融服务有限公司</w:t>
                            </w:r>
                          </w:p>
                        </w:tc>
                        <w:tc>
                          <w:tcPr>
                            <w:tcW w:w="4252" w:type="dxa"/>
                            <w:tcBorders>
                              <w:top w:val="nil"/>
                              <w:left w:val="nil"/>
                              <w:bottom w:val="single" w:sz="4" w:space="0" w:color="auto"/>
                              <w:right w:val="single" w:sz="4" w:space="0" w:color="auto"/>
                            </w:tcBorders>
                            <w:shd w:val="clear" w:color="auto" w:fill="auto"/>
                            <w:vAlign w:val="center"/>
                            <w:hideMark/>
                          </w:tcPr>
                          <w:p w14:paraId="1F565F4F"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深圳博雅成信</w:t>
                            </w:r>
                            <w:r w:rsidRPr="00863543">
                              <w:rPr>
                                <w:rFonts w:asciiTheme="minorEastAsia" w:eastAsiaTheme="minorEastAsia" w:hAnsiTheme="minorEastAsia" w:hint="eastAsia"/>
                                <w:b/>
                                <w:bCs/>
                                <w:color w:val="000000"/>
                                <w:sz w:val="18"/>
                                <w:szCs w:val="18"/>
                              </w:rPr>
                              <w:t>金融服务有限公司数据部主管</w:t>
                            </w:r>
                            <w:r w:rsidRPr="00863543">
                              <w:rPr>
                                <w:rFonts w:asciiTheme="minorEastAsia" w:eastAsiaTheme="minorEastAsia" w:hAnsiTheme="minorEastAsia" w:hint="eastAsia"/>
                                <w:color w:val="000000"/>
                                <w:sz w:val="18"/>
                                <w:szCs w:val="18"/>
                              </w:rPr>
                              <w:t>，旨在给需求用户提供小额贷款服务</w:t>
                            </w:r>
                          </w:p>
                        </w:tc>
                      </w:tr>
                      <w:tr w:rsidR="0067216F" w:rsidRPr="00B74874" w14:paraId="1977F4D3" w14:textId="77777777" w:rsidTr="00374DFF">
                        <w:trPr>
                          <w:trHeight w:val="1641"/>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5BCB76B6"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吴明朗</w:t>
                            </w:r>
                          </w:p>
                        </w:tc>
                        <w:tc>
                          <w:tcPr>
                            <w:tcW w:w="708" w:type="dxa"/>
                            <w:tcBorders>
                              <w:top w:val="nil"/>
                              <w:left w:val="nil"/>
                              <w:bottom w:val="single" w:sz="4" w:space="0" w:color="auto"/>
                              <w:right w:val="single" w:sz="4" w:space="0" w:color="auto"/>
                            </w:tcBorders>
                            <w:shd w:val="clear" w:color="auto" w:fill="auto"/>
                            <w:noWrap/>
                            <w:vAlign w:val="center"/>
                            <w:hideMark/>
                          </w:tcPr>
                          <w:p w14:paraId="279605AD"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2012</w:t>
                            </w:r>
                          </w:p>
                        </w:tc>
                        <w:tc>
                          <w:tcPr>
                            <w:tcW w:w="993" w:type="dxa"/>
                            <w:tcBorders>
                              <w:top w:val="nil"/>
                              <w:left w:val="nil"/>
                              <w:bottom w:val="single" w:sz="4" w:space="0" w:color="auto"/>
                              <w:right w:val="single" w:sz="4" w:space="0" w:color="auto"/>
                            </w:tcBorders>
                            <w:shd w:val="clear" w:color="auto" w:fill="auto"/>
                            <w:noWrap/>
                            <w:vAlign w:val="center"/>
                            <w:hideMark/>
                          </w:tcPr>
                          <w:p w14:paraId="4164845B"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大数据工程师</w:t>
                            </w:r>
                          </w:p>
                        </w:tc>
                        <w:tc>
                          <w:tcPr>
                            <w:tcW w:w="1134" w:type="dxa"/>
                            <w:tcBorders>
                              <w:top w:val="nil"/>
                              <w:left w:val="nil"/>
                              <w:bottom w:val="single" w:sz="4" w:space="0" w:color="auto"/>
                              <w:right w:val="single" w:sz="4" w:space="0" w:color="auto"/>
                            </w:tcBorders>
                            <w:shd w:val="clear" w:color="auto" w:fill="auto"/>
                            <w:vAlign w:val="center"/>
                            <w:hideMark/>
                          </w:tcPr>
                          <w:p w14:paraId="48366DFA"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项目经理</w:t>
                            </w:r>
                          </w:p>
                        </w:tc>
                        <w:tc>
                          <w:tcPr>
                            <w:tcW w:w="1134" w:type="dxa"/>
                            <w:tcBorders>
                              <w:top w:val="nil"/>
                              <w:left w:val="nil"/>
                              <w:bottom w:val="single" w:sz="4" w:space="0" w:color="auto"/>
                              <w:right w:val="single" w:sz="4" w:space="0" w:color="auto"/>
                            </w:tcBorders>
                            <w:shd w:val="clear" w:color="auto" w:fill="auto"/>
                            <w:noWrap/>
                            <w:vAlign w:val="center"/>
                            <w:hideMark/>
                          </w:tcPr>
                          <w:p w14:paraId="6B25DE45"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成都思晗科技股份有限公司</w:t>
                            </w:r>
                          </w:p>
                        </w:tc>
                        <w:tc>
                          <w:tcPr>
                            <w:tcW w:w="4252" w:type="dxa"/>
                            <w:tcBorders>
                              <w:top w:val="nil"/>
                              <w:left w:val="nil"/>
                              <w:bottom w:val="single" w:sz="4" w:space="0" w:color="auto"/>
                              <w:right w:val="single" w:sz="4" w:space="0" w:color="auto"/>
                            </w:tcBorders>
                            <w:shd w:val="clear" w:color="auto" w:fill="auto"/>
                            <w:vAlign w:val="center"/>
                            <w:hideMark/>
                          </w:tcPr>
                          <w:p w14:paraId="26CCDDBA"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主要从事</w:t>
                            </w:r>
                            <w:r w:rsidRPr="00863543">
                              <w:rPr>
                                <w:rFonts w:asciiTheme="minorEastAsia" w:eastAsiaTheme="minorEastAsia" w:hAnsiTheme="minorEastAsia" w:hint="eastAsia"/>
                                <w:b/>
                                <w:bCs/>
                                <w:color w:val="000000"/>
                                <w:sz w:val="18"/>
                                <w:szCs w:val="18"/>
                              </w:rPr>
                              <w:t>机器学习，大数据</w:t>
                            </w:r>
                            <w:r w:rsidRPr="00863543">
                              <w:rPr>
                                <w:rFonts w:asciiTheme="minorEastAsia" w:eastAsiaTheme="minorEastAsia" w:hAnsiTheme="minorEastAsia" w:hint="eastAsia"/>
                                <w:color w:val="000000"/>
                                <w:sz w:val="18"/>
                                <w:szCs w:val="18"/>
                              </w:rPr>
                              <w:t>相关的工作，熟悉c++,python,tensorflow,</w:t>
                            </w:r>
                          </w:p>
                          <w:p w14:paraId="1C62E856"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spark,deep learning,爬虫等相关技术；在</w:t>
                            </w:r>
                            <w:r w:rsidRPr="00863543">
                              <w:rPr>
                                <w:rFonts w:asciiTheme="minorEastAsia" w:eastAsiaTheme="minorEastAsia" w:hAnsiTheme="minorEastAsia" w:hint="eastAsia"/>
                                <w:b/>
                                <w:bCs/>
                                <w:color w:val="000000"/>
                                <w:sz w:val="18"/>
                                <w:szCs w:val="18"/>
                              </w:rPr>
                              <w:t>通信，网络安全和电力行业</w:t>
                            </w:r>
                            <w:r w:rsidRPr="00863543">
                              <w:rPr>
                                <w:rFonts w:asciiTheme="minorEastAsia" w:eastAsiaTheme="minorEastAsia" w:hAnsiTheme="minorEastAsia" w:hint="eastAsia"/>
                                <w:color w:val="000000"/>
                                <w:sz w:val="18"/>
                                <w:szCs w:val="18"/>
                              </w:rPr>
                              <w:t>有一定的经验。在工作期间完成了很多大型的项目，如客户画像系统，大数据分析平台，沙箱智能检测系统，NSOC，分布式爬虫等等。</w:t>
                            </w:r>
                          </w:p>
                        </w:tc>
                      </w:tr>
                      <w:tr w:rsidR="0067216F" w:rsidRPr="00B74874" w14:paraId="1E1D52C0" w14:textId="77777777" w:rsidTr="00374DFF">
                        <w:trPr>
                          <w:trHeight w:val="1641"/>
                        </w:trPr>
                        <w:tc>
                          <w:tcPr>
                            <w:tcW w:w="988" w:type="dxa"/>
                            <w:tcBorders>
                              <w:top w:val="nil"/>
                              <w:left w:val="single" w:sz="4" w:space="0" w:color="auto"/>
                              <w:bottom w:val="single" w:sz="4" w:space="0" w:color="auto"/>
                              <w:right w:val="single" w:sz="4" w:space="0" w:color="auto"/>
                            </w:tcBorders>
                            <w:shd w:val="clear" w:color="auto" w:fill="auto"/>
                            <w:noWrap/>
                            <w:vAlign w:val="center"/>
                          </w:tcPr>
                          <w:p w14:paraId="29F8045E" w14:textId="77777777" w:rsidR="0067216F" w:rsidRPr="00863543" w:rsidRDefault="0067216F" w:rsidP="00374DFF">
                            <w:pPr>
                              <w:widowControl/>
                              <w:rPr>
                                <w:rFonts w:asciiTheme="minorEastAsia" w:eastAsiaTheme="minorEastAsia" w:hAnsiTheme="minorEastAsia"/>
                                <w:color w:val="000000"/>
                                <w:sz w:val="18"/>
                                <w:szCs w:val="18"/>
                              </w:rPr>
                            </w:pPr>
                          </w:p>
                        </w:tc>
                        <w:tc>
                          <w:tcPr>
                            <w:tcW w:w="708" w:type="dxa"/>
                            <w:tcBorders>
                              <w:top w:val="nil"/>
                              <w:left w:val="nil"/>
                              <w:bottom w:val="single" w:sz="4" w:space="0" w:color="auto"/>
                              <w:right w:val="single" w:sz="4" w:space="0" w:color="auto"/>
                            </w:tcBorders>
                            <w:shd w:val="clear" w:color="auto" w:fill="auto"/>
                            <w:noWrap/>
                            <w:vAlign w:val="center"/>
                          </w:tcPr>
                          <w:p w14:paraId="2ACC4917" w14:textId="77777777" w:rsidR="0067216F" w:rsidRPr="00863543" w:rsidRDefault="0067216F" w:rsidP="00374DFF">
                            <w:pPr>
                              <w:widowControl/>
                              <w:rPr>
                                <w:rFonts w:asciiTheme="minorEastAsia" w:eastAsiaTheme="minorEastAsia" w:hAnsiTheme="minorEastAsia"/>
                                <w:color w:val="000000"/>
                                <w:sz w:val="18"/>
                                <w:szCs w:val="18"/>
                              </w:rPr>
                            </w:pPr>
                          </w:p>
                        </w:tc>
                        <w:tc>
                          <w:tcPr>
                            <w:tcW w:w="993" w:type="dxa"/>
                            <w:tcBorders>
                              <w:top w:val="nil"/>
                              <w:left w:val="nil"/>
                              <w:bottom w:val="single" w:sz="4" w:space="0" w:color="auto"/>
                              <w:right w:val="single" w:sz="4" w:space="0" w:color="auto"/>
                            </w:tcBorders>
                            <w:shd w:val="clear" w:color="auto" w:fill="auto"/>
                            <w:noWrap/>
                            <w:vAlign w:val="center"/>
                          </w:tcPr>
                          <w:p w14:paraId="7A1CC102" w14:textId="77777777" w:rsidR="0067216F" w:rsidRPr="00863543" w:rsidRDefault="0067216F" w:rsidP="00374DFF">
                            <w:pPr>
                              <w:widowControl/>
                              <w:rPr>
                                <w:rFonts w:asciiTheme="minorEastAsia" w:eastAsiaTheme="minorEastAsia" w:hAnsiTheme="minorEastAsia"/>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3C2558C5" w14:textId="77777777" w:rsidR="0067216F" w:rsidRPr="00863543" w:rsidRDefault="0067216F" w:rsidP="00374DFF">
                            <w:pPr>
                              <w:widowControl/>
                              <w:rPr>
                                <w:rFonts w:asciiTheme="minorEastAsia" w:eastAsiaTheme="minorEastAsia" w:hAnsiTheme="minorEastAsia"/>
                                <w:color w:val="000000"/>
                                <w:sz w:val="18"/>
                                <w:szCs w:val="18"/>
                              </w:rPr>
                            </w:pPr>
                          </w:p>
                        </w:tc>
                        <w:tc>
                          <w:tcPr>
                            <w:tcW w:w="1134" w:type="dxa"/>
                            <w:tcBorders>
                              <w:top w:val="nil"/>
                              <w:left w:val="nil"/>
                              <w:bottom w:val="single" w:sz="4" w:space="0" w:color="auto"/>
                              <w:right w:val="single" w:sz="4" w:space="0" w:color="auto"/>
                            </w:tcBorders>
                            <w:shd w:val="clear" w:color="auto" w:fill="auto"/>
                            <w:noWrap/>
                            <w:vAlign w:val="center"/>
                          </w:tcPr>
                          <w:p w14:paraId="7FCB5EE5" w14:textId="77777777" w:rsidR="0067216F" w:rsidRPr="00863543" w:rsidRDefault="0067216F" w:rsidP="00374DFF">
                            <w:pPr>
                              <w:widowControl/>
                              <w:rPr>
                                <w:rFonts w:asciiTheme="minorEastAsia" w:eastAsiaTheme="minorEastAsia" w:hAnsiTheme="minorEastAsia"/>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tcPr>
                          <w:p w14:paraId="38047585" w14:textId="77777777" w:rsidR="0067216F" w:rsidRPr="00863543" w:rsidRDefault="0067216F" w:rsidP="00374DFF">
                            <w:pPr>
                              <w:widowControl/>
                              <w:rPr>
                                <w:rFonts w:asciiTheme="minorEastAsia" w:eastAsiaTheme="minorEastAsia" w:hAnsiTheme="minorEastAsia"/>
                                <w:color w:val="000000"/>
                                <w:sz w:val="18"/>
                                <w:szCs w:val="18"/>
                              </w:rPr>
                            </w:pPr>
                          </w:p>
                        </w:tc>
                      </w:tr>
                      <w:tr w:rsidR="0067216F" w:rsidRPr="00B74874" w14:paraId="1E790A10" w14:textId="77777777" w:rsidTr="00374DFF">
                        <w:trPr>
                          <w:trHeight w:val="1641"/>
                        </w:trPr>
                        <w:tc>
                          <w:tcPr>
                            <w:tcW w:w="988" w:type="dxa"/>
                            <w:tcBorders>
                              <w:top w:val="nil"/>
                              <w:left w:val="single" w:sz="4" w:space="0" w:color="auto"/>
                              <w:bottom w:val="single" w:sz="4" w:space="0" w:color="auto"/>
                              <w:right w:val="single" w:sz="4" w:space="0" w:color="auto"/>
                            </w:tcBorders>
                            <w:shd w:val="clear" w:color="auto" w:fill="auto"/>
                            <w:noWrap/>
                            <w:vAlign w:val="center"/>
                          </w:tcPr>
                          <w:p w14:paraId="65FC44A6" w14:textId="77777777" w:rsidR="0067216F" w:rsidRDefault="0067216F" w:rsidP="00374DFF">
                            <w:pPr>
                              <w:widowControl/>
                              <w:rPr>
                                <w:rFonts w:asciiTheme="minorEastAsia" w:eastAsiaTheme="minorEastAsia" w:hAnsiTheme="minorEastAsia"/>
                                <w:color w:val="000000"/>
                                <w:sz w:val="18"/>
                                <w:szCs w:val="18"/>
                              </w:rPr>
                            </w:pPr>
                          </w:p>
                          <w:p w14:paraId="19E2774A" w14:textId="77777777" w:rsidR="0067216F" w:rsidRDefault="0067216F" w:rsidP="00374DFF">
                            <w:pPr>
                              <w:widowControl/>
                              <w:rPr>
                                <w:rFonts w:asciiTheme="minorEastAsia" w:eastAsiaTheme="minorEastAsia" w:hAnsiTheme="minorEastAsia"/>
                                <w:color w:val="000000"/>
                                <w:sz w:val="18"/>
                                <w:szCs w:val="18"/>
                              </w:rPr>
                            </w:pPr>
                          </w:p>
                          <w:p w14:paraId="20070356" w14:textId="77777777" w:rsidR="0067216F" w:rsidRPr="00863543" w:rsidRDefault="0067216F" w:rsidP="00374DFF">
                            <w:pPr>
                              <w:widowControl/>
                              <w:rPr>
                                <w:rFonts w:asciiTheme="minorEastAsia" w:eastAsiaTheme="minorEastAsia" w:hAnsiTheme="minorEastAsia"/>
                                <w:color w:val="000000"/>
                                <w:sz w:val="18"/>
                                <w:szCs w:val="18"/>
                              </w:rPr>
                            </w:pPr>
                          </w:p>
                        </w:tc>
                        <w:tc>
                          <w:tcPr>
                            <w:tcW w:w="708" w:type="dxa"/>
                            <w:tcBorders>
                              <w:top w:val="nil"/>
                              <w:left w:val="nil"/>
                              <w:bottom w:val="single" w:sz="4" w:space="0" w:color="auto"/>
                              <w:right w:val="single" w:sz="4" w:space="0" w:color="auto"/>
                            </w:tcBorders>
                            <w:shd w:val="clear" w:color="auto" w:fill="auto"/>
                            <w:noWrap/>
                            <w:vAlign w:val="center"/>
                          </w:tcPr>
                          <w:p w14:paraId="4817CF96" w14:textId="77777777" w:rsidR="0067216F" w:rsidRPr="00863543" w:rsidRDefault="0067216F" w:rsidP="00374DFF">
                            <w:pPr>
                              <w:widowControl/>
                              <w:rPr>
                                <w:rFonts w:asciiTheme="minorEastAsia" w:eastAsiaTheme="minorEastAsia" w:hAnsiTheme="minorEastAsia"/>
                                <w:color w:val="000000"/>
                                <w:sz w:val="18"/>
                                <w:szCs w:val="18"/>
                              </w:rPr>
                            </w:pPr>
                          </w:p>
                        </w:tc>
                        <w:tc>
                          <w:tcPr>
                            <w:tcW w:w="993" w:type="dxa"/>
                            <w:tcBorders>
                              <w:top w:val="nil"/>
                              <w:left w:val="nil"/>
                              <w:bottom w:val="single" w:sz="4" w:space="0" w:color="auto"/>
                              <w:right w:val="single" w:sz="4" w:space="0" w:color="auto"/>
                            </w:tcBorders>
                            <w:shd w:val="clear" w:color="auto" w:fill="auto"/>
                            <w:noWrap/>
                            <w:vAlign w:val="center"/>
                          </w:tcPr>
                          <w:p w14:paraId="5483830F" w14:textId="77777777" w:rsidR="0067216F" w:rsidRPr="00863543" w:rsidRDefault="0067216F" w:rsidP="00374DFF">
                            <w:pPr>
                              <w:widowControl/>
                              <w:rPr>
                                <w:rFonts w:asciiTheme="minorEastAsia" w:eastAsiaTheme="minorEastAsia" w:hAnsiTheme="minorEastAsia"/>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5447C0EC" w14:textId="77777777" w:rsidR="0067216F" w:rsidRPr="00863543" w:rsidRDefault="0067216F" w:rsidP="00374DFF">
                            <w:pPr>
                              <w:widowControl/>
                              <w:rPr>
                                <w:rFonts w:asciiTheme="minorEastAsia" w:eastAsiaTheme="minorEastAsia" w:hAnsiTheme="minorEastAsia"/>
                                <w:color w:val="000000"/>
                                <w:sz w:val="18"/>
                                <w:szCs w:val="18"/>
                              </w:rPr>
                            </w:pPr>
                          </w:p>
                        </w:tc>
                        <w:tc>
                          <w:tcPr>
                            <w:tcW w:w="1134" w:type="dxa"/>
                            <w:tcBorders>
                              <w:top w:val="nil"/>
                              <w:left w:val="nil"/>
                              <w:bottom w:val="single" w:sz="4" w:space="0" w:color="auto"/>
                              <w:right w:val="single" w:sz="4" w:space="0" w:color="auto"/>
                            </w:tcBorders>
                            <w:shd w:val="clear" w:color="auto" w:fill="auto"/>
                            <w:noWrap/>
                            <w:vAlign w:val="center"/>
                          </w:tcPr>
                          <w:p w14:paraId="5FC0FBD8" w14:textId="77777777" w:rsidR="0067216F" w:rsidRPr="00863543" w:rsidRDefault="0067216F" w:rsidP="00374DFF">
                            <w:pPr>
                              <w:widowControl/>
                              <w:rPr>
                                <w:rFonts w:asciiTheme="minorEastAsia" w:eastAsiaTheme="minorEastAsia" w:hAnsiTheme="minorEastAsia"/>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tcPr>
                          <w:p w14:paraId="098A6CB5" w14:textId="77777777" w:rsidR="0067216F" w:rsidRPr="00863543" w:rsidRDefault="0067216F" w:rsidP="00374DFF">
                            <w:pPr>
                              <w:widowControl/>
                              <w:rPr>
                                <w:rFonts w:asciiTheme="minorEastAsia" w:eastAsiaTheme="minorEastAsia" w:hAnsiTheme="minorEastAsia"/>
                                <w:color w:val="000000"/>
                                <w:sz w:val="18"/>
                                <w:szCs w:val="18"/>
                              </w:rPr>
                            </w:pPr>
                          </w:p>
                        </w:tc>
                      </w:tr>
                      <w:tr w:rsidR="0067216F" w:rsidRPr="00B74874" w14:paraId="14B3C1F2" w14:textId="77777777" w:rsidTr="00374DFF">
                        <w:trPr>
                          <w:trHeight w:val="1641"/>
                        </w:trPr>
                        <w:tc>
                          <w:tcPr>
                            <w:tcW w:w="988" w:type="dxa"/>
                            <w:tcBorders>
                              <w:top w:val="nil"/>
                              <w:left w:val="single" w:sz="4" w:space="0" w:color="auto"/>
                              <w:bottom w:val="single" w:sz="4" w:space="0" w:color="auto"/>
                              <w:right w:val="single" w:sz="4" w:space="0" w:color="auto"/>
                            </w:tcBorders>
                            <w:shd w:val="clear" w:color="auto" w:fill="auto"/>
                            <w:noWrap/>
                            <w:vAlign w:val="center"/>
                          </w:tcPr>
                          <w:p w14:paraId="2483C508" w14:textId="77777777" w:rsidR="0067216F" w:rsidRDefault="0067216F" w:rsidP="00374DFF">
                            <w:pPr>
                              <w:widowControl/>
                              <w:rPr>
                                <w:rFonts w:asciiTheme="minorEastAsia" w:eastAsiaTheme="minorEastAsia" w:hAnsiTheme="minorEastAsia"/>
                                <w:color w:val="000000"/>
                                <w:sz w:val="18"/>
                                <w:szCs w:val="18"/>
                              </w:rPr>
                            </w:pPr>
                          </w:p>
                          <w:p w14:paraId="6E2A86BD" w14:textId="77777777" w:rsidR="0067216F" w:rsidRPr="00863543" w:rsidRDefault="0067216F" w:rsidP="00374DFF">
                            <w:pPr>
                              <w:widowControl/>
                              <w:rPr>
                                <w:rFonts w:asciiTheme="minorEastAsia" w:eastAsiaTheme="minorEastAsia" w:hAnsiTheme="minorEastAsia"/>
                                <w:color w:val="000000"/>
                                <w:sz w:val="18"/>
                                <w:szCs w:val="18"/>
                              </w:rPr>
                            </w:pPr>
                          </w:p>
                        </w:tc>
                        <w:tc>
                          <w:tcPr>
                            <w:tcW w:w="708" w:type="dxa"/>
                            <w:tcBorders>
                              <w:top w:val="nil"/>
                              <w:left w:val="nil"/>
                              <w:bottom w:val="single" w:sz="4" w:space="0" w:color="auto"/>
                              <w:right w:val="single" w:sz="4" w:space="0" w:color="auto"/>
                            </w:tcBorders>
                            <w:shd w:val="clear" w:color="auto" w:fill="auto"/>
                            <w:noWrap/>
                            <w:vAlign w:val="center"/>
                          </w:tcPr>
                          <w:p w14:paraId="708001C2" w14:textId="77777777" w:rsidR="0067216F" w:rsidRPr="00863543" w:rsidRDefault="0067216F" w:rsidP="00374DFF">
                            <w:pPr>
                              <w:widowControl/>
                              <w:rPr>
                                <w:rFonts w:asciiTheme="minorEastAsia" w:eastAsiaTheme="minorEastAsia" w:hAnsiTheme="minorEastAsia"/>
                                <w:color w:val="000000"/>
                                <w:sz w:val="18"/>
                                <w:szCs w:val="18"/>
                              </w:rPr>
                            </w:pPr>
                          </w:p>
                        </w:tc>
                        <w:tc>
                          <w:tcPr>
                            <w:tcW w:w="993" w:type="dxa"/>
                            <w:tcBorders>
                              <w:top w:val="nil"/>
                              <w:left w:val="nil"/>
                              <w:bottom w:val="single" w:sz="4" w:space="0" w:color="auto"/>
                              <w:right w:val="single" w:sz="4" w:space="0" w:color="auto"/>
                            </w:tcBorders>
                            <w:shd w:val="clear" w:color="auto" w:fill="auto"/>
                            <w:noWrap/>
                            <w:vAlign w:val="center"/>
                          </w:tcPr>
                          <w:p w14:paraId="79D06E7A" w14:textId="77777777" w:rsidR="0067216F" w:rsidRPr="00863543" w:rsidRDefault="0067216F" w:rsidP="00374DFF">
                            <w:pPr>
                              <w:widowControl/>
                              <w:rPr>
                                <w:rFonts w:asciiTheme="minorEastAsia" w:eastAsiaTheme="minorEastAsia" w:hAnsiTheme="minorEastAsia"/>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4C2B3A07" w14:textId="77777777" w:rsidR="0067216F" w:rsidRPr="00863543" w:rsidRDefault="0067216F" w:rsidP="00374DFF">
                            <w:pPr>
                              <w:widowControl/>
                              <w:rPr>
                                <w:rFonts w:asciiTheme="minorEastAsia" w:eastAsiaTheme="minorEastAsia" w:hAnsiTheme="minorEastAsia"/>
                                <w:color w:val="000000"/>
                                <w:sz w:val="18"/>
                                <w:szCs w:val="18"/>
                              </w:rPr>
                            </w:pPr>
                          </w:p>
                        </w:tc>
                        <w:tc>
                          <w:tcPr>
                            <w:tcW w:w="1134" w:type="dxa"/>
                            <w:tcBorders>
                              <w:top w:val="nil"/>
                              <w:left w:val="nil"/>
                              <w:bottom w:val="single" w:sz="4" w:space="0" w:color="auto"/>
                              <w:right w:val="single" w:sz="4" w:space="0" w:color="auto"/>
                            </w:tcBorders>
                            <w:shd w:val="clear" w:color="auto" w:fill="auto"/>
                            <w:noWrap/>
                            <w:vAlign w:val="center"/>
                          </w:tcPr>
                          <w:p w14:paraId="315DF430" w14:textId="77777777" w:rsidR="0067216F" w:rsidRPr="00863543" w:rsidRDefault="0067216F" w:rsidP="00374DFF">
                            <w:pPr>
                              <w:widowControl/>
                              <w:rPr>
                                <w:rFonts w:asciiTheme="minorEastAsia" w:eastAsiaTheme="minorEastAsia" w:hAnsiTheme="minorEastAsia"/>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tcPr>
                          <w:p w14:paraId="7C6DA083" w14:textId="77777777" w:rsidR="0067216F" w:rsidRPr="00863543" w:rsidRDefault="0067216F" w:rsidP="00374DFF">
                            <w:pPr>
                              <w:widowControl/>
                              <w:rPr>
                                <w:rFonts w:asciiTheme="minorEastAsia" w:eastAsiaTheme="minorEastAsia" w:hAnsiTheme="minorEastAsia"/>
                                <w:color w:val="000000"/>
                                <w:sz w:val="18"/>
                                <w:szCs w:val="18"/>
                              </w:rPr>
                            </w:pPr>
                          </w:p>
                        </w:tc>
                      </w:tr>
                      <w:tr w:rsidR="0067216F" w:rsidRPr="00B74874" w14:paraId="7F30D20E" w14:textId="77777777" w:rsidTr="00374DFF">
                        <w:trPr>
                          <w:trHeight w:val="1641"/>
                        </w:trPr>
                        <w:tc>
                          <w:tcPr>
                            <w:tcW w:w="988" w:type="dxa"/>
                            <w:tcBorders>
                              <w:top w:val="nil"/>
                              <w:left w:val="single" w:sz="4" w:space="0" w:color="auto"/>
                              <w:bottom w:val="single" w:sz="4" w:space="0" w:color="auto"/>
                              <w:right w:val="single" w:sz="4" w:space="0" w:color="auto"/>
                            </w:tcBorders>
                            <w:shd w:val="clear" w:color="auto" w:fill="auto"/>
                            <w:noWrap/>
                            <w:vAlign w:val="center"/>
                          </w:tcPr>
                          <w:p w14:paraId="4F241A3C" w14:textId="77777777" w:rsidR="0067216F" w:rsidRPr="00863543" w:rsidRDefault="0067216F" w:rsidP="00374DFF">
                            <w:pPr>
                              <w:widowControl/>
                              <w:rPr>
                                <w:rFonts w:asciiTheme="minorEastAsia" w:eastAsiaTheme="minorEastAsia" w:hAnsiTheme="minorEastAsia"/>
                                <w:color w:val="000000"/>
                                <w:sz w:val="18"/>
                                <w:szCs w:val="18"/>
                              </w:rPr>
                            </w:pPr>
                          </w:p>
                        </w:tc>
                        <w:tc>
                          <w:tcPr>
                            <w:tcW w:w="708" w:type="dxa"/>
                            <w:tcBorders>
                              <w:top w:val="nil"/>
                              <w:left w:val="nil"/>
                              <w:bottom w:val="single" w:sz="4" w:space="0" w:color="auto"/>
                              <w:right w:val="single" w:sz="4" w:space="0" w:color="auto"/>
                            </w:tcBorders>
                            <w:shd w:val="clear" w:color="auto" w:fill="auto"/>
                            <w:noWrap/>
                            <w:vAlign w:val="center"/>
                          </w:tcPr>
                          <w:p w14:paraId="370F47EA" w14:textId="77777777" w:rsidR="0067216F" w:rsidRPr="00863543" w:rsidRDefault="0067216F" w:rsidP="00374DFF">
                            <w:pPr>
                              <w:widowControl/>
                              <w:rPr>
                                <w:rFonts w:asciiTheme="minorEastAsia" w:eastAsiaTheme="minorEastAsia" w:hAnsiTheme="minorEastAsia"/>
                                <w:color w:val="000000"/>
                                <w:sz w:val="18"/>
                                <w:szCs w:val="18"/>
                              </w:rPr>
                            </w:pPr>
                          </w:p>
                        </w:tc>
                        <w:tc>
                          <w:tcPr>
                            <w:tcW w:w="993" w:type="dxa"/>
                            <w:tcBorders>
                              <w:top w:val="nil"/>
                              <w:left w:val="nil"/>
                              <w:bottom w:val="single" w:sz="4" w:space="0" w:color="auto"/>
                              <w:right w:val="single" w:sz="4" w:space="0" w:color="auto"/>
                            </w:tcBorders>
                            <w:shd w:val="clear" w:color="auto" w:fill="auto"/>
                            <w:noWrap/>
                            <w:vAlign w:val="center"/>
                          </w:tcPr>
                          <w:p w14:paraId="6046A6DC" w14:textId="77777777" w:rsidR="0067216F" w:rsidRPr="00863543" w:rsidRDefault="0067216F" w:rsidP="00374DFF">
                            <w:pPr>
                              <w:widowControl/>
                              <w:rPr>
                                <w:rFonts w:asciiTheme="minorEastAsia" w:eastAsiaTheme="minorEastAsia" w:hAnsiTheme="minorEastAsia"/>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117C315F" w14:textId="77777777" w:rsidR="0067216F" w:rsidRPr="00863543" w:rsidRDefault="0067216F" w:rsidP="00374DFF">
                            <w:pPr>
                              <w:widowControl/>
                              <w:rPr>
                                <w:rFonts w:asciiTheme="minorEastAsia" w:eastAsiaTheme="minorEastAsia" w:hAnsiTheme="minorEastAsia"/>
                                <w:color w:val="000000"/>
                                <w:sz w:val="18"/>
                                <w:szCs w:val="18"/>
                              </w:rPr>
                            </w:pPr>
                          </w:p>
                        </w:tc>
                        <w:tc>
                          <w:tcPr>
                            <w:tcW w:w="1134" w:type="dxa"/>
                            <w:tcBorders>
                              <w:top w:val="nil"/>
                              <w:left w:val="nil"/>
                              <w:bottom w:val="single" w:sz="4" w:space="0" w:color="auto"/>
                              <w:right w:val="single" w:sz="4" w:space="0" w:color="auto"/>
                            </w:tcBorders>
                            <w:shd w:val="clear" w:color="auto" w:fill="auto"/>
                            <w:noWrap/>
                            <w:vAlign w:val="center"/>
                          </w:tcPr>
                          <w:p w14:paraId="647ECF1E" w14:textId="77777777" w:rsidR="0067216F" w:rsidRPr="00863543" w:rsidRDefault="0067216F" w:rsidP="00374DFF">
                            <w:pPr>
                              <w:widowControl/>
                              <w:rPr>
                                <w:rFonts w:asciiTheme="minorEastAsia" w:eastAsiaTheme="minorEastAsia" w:hAnsiTheme="minorEastAsia"/>
                                <w:color w:val="000000"/>
                                <w:sz w:val="18"/>
                                <w:szCs w:val="18"/>
                              </w:rPr>
                            </w:pPr>
                          </w:p>
                        </w:tc>
                        <w:tc>
                          <w:tcPr>
                            <w:tcW w:w="4252" w:type="dxa"/>
                            <w:tcBorders>
                              <w:top w:val="nil"/>
                              <w:left w:val="nil"/>
                              <w:bottom w:val="single" w:sz="4" w:space="0" w:color="auto"/>
                              <w:right w:val="single" w:sz="4" w:space="0" w:color="auto"/>
                            </w:tcBorders>
                            <w:shd w:val="clear" w:color="auto" w:fill="auto"/>
                            <w:vAlign w:val="center"/>
                          </w:tcPr>
                          <w:p w14:paraId="6FDCA848" w14:textId="77777777" w:rsidR="0067216F" w:rsidRPr="00863543" w:rsidRDefault="0067216F" w:rsidP="00374DFF">
                            <w:pPr>
                              <w:widowControl/>
                              <w:rPr>
                                <w:rFonts w:asciiTheme="minorEastAsia" w:eastAsiaTheme="minorEastAsia" w:hAnsiTheme="minorEastAsia"/>
                                <w:color w:val="000000"/>
                                <w:sz w:val="18"/>
                                <w:szCs w:val="18"/>
                              </w:rPr>
                            </w:pPr>
                          </w:p>
                        </w:tc>
                      </w:tr>
                      <w:tr w:rsidR="0067216F" w:rsidRPr="00B74874" w14:paraId="5B182252" w14:textId="77777777" w:rsidTr="00374DFF">
                        <w:trPr>
                          <w:trHeight w:val="96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0EF765B0"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王政</w:t>
                            </w:r>
                          </w:p>
                        </w:tc>
                        <w:tc>
                          <w:tcPr>
                            <w:tcW w:w="708" w:type="dxa"/>
                            <w:tcBorders>
                              <w:top w:val="nil"/>
                              <w:left w:val="nil"/>
                              <w:bottom w:val="single" w:sz="4" w:space="0" w:color="auto"/>
                              <w:right w:val="single" w:sz="4" w:space="0" w:color="auto"/>
                            </w:tcBorders>
                            <w:shd w:val="clear" w:color="auto" w:fill="auto"/>
                            <w:noWrap/>
                            <w:vAlign w:val="center"/>
                            <w:hideMark/>
                          </w:tcPr>
                          <w:p w14:paraId="4404DB7E"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2013</w:t>
                            </w:r>
                          </w:p>
                        </w:tc>
                        <w:tc>
                          <w:tcPr>
                            <w:tcW w:w="993" w:type="dxa"/>
                            <w:tcBorders>
                              <w:top w:val="nil"/>
                              <w:left w:val="nil"/>
                              <w:bottom w:val="single" w:sz="4" w:space="0" w:color="auto"/>
                              <w:right w:val="single" w:sz="4" w:space="0" w:color="auto"/>
                            </w:tcBorders>
                            <w:shd w:val="clear" w:color="auto" w:fill="auto"/>
                            <w:noWrap/>
                            <w:vAlign w:val="center"/>
                            <w:hideMark/>
                          </w:tcPr>
                          <w:p w14:paraId="0965405A"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数据挖掘工程师</w:t>
                            </w:r>
                          </w:p>
                        </w:tc>
                        <w:tc>
                          <w:tcPr>
                            <w:tcW w:w="1134" w:type="dxa"/>
                            <w:tcBorders>
                              <w:top w:val="nil"/>
                              <w:left w:val="nil"/>
                              <w:bottom w:val="single" w:sz="4" w:space="0" w:color="auto"/>
                              <w:right w:val="single" w:sz="4" w:space="0" w:color="auto"/>
                            </w:tcBorders>
                            <w:shd w:val="clear" w:color="auto" w:fill="auto"/>
                            <w:noWrap/>
                            <w:vAlign w:val="center"/>
                            <w:hideMark/>
                          </w:tcPr>
                          <w:p w14:paraId="0C626C6E"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高级经理</w:t>
                            </w:r>
                          </w:p>
                        </w:tc>
                        <w:tc>
                          <w:tcPr>
                            <w:tcW w:w="1134" w:type="dxa"/>
                            <w:tcBorders>
                              <w:top w:val="nil"/>
                              <w:left w:val="nil"/>
                              <w:bottom w:val="single" w:sz="4" w:space="0" w:color="auto"/>
                              <w:right w:val="single" w:sz="4" w:space="0" w:color="auto"/>
                            </w:tcBorders>
                            <w:shd w:val="clear" w:color="auto" w:fill="auto"/>
                            <w:noWrap/>
                            <w:vAlign w:val="center"/>
                            <w:hideMark/>
                          </w:tcPr>
                          <w:p w14:paraId="36E66020"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北京亚信科技集团有限公司亚信软件分公司</w:t>
                            </w:r>
                          </w:p>
                        </w:tc>
                        <w:tc>
                          <w:tcPr>
                            <w:tcW w:w="4252" w:type="dxa"/>
                            <w:tcBorders>
                              <w:top w:val="nil"/>
                              <w:left w:val="nil"/>
                              <w:bottom w:val="single" w:sz="4" w:space="0" w:color="auto"/>
                              <w:right w:val="single" w:sz="4" w:space="0" w:color="auto"/>
                            </w:tcBorders>
                            <w:shd w:val="clear" w:color="auto" w:fill="auto"/>
                            <w:vAlign w:val="center"/>
                            <w:hideMark/>
                          </w:tcPr>
                          <w:p w14:paraId="3F026CE3"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毕业至今，一直从事数据分析和数据挖掘工作，在</w:t>
                            </w:r>
                            <w:r w:rsidRPr="00863543">
                              <w:rPr>
                                <w:rFonts w:asciiTheme="minorEastAsia" w:eastAsiaTheme="minorEastAsia" w:hAnsiTheme="minorEastAsia" w:hint="eastAsia"/>
                                <w:b/>
                                <w:bCs/>
                                <w:color w:val="000000"/>
                                <w:sz w:val="18"/>
                                <w:szCs w:val="18"/>
                              </w:rPr>
                              <w:t>电信行业数据挖掘</w:t>
                            </w:r>
                            <w:r w:rsidRPr="00863543">
                              <w:rPr>
                                <w:rFonts w:asciiTheme="minorEastAsia" w:eastAsiaTheme="minorEastAsia" w:hAnsiTheme="minorEastAsia" w:hint="eastAsia"/>
                                <w:color w:val="000000"/>
                                <w:sz w:val="18"/>
                                <w:szCs w:val="18"/>
                              </w:rPr>
                              <w:t>方面有非常资深的工作经验。带领团队开发了基于电信行业累计300多个挖掘模型；参与中国移动多个大数据运营平台的数据挖掘工作。</w:t>
                            </w:r>
                          </w:p>
                        </w:tc>
                      </w:tr>
                      <w:tr w:rsidR="0067216F" w:rsidRPr="00B74874" w14:paraId="4795AE94" w14:textId="77777777" w:rsidTr="00374DFF">
                        <w:trPr>
                          <w:trHeight w:val="375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47E9862B"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张金贵</w:t>
                            </w:r>
                          </w:p>
                        </w:tc>
                        <w:tc>
                          <w:tcPr>
                            <w:tcW w:w="708" w:type="dxa"/>
                            <w:tcBorders>
                              <w:top w:val="nil"/>
                              <w:left w:val="nil"/>
                              <w:bottom w:val="single" w:sz="4" w:space="0" w:color="auto"/>
                              <w:right w:val="single" w:sz="4" w:space="0" w:color="auto"/>
                            </w:tcBorders>
                            <w:shd w:val="clear" w:color="auto" w:fill="auto"/>
                            <w:noWrap/>
                            <w:vAlign w:val="center"/>
                            <w:hideMark/>
                          </w:tcPr>
                          <w:p w14:paraId="64CD0C6A"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2015</w:t>
                            </w:r>
                          </w:p>
                        </w:tc>
                        <w:tc>
                          <w:tcPr>
                            <w:tcW w:w="993" w:type="dxa"/>
                            <w:tcBorders>
                              <w:top w:val="nil"/>
                              <w:left w:val="nil"/>
                              <w:bottom w:val="single" w:sz="4" w:space="0" w:color="auto"/>
                              <w:right w:val="single" w:sz="4" w:space="0" w:color="auto"/>
                            </w:tcBorders>
                            <w:shd w:val="clear" w:color="auto" w:fill="auto"/>
                            <w:noWrap/>
                            <w:vAlign w:val="center"/>
                            <w:hideMark/>
                          </w:tcPr>
                          <w:p w14:paraId="296234D2"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数据分析岗</w:t>
                            </w:r>
                          </w:p>
                        </w:tc>
                        <w:tc>
                          <w:tcPr>
                            <w:tcW w:w="1134" w:type="dxa"/>
                            <w:tcBorders>
                              <w:top w:val="nil"/>
                              <w:left w:val="nil"/>
                              <w:bottom w:val="single" w:sz="4" w:space="0" w:color="auto"/>
                              <w:right w:val="single" w:sz="4" w:space="0" w:color="auto"/>
                            </w:tcBorders>
                            <w:shd w:val="clear" w:color="auto" w:fill="auto"/>
                            <w:noWrap/>
                            <w:vAlign w:val="center"/>
                            <w:hideMark/>
                          </w:tcPr>
                          <w:p w14:paraId="37912EDC"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质量管理岗</w:t>
                            </w:r>
                          </w:p>
                        </w:tc>
                        <w:tc>
                          <w:tcPr>
                            <w:tcW w:w="1134" w:type="dxa"/>
                            <w:tcBorders>
                              <w:top w:val="nil"/>
                              <w:left w:val="nil"/>
                              <w:bottom w:val="single" w:sz="4" w:space="0" w:color="auto"/>
                              <w:right w:val="single" w:sz="4" w:space="0" w:color="auto"/>
                            </w:tcBorders>
                            <w:shd w:val="clear" w:color="auto" w:fill="auto"/>
                            <w:noWrap/>
                            <w:vAlign w:val="center"/>
                            <w:hideMark/>
                          </w:tcPr>
                          <w:p w14:paraId="57BF8E34"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成都京东分公司</w:t>
                            </w:r>
                          </w:p>
                        </w:tc>
                        <w:tc>
                          <w:tcPr>
                            <w:tcW w:w="4252" w:type="dxa"/>
                            <w:tcBorders>
                              <w:top w:val="nil"/>
                              <w:left w:val="nil"/>
                              <w:bottom w:val="single" w:sz="4" w:space="0" w:color="auto"/>
                              <w:right w:val="single" w:sz="4" w:space="0" w:color="auto"/>
                            </w:tcBorders>
                            <w:shd w:val="clear" w:color="auto" w:fill="auto"/>
                            <w:vAlign w:val="center"/>
                            <w:hideMark/>
                          </w:tcPr>
                          <w:p w14:paraId="6ABF4A63"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主要工作经历：</w:t>
                            </w:r>
                            <w:r w:rsidRPr="00863543">
                              <w:rPr>
                                <w:rFonts w:asciiTheme="minorEastAsia" w:eastAsiaTheme="minorEastAsia" w:hAnsiTheme="minorEastAsia" w:hint="eastAsia"/>
                                <w:color w:val="000000"/>
                                <w:sz w:val="18"/>
                                <w:szCs w:val="18"/>
                              </w:rPr>
                              <w:br/>
                              <w:t>1.成都宝之诚珠宝有限公司，负责</w:t>
                            </w:r>
                            <w:r w:rsidRPr="00863543">
                              <w:rPr>
                                <w:rFonts w:asciiTheme="minorEastAsia" w:eastAsiaTheme="minorEastAsia" w:hAnsiTheme="minorEastAsia" w:hint="eastAsia"/>
                                <w:b/>
                                <w:bCs/>
                                <w:color w:val="000000"/>
                                <w:sz w:val="18"/>
                                <w:szCs w:val="18"/>
                              </w:rPr>
                              <w:t>销售分析预测、推广和用户分析</w:t>
                            </w:r>
                            <w:r w:rsidRPr="00863543">
                              <w:rPr>
                                <w:rFonts w:asciiTheme="minorEastAsia" w:eastAsiaTheme="minorEastAsia" w:hAnsiTheme="minorEastAsia" w:hint="eastAsia"/>
                                <w:color w:val="000000"/>
                                <w:sz w:val="18"/>
                                <w:szCs w:val="18"/>
                              </w:rPr>
                              <w:t>，从市场、推广和用户三个维度进行分析，实现用户精准营销、新品市场分析，产品储备需求、潜客市场开拓空间，提升客户在本店的价值（提升购买力、研究客户商品偏好、关联推荐、营销关怀）等工作；京东成都分公司从事数据分析。在京东（市场营销中心）从事市场数据分析工作，负责营销中心数据的各种报表的输出、数据分析报告的撰写等，借助python、mysql（ODBC）联合实现日报由手动变自动化，极大地提高了人效，降低错误率，让输出的报告更高效、更快捷、更准确，同步对市场活动、市场推广的分析支持；</w:t>
                            </w:r>
                            <w:r w:rsidRPr="00863543">
                              <w:rPr>
                                <w:rFonts w:asciiTheme="minorEastAsia" w:eastAsiaTheme="minorEastAsia" w:hAnsiTheme="minorEastAsia" w:hint="eastAsia"/>
                                <w:color w:val="000000"/>
                                <w:sz w:val="18"/>
                                <w:szCs w:val="18"/>
                              </w:rPr>
                              <w:br/>
                              <w:t>2.</w:t>
                            </w:r>
                            <w:r w:rsidRPr="00863543">
                              <w:rPr>
                                <w:rFonts w:asciiTheme="minorEastAsia" w:eastAsiaTheme="minorEastAsia" w:hAnsiTheme="minorEastAsia" w:hint="eastAsia"/>
                                <w:b/>
                                <w:bCs/>
                                <w:color w:val="000000"/>
                                <w:sz w:val="18"/>
                                <w:szCs w:val="18"/>
                              </w:rPr>
                              <w:t>京东配送部</w:t>
                            </w:r>
                            <w:r w:rsidRPr="00863543">
                              <w:rPr>
                                <w:rFonts w:asciiTheme="minorEastAsia" w:eastAsiaTheme="minorEastAsia" w:hAnsiTheme="minorEastAsia" w:hint="eastAsia"/>
                                <w:color w:val="000000"/>
                                <w:sz w:val="18"/>
                                <w:szCs w:val="18"/>
                              </w:rPr>
                              <w:t>，任职质量管理岗，担任营销中心相似工作的情况下，重心是改善与优化，新增竞争力考核与配送奖惩方案考核，更靠近一线，通过多维度指标来监控并优化各环节，提升西南京东配送的各项服务，提升整体竞争力。</w:t>
                            </w:r>
                          </w:p>
                        </w:tc>
                      </w:tr>
                      <w:tr w:rsidR="0067216F" w:rsidRPr="00B74874" w14:paraId="5DB717D9" w14:textId="77777777" w:rsidTr="00374DFF">
                        <w:trPr>
                          <w:trHeight w:val="7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54572BD9"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李勇</w:t>
                            </w:r>
                          </w:p>
                        </w:tc>
                        <w:tc>
                          <w:tcPr>
                            <w:tcW w:w="708" w:type="dxa"/>
                            <w:tcBorders>
                              <w:top w:val="nil"/>
                              <w:left w:val="nil"/>
                              <w:bottom w:val="single" w:sz="4" w:space="0" w:color="auto"/>
                              <w:right w:val="single" w:sz="4" w:space="0" w:color="auto"/>
                            </w:tcBorders>
                            <w:shd w:val="clear" w:color="auto" w:fill="auto"/>
                            <w:noWrap/>
                            <w:vAlign w:val="center"/>
                            <w:hideMark/>
                          </w:tcPr>
                          <w:p w14:paraId="2F39F3A2"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2012</w:t>
                            </w:r>
                          </w:p>
                        </w:tc>
                        <w:tc>
                          <w:tcPr>
                            <w:tcW w:w="993" w:type="dxa"/>
                            <w:tcBorders>
                              <w:top w:val="nil"/>
                              <w:left w:val="nil"/>
                              <w:bottom w:val="single" w:sz="4" w:space="0" w:color="auto"/>
                              <w:right w:val="single" w:sz="4" w:space="0" w:color="auto"/>
                            </w:tcBorders>
                            <w:shd w:val="clear" w:color="auto" w:fill="auto"/>
                            <w:noWrap/>
                            <w:vAlign w:val="center"/>
                            <w:hideMark/>
                          </w:tcPr>
                          <w:p w14:paraId="5D44527C"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数据工程师</w:t>
                            </w:r>
                          </w:p>
                        </w:tc>
                        <w:tc>
                          <w:tcPr>
                            <w:tcW w:w="1134" w:type="dxa"/>
                            <w:tcBorders>
                              <w:top w:val="nil"/>
                              <w:left w:val="nil"/>
                              <w:bottom w:val="single" w:sz="4" w:space="0" w:color="auto"/>
                              <w:right w:val="single" w:sz="4" w:space="0" w:color="auto"/>
                            </w:tcBorders>
                            <w:shd w:val="clear" w:color="auto" w:fill="auto"/>
                            <w:noWrap/>
                            <w:vAlign w:val="center"/>
                            <w:hideMark/>
                          </w:tcPr>
                          <w:p w14:paraId="211D4793"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公司老板</w:t>
                            </w:r>
                          </w:p>
                        </w:tc>
                        <w:tc>
                          <w:tcPr>
                            <w:tcW w:w="1134" w:type="dxa"/>
                            <w:tcBorders>
                              <w:top w:val="nil"/>
                              <w:left w:val="nil"/>
                              <w:bottom w:val="single" w:sz="4" w:space="0" w:color="auto"/>
                              <w:right w:val="single" w:sz="4" w:space="0" w:color="auto"/>
                            </w:tcBorders>
                            <w:shd w:val="clear" w:color="auto" w:fill="auto"/>
                            <w:noWrap/>
                            <w:vAlign w:val="center"/>
                            <w:hideMark/>
                          </w:tcPr>
                          <w:p w14:paraId="7B4F94C9"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成都泽荣商贸有限公司</w:t>
                            </w:r>
                          </w:p>
                        </w:tc>
                        <w:tc>
                          <w:tcPr>
                            <w:tcW w:w="4252" w:type="dxa"/>
                            <w:tcBorders>
                              <w:top w:val="nil"/>
                              <w:left w:val="nil"/>
                              <w:bottom w:val="single" w:sz="4" w:space="0" w:color="auto"/>
                              <w:right w:val="single" w:sz="4" w:space="0" w:color="auto"/>
                            </w:tcBorders>
                            <w:shd w:val="clear" w:color="auto" w:fill="auto"/>
                            <w:noWrap/>
                            <w:vAlign w:val="center"/>
                            <w:hideMark/>
                          </w:tcPr>
                          <w:p w14:paraId="370BE0AD" w14:textId="77777777" w:rsidR="0067216F" w:rsidRPr="00863543" w:rsidRDefault="0067216F" w:rsidP="00374DFF">
                            <w:pPr>
                              <w:widowControl/>
                              <w:rPr>
                                <w:rFonts w:asciiTheme="minorEastAsia" w:eastAsiaTheme="minorEastAsia" w:hAnsiTheme="minorEastAsia"/>
                                <w:color w:val="000000"/>
                                <w:sz w:val="18"/>
                                <w:szCs w:val="18"/>
                              </w:rPr>
                            </w:pPr>
                            <w:r w:rsidRPr="00863543">
                              <w:rPr>
                                <w:rFonts w:asciiTheme="minorEastAsia" w:eastAsiaTheme="minorEastAsia" w:hAnsiTheme="minorEastAsia" w:hint="eastAsia"/>
                                <w:color w:val="000000"/>
                                <w:sz w:val="18"/>
                                <w:szCs w:val="18"/>
                              </w:rPr>
                              <w:t>自主创业，主要从事</w:t>
                            </w:r>
                            <w:r w:rsidRPr="00863543">
                              <w:rPr>
                                <w:rFonts w:asciiTheme="minorEastAsia" w:eastAsiaTheme="minorEastAsia" w:hAnsiTheme="minorEastAsia" w:hint="eastAsia"/>
                                <w:b/>
                                <w:bCs/>
                                <w:color w:val="000000"/>
                                <w:sz w:val="18"/>
                                <w:szCs w:val="18"/>
                              </w:rPr>
                              <w:t>电商平台的家具营销</w:t>
                            </w:r>
                            <w:r w:rsidRPr="00863543">
                              <w:rPr>
                                <w:rFonts w:asciiTheme="minorEastAsia" w:eastAsiaTheme="minorEastAsia" w:hAnsiTheme="minorEastAsia" w:hint="eastAsia"/>
                                <w:color w:val="000000"/>
                                <w:sz w:val="18"/>
                                <w:szCs w:val="18"/>
                              </w:rPr>
                              <w:t>，熟悉数据分析。</w:t>
                            </w:r>
                          </w:p>
                        </w:tc>
                      </w:tr>
                    </w:tbl>
                    <w:p w14:paraId="541AD937" w14:textId="77777777" w:rsidR="0067216F" w:rsidRDefault="0067216F" w:rsidP="00374DFF">
                      <w:pPr>
                        <w:spacing w:line="360" w:lineRule="auto"/>
                        <w:ind w:rightChars="122" w:right="268"/>
                        <w:rPr>
                          <w:rFonts w:asciiTheme="minorEastAsia" w:eastAsiaTheme="minorEastAsia" w:hAnsiTheme="minorEastAsia"/>
                          <w:b/>
                          <w:sz w:val="24"/>
                          <w:szCs w:val="24"/>
                        </w:rPr>
                      </w:pPr>
                    </w:p>
                    <w:p w14:paraId="250BF6B6" w14:textId="77777777" w:rsidR="0067216F" w:rsidRDefault="0067216F" w:rsidP="008F1663">
                      <w:pPr>
                        <w:spacing w:line="360" w:lineRule="auto"/>
                        <w:ind w:firstLineChars="200" w:firstLine="440"/>
                        <w:jc w:val="both"/>
                      </w:pPr>
                    </w:p>
                    <w:p w14:paraId="570474E4" w14:textId="77777777" w:rsidR="0067216F" w:rsidRPr="004278B8" w:rsidRDefault="0067216F" w:rsidP="00041793">
                      <w:pPr>
                        <w:spacing w:line="360" w:lineRule="auto"/>
                        <w:rPr>
                          <w:rFonts w:asciiTheme="minorEastAsia" w:eastAsiaTheme="minorEastAsia" w:hAnsiTheme="minorEastAsia"/>
                          <w:b/>
                          <w:sz w:val="24"/>
                          <w:szCs w:val="24"/>
                        </w:rPr>
                      </w:pPr>
                      <w:r w:rsidRPr="004278B8">
                        <w:rPr>
                          <w:rFonts w:asciiTheme="minorEastAsia" w:eastAsiaTheme="minorEastAsia" w:hAnsiTheme="minorEastAsia"/>
                          <w:b/>
                          <w:sz w:val="24"/>
                          <w:szCs w:val="24"/>
                        </w:rPr>
                        <w:t xml:space="preserve">3. </w:t>
                      </w:r>
                      <w:r w:rsidRPr="004278B8">
                        <w:rPr>
                          <w:rFonts w:asciiTheme="minorEastAsia" w:eastAsiaTheme="minorEastAsia" w:hAnsiTheme="minorEastAsia" w:hint="eastAsia"/>
                          <w:b/>
                          <w:sz w:val="24"/>
                          <w:szCs w:val="24"/>
                        </w:rPr>
                        <w:t>开展了大量的大数据人才培养研究，并取得了丰硕的研究成果</w:t>
                      </w:r>
                    </w:p>
                    <w:p w14:paraId="61052153" w14:textId="77777777" w:rsidR="0067216F" w:rsidRPr="004278B8" w:rsidRDefault="0067216F" w:rsidP="00041793">
                      <w:pPr>
                        <w:spacing w:line="360" w:lineRule="auto"/>
                        <w:ind w:rightChars="-5" w:right="-11" w:firstLineChars="200" w:firstLine="480"/>
                        <w:rPr>
                          <w:rFonts w:asciiTheme="minorEastAsia" w:eastAsiaTheme="minorEastAsia" w:hAnsiTheme="minorEastAsia"/>
                          <w:sz w:val="24"/>
                          <w:szCs w:val="24"/>
                        </w:rPr>
                      </w:pPr>
                      <w:r w:rsidRPr="004278B8">
                        <w:rPr>
                          <w:rFonts w:asciiTheme="minorEastAsia" w:eastAsiaTheme="minorEastAsia" w:hAnsiTheme="minorEastAsia" w:hint="eastAsia"/>
                          <w:sz w:val="24"/>
                          <w:szCs w:val="24"/>
                        </w:rPr>
                        <w:t>成都大学于 2015 年 10月率先成立</w:t>
                      </w:r>
                      <w:r w:rsidRPr="004278B8">
                        <w:rPr>
                          <w:rFonts w:asciiTheme="minorEastAsia" w:eastAsiaTheme="minorEastAsia" w:hAnsiTheme="minorEastAsia" w:hint="eastAsia"/>
                          <w:b/>
                          <w:sz w:val="24"/>
                          <w:szCs w:val="24"/>
                        </w:rPr>
                        <w:t>大数据研究院</w:t>
                      </w:r>
                      <w:r w:rsidRPr="004278B8">
                        <w:rPr>
                          <w:rFonts w:asciiTheme="minorEastAsia" w:eastAsiaTheme="minorEastAsia" w:hAnsiTheme="minorEastAsia" w:hint="eastAsia"/>
                          <w:sz w:val="24"/>
                          <w:szCs w:val="24"/>
                        </w:rPr>
                        <w:t>，</w:t>
                      </w:r>
                      <w:r w:rsidRPr="004278B8">
                        <w:rPr>
                          <w:rFonts w:asciiTheme="minorEastAsia" w:eastAsiaTheme="minorEastAsia" w:hAnsiTheme="minorEastAsia"/>
                          <w:sz w:val="24"/>
                          <w:szCs w:val="24"/>
                        </w:rPr>
                        <w:t>聚集</w:t>
                      </w:r>
                      <w:r w:rsidRPr="004278B8">
                        <w:rPr>
                          <w:rFonts w:asciiTheme="minorEastAsia" w:eastAsiaTheme="minorEastAsia" w:hAnsiTheme="minorEastAsia" w:hint="eastAsia"/>
                          <w:sz w:val="24"/>
                          <w:szCs w:val="24"/>
                        </w:rPr>
                        <w:t>一</w:t>
                      </w:r>
                      <w:r w:rsidRPr="004278B8">
                        <w:rPr>
                          <w:rFonts w:asciiTheme="minorEastAsia" w:eastAsiaTheme="minorEastAsia" w:hAnsiTheme="minorEastAsia"/>
                          <w:sz w:val="24"/>
                          <w:szCs w:val="24"/>
                        </w:rPr>
                        <w:t>批国内</w:t>
                      </w:r>
                      <w:r w:rsidRPr="004278B8">
                        <w:rPr>
                          <w:rFonts w:asciiTheme="minorEastAsia" w:eastAsiaTheme="minorEastAsia" w:hAnsiTheme="minorEastAsia" w:hint="eastAsia"/>
                          <w:sz w:val="24"/>
                          <w:szCs w:val="24"/>
                        </w:rPr>
                        <w:t>外</w:t>
                      </w:r>
                      <w:r w:rsidRPr="004278B8">
                        <w:rPr>
                          <w:rFonts w:asciiTheme="minorEastAsia" w:eastAsiaTheme="minorEastAsia" w:hAnsiTheme="minorEastAsia"/>
                          <w:sz w:val="24"/>
                          <w:szCs w:val="24"/>
                        </w:rPr>
                        <w:t>大数据领域知名专家学者，</w:t>
                      </w:r>
                      <w:r w:rsidRPr="004278B8">
                        <w:rPr>
                          <w:rFonts w:asciiTheme="minorEastAsia" w:eastAsiaTheme="minorEastAsia" w:hAnsiTheme="minorEastAsia" w:hint="eastAsia"/>
                          <w:sz w:val="24"/>
                          <w:szCs w:val="24"/>
                        </w:rPr>
                        <w:t>搭建</w:t>
                      </w:r>
                      <w:r w:rsidRPr="004278B8">
                        <w:rPr>
                          <w:rFonts w:asciiTheme="minorEastAsia" w:eastAsiaTheme="minorEastAsia" w:hAnsiTheme="minorEastAsia"/>
                          <w:sz w:val="24"/>
                          <w:szCs w:val="24"/>
                        </w:rPr>
                        <w:t>大数据存储、挖掘研究平台，解决大数据基础理论问题</w:t>
                      </w:r>
                      <w:r w:rsidRPr="004278B8">
                        <w:rPr>
                          <w:rFonts w:asciiTheme="minorEastAsia" w:eastAsiaTheme="minorEastAsia" w:hAnsiTheme="minorEastAsia" w:hint="eastAsia"/>
                          <w:sz w:val="24"/>
                          <w:szCs w:val="24"/>
                        </w:rPr>
                        <w:t>，已经取得了一系列大数据研究成果。2</w:t>
                      </w:r>
                      <w:r w:rsidRPr="004278B8">
                        <w:rPr>
                          <w:rFonts w:asciiTheme="minorEastAsia" w:eastAsiaTheme="minorEastAsia" w:hAnsiTheme="minorEastAsia"/>
                          <w:sz w:val="24"/>
                          <w:szCs w:val="24"/>
                        </w:rPr>
                        <w:t>016</w:t>
                      </w:r>
                      <w:r w:rsidRPr="004278B8">
                        <w:rPr>
                          <w:rFonts w:asciiTheme="minorEastAsia" w:eastAsiaTheme="minorEastAsia" w:hAnsiTheme="minorEastAsia" w:hint="eastAsia"/>
                          <w:sz w:val="24"/>
                          <w:szCs w:val="24"/>
                        </w:rPr>
                        <w:t>年研究院成功立项</w:t>
                      </w:r>
                      <w:r w:rsidRPr="004278B8">
                        <w:rPr>
                          <w:rFonts w:asciiTheme="minorEastAsia" w:eastAsiaTheme="minorEastAsia" w:hAnsiTheme="minorEastAsia" w:hint="eastAsia"/>
                          <w:b/>
                          <w:bCs/>
                          <w:sz w:val="24"/>
                          <w:szCs w:val="24"/>
                        </w:rPr>
                        <w:t>国家重点研发计划子项目</w:t>
                      </w:r>
                      <w:r w:rsidRPr="004278B8">
                        <w:rPr>
                          <w:rFonts w:asciiTheme="minorEastAsia" w:eastAsiaTheme="minorEastAsia" w:hAnsiTheme="minorEastAsia" w:hint="eastAsia"/>
                          <w:sz w:val="24"/>
                          <w:szCs w:val="24"/>
                        </w:rPr>
                        <w:t>“</w:t>
                      </w:r>
                      <w:r w:rsidRPr="004278B8">
                        <w:rPr>
                          <w:rFonts w:asciiTheme="minorEastAsia" w:eastAsiaTheme="minorEastAsia" w:hAnsiTheme="minorEastAsia" w:hint="eastAsia"/>
                          <w:b/>
                          <w:bCs/>
                          <w:sz w:val="24"/>
                          <w:szCs w:val="24"/>
                        </w:rPr>
                        <w:t>数字虚拟资产风险基础数据研究</w:t>
                      </w:r>
                      <w:r w:rsidRPr="004278B8">
                        <w:rPr>
                          <w:rFonts w:asciiTheme="minorEastAsia" w:eastAsiaTheme="minorEastAsia" w:hAnsiTheme="minorEastAsia" w:hint="eastAsia"/>
                          <w:sz w:val="24"/>
                          <w:szCs w:val="24"/>
                        </w:rPr>
                        <w:t>”和“</w:t>
                      </w:r>
                      <w:r w:rsidRPr="004278B8">
                        <w:rPr>
                          <w:rFonts w:asciiTheme="minorEastAsia" w:eastAsiaTheme="minorEastAsia" w:hAnsiTheme="minorEastAsia" w:hint="eastAsia"/>
                          <w:b/>
                          <w:bCs/>
                          <w:sz w:val="24"/>
                          <w:szCs w:val="24"/>
                        </w:rPr>
                        <w:t>数字虚拟资产安全管理原型系统</w:t>
                      </w:r>
                      <w:r w:rsidRPr="004278B8">
                        <w:rPr>
                          <w:rFonts w:asciiTheme="minorEastAsia" w:eastAsiaTheme="minorEastAsia" w:hAnsiTheme="minorEastAsia" w:hint="eastAsia"/>
                          <w:sz w:val="24"/>
                          <w:szCs w:val="24"/>
                        </w:rPr>
                        <w:t>”。研究院与企业合作成立了</w:t>
                      </w:r>
                      <w:r w:rsidRPr="004278B8">
                        <w:rPr>
                          <w:rFonts w:asciiTheme="minorEastAsia" w:eastAsiaTheme="minorEastAsia" w:hAnsiTheme="minorEastAsia" w:hint="eastAsia"/>
                          <w:b/>
                          <w:bCs/>
                          <w:sz w:val="24"/>
                          <w:szCs w:val="24"/>
                        </w:rPr>
                        <w:t>市级</w:t>
                      </w:r>
                      <w:r w:rsidRPr="004278B8">
                        <w:rPr>
                          <w:rFonts w:asciiTheme="minorEastAsia" w:eastAsiaTheme="minorEastAsia" w:hAnsiTheme="minorEastAsia" w:hint="eastAsia"/>
                          <w:sz w:val="24"/>
                          <w:szCs w:val="24"/>
                        </w:rPr>
                        <w:t>的</w:t>
                      </w:r>
                      <w:r w:rsidRPr="004278B8">
                        <w:rPr>
                          <w:rFonts w:asciiTheme="minorEastAsia" w:eastAsiaTheme="minorEastAsia" w:hAnsiTheme="minorEastAsia" w:hint="eastAsia"/>
                          <w:b/>
                          <w:bCs/>
                          <w:sz w:val="24"/>
                          <w:szCs w:val="24"/>
                        </w:rPr>
                        <w:t>立鑫科技—成都大学产学研联合实验室</w:t>
                      </w:r>
                      <w:r w:rsidRPr="004278B8">
                        <w:rPr>
                          <w:rFonts w:asciiTheme="minorEastAsia" w:eastAsiaTheme="minorEastAsia" w:hAnsiTheme="minorEastAsia" w:hint="eastAsia"/>
                          <w:sz w:val="24"/>
                          <w:szCs w:val="24"/>
                        </w:rPr>
                        <w:t>，并已与企业签约联合建立“</w:t>
                      </w:r>
                      <w:r w:rsidRPr="004278B8">
                        <w:rPr>
                          <w:rFonts w:asciiTheme="minorEastAsia" w:eastAsiaTheme="minorEastAsia" w:hAnsiTheme="minorEastAsia" w:hint="eastAsia"/>
                          <w:b/>
                          <w:bCs/>
                          <w:sz w:val="24"/>
                          <w:szCs w:val="24"/>
                        </w:rPr>
                        <w:t>国产自主可控大数据应用联合实验室</w:t>
                      </w:r>
                      <w:r w:rsidRPr="004278B8">
                        <w:rPr>
                          <w:rFonts w:asciiTheme="minorEastAsia" w:eastAsiaTheme="minorEastAsia" w:hAnsiTheme="minorEastAsia" w:hint="eastAsia"/>
                          <w:sz w:val="24"/>
                          <w:szCs w:val="24"/>
                        </w:rPr>
                        <w:t>”、 “</w:t>
                      </w:r>
                      <w:r w:rsidRPr="004278B8">
                        <w:rPr>
                          <w:rFonts w:asciiTheme="minorEastAsia" w:eastAsiaTheme="minorEastAsia" w:hAnsiTheme="minorEastAsia" w:hint="eastAsia"/>
                          <w:b/>
                          <w:bCs/>
                          <w:sz w:val="24"/>
                          <w:szCs w:val="24"/>
                        </w:rPr>
                        <w:t>TT-DOA"联合实验室</w:t>
                      </w:r>
                      <w:r w:rsidRPr="004278B8">
                        <w:rPr>
                          <w:rFonts w:asciiTheme="minorEastAsia" w:eastAsiaTheme="minorEastAsia" w:hAnsiTheme="minorEastAsia" w:hint="eastAsia"/>
                          <w:sz w:val="24"/>
                          <w:szCs w:val="24"/>
                        </w:rPr>
                        <w:t>和“</w:t>
                      </w:r>
                      <w:r w:rsidRPr="004278B8">
                        <w:rPr>
                          <w:rFonts w:asciiTheme="minorEastAsia" w:eastAsiaTheme="minorEastAsia" w:hAnsiTheme="minorEastAsia" w:hint="eastAsia"/>
                          <w:b/>
                          <w:bCs/>
                          <w:sz w:val="24"/>
                          <w:szCs w:val="24"/>
                        </w:rPr>
                        <w:t>智慧监管联合实验室</w:t>
                      </w:r>
                      <w:r w:rsidRPr="004278B8">
                        <w:rPr>
                          <w:rFonts w:asciiTheme="minorEastAsia" w:eastAsiaTheme="minorEastAsia" w:hAnsiTheme="minorEastAsia" w:hint="eastAsia"/>
                          <w:sz w:val="24"/>
                          <w:szCs w:val="24"/>
                        </w:rPr>
                        <w:t>”。</w:t>
                      </w:r>
                    </w:p>
                    <w:p w14:paraId="1CDC4678" w14:textId="0D45391D" w:rsidR="0067216F" w:rsidRPr="004278B8" w:rsidRDefault="0067216F" w:rsidP="00041793">
                      <w:pPr>
                        <w:spacing w:line="360" w:lineRule="auto"/>
                        <w:ind w:rightChars="-5" w:right="-11" w:firstLineChars="200" w:firstLine="480"/>
                        <w:rPr>
                          <w:rFonts w:asciiTheme="minorEastAsia" w:eastAsiaTheme="minorEastAsia" w:hAnsiTheme="minorEastAsia"/>
                          <w:sz w:val="24"/>
                          <w:szCs w:val="24"/>
                        </w:rPr>
                      </w:pPr>
                      <w:r w:rsidRPr="004278B8">
                        <w:rPr>
                          <w:rFonts w:asciiTheme="minorEastAsia" w:eastAsiaTheme="minorEastAsia" w:hAnsiTheme="minorEastAsia" w:hint="eastAsia"/>
                          <w:sz w:val="24"/>
                          <w:szCs w:val="24"/>
                        </w:rPr>
                        <w:t>我校围绕大数据人才培养，积极开展科学研究，近5年先后立项</w:t>
                      </w:r>
                      <w:r w:rsidRPr="00577643">
                        <w:rPr>
                          <w:rFonts w:asciiTheme="minorEastAsia" w:eastAsiaTheme="minorEastAsia" w:hAnsiTheme="minorEastAsia" w:hint="eastAsia"/>
                          <w:b/>
                          <w:sz w:val="24"/>
                          <w:szCs w:val="24"/>
                        </w:rPr>
                        <w:t>国家级项目</w:t>
                      </w:r>
                      <w:r>
                        <w:rPr>
                          <w:rFonts w:asciiTheme="minorEastAsia" w:eastAsiaTheme="minorEastAsia" w:hAnsiTheme="minorEastAsia"/>
                          <w:b/>
                          <w:sz w:val="24"/>
                          <w:szCs w:val="24"/>
                        </w:rPr>
                        <w:t>5</w:t>
                      </w:r>
                      <w:r w:rsidRPr="00577643">
                        <w:rPr>
                          <w:rFonts w:asciiTheme="minorEastAsia" w:eastAsiaTheme="minorEastAsia" w:hAnsiTheme="minorEastAsia"/>
                          <w:b/>
                          <w:sz w:val="24"/>
                          <w:szCs w:val="24"/>
                        </w:rPr>
                        <w:t>项</w:t>
                      </w:r>
                      <w:r w:rsidRPr="00577643">
                        <w:rPr>
                          <w:rFonts w:asciiTheme="minorEastAsia" w:eastAsiaTheme="minorEastAsia" w:hAnsiTheme="minorEastAsia" w:hint="eastAsia"/>
                          <w:b/>
                          <w:sz w:val="24"/>
                          <w:szCs w:val="24"/>
                        </w:rPr>
                        <w:t>、</w:t>
                      </w:r>
                      <w:r w:rsidRPr="004278B8">
                        <w:rPr>
                          <w:rFonts w:asciiTheme="minorEastAsia" w:eastAsiaTheme="minorEastAsia" w:hAnsiTheme="minorEastAsia" w:hint="eastAsia"/>
                          <w:b/>
                          <w:sz w:val="24"/>
                          <w:szCs w:val="24"/>
                        </w:rPr>
                        <w:t>四川省科技厅项目</w:t>
                      </w:r>
                      <w:r>
                        <w:rPr>
                          <w:rFonts w:asciiTheme="minorEastAsia" w:eastAsiaTheme="minorEastAsia" w:hAnsiTheme="minorEastAsia"/>
                          <w:b/>
                          <w:sz w:val="24"/>
                          <w:szCs w:val="24"/>
                        </w:rPr>
                        <w:t>1</w:t>
                      </w:r>
                      <w:r w:rsidRPr="004278B8">
                        <w:rPr>
                          <w:rFonts w:asciiTheme="minorEastAsia" w:eastAsiaTheme="minorEastAsia" w:hAnsiTheme="minorEastAsia" w:hint="eastAsia"/>
                          <w:b/>
                          <w:sz w:val="24"/>
                          <w:szCs w:val="24"/>
                        </w:rPr>
                        <w:t>项、四川省教育厅项目1项</w:t>
                      </w:r>
                      <w:r w:rsidRPr="004278B8">
                        <w:rPr>
                          <w:rFonts w:asciiTheme="minorEastAsia" w:eastAsiaTheme="minorEastAsia" w:hAnsiTheme="minorEastAsia" w:hint="eastAsia"/>
                          <w:sz w:val="24"/>
                          <w:szCs w:val="24"/>
                        </w:rPr>
                        <w:t>和</w:t>
                      </w:r>
                      <w:r w:rsidRPr="004278B8">
                        <w:rPr>
                          <w:rFonts w:asciiTheme="minorEastAsia" w:eastAsiaTheme="minorEastAsia" w:hAnsiTheme="minorEastAsia" w:hint="eastAsia"/>
                          <w:b/>
                          <w:sz w:val="24"/>
                          <w:szCs w:val="24"/>
                        </w:rPr>
                        <w:t>成都市科技局多个科研项目</w:t>
                      </w:r>
                      <w:r>
                        <w:rPr>
                          <w:rFonts w:asciiTheme="minorEastAsia" w:eastAsiaTheme="minorEastAsia" w:hAnsiTheme="minorEastAsia"/>
                          <w:b/>
                          <w:sz w:val="24"/>
                          <w:szCs w:val="24"/>
                        </w:rPr>
                        <w:t>3</w:t>
                      </w:r>
                      <w:r w:rsidRPr="004278B8">
                        <w:rPr>
                          <w:rFonts w:asciiTheme="minorEastAsia" w:eastAsiaTheme="minorEastAsia" w:hAnsiTheme="minorEastAsia" w:hint="eastAsia"/>
                          <w:b/>
                          <w:sz w:val="24"/>
                          <w:szCs w:val="24"/>
                        </w:rPr>
                        <w:t>项</w:t>
                      </w:r>
                      <w:r w:rsidRPr="004278B8">
                        <w:rPr>
                          <w:rFonts w:asciiTheme="minorEastAsia" w:eastAsiaTheme="minorEastAsia" w:hAnsiTheme="minorEastAsia" w:hint="eastAsia"/>
                          <w:sz w:val="24"/>
                          <w:szCs w:val="24"/>
                        </w:rPr>
                        <w:t>，发表</w:t>
                      </w:r>
                      <w:r w:rsidRPr="00577643">
                        <w:rPr>
                          <w:rFonts w:asciiTheme="minorEastAsia" w:eastAsiaTheme="minorEastAsia" w:hAnsiTheme="minorEastAsia" w:hint="eastAsia"/>
                          <w:b/>
                          <w:bCs/>
                          <w:sz w:val="24"/>
                          <w:szCs w:val="24"/>
                        </w:rPr>
                        <w:t>数据科学</w:t>
                      </w:r>
                      <w:r>
                        <w:rPr>
                          <w:rFonts w:asciiTheme="minorEastAsia" w:eastAsiaTheme="minorEastAsia" w:hAnsiTheme="minorEastAsia" w:hint="eastAsia"/>
                          <w:b/>
                          <w:bCs/>
                          <w:sz w:val="24"/>
                          <w:szCs w:val="24"/>
                        </w:rPr>
                        <w:t>本科</w:t>
                      </w:r>
                      <w:r w:rsidRPr="00577643">
                        <w:rPr>
                          <w:rFonts w:asciiTheme="minorEastAsia" w:eastAsiaTheme="minorEastAsia" w:hAnsiTheme="minorEastAsia" w:hint="eastAsia"/>
                          <w:b/>
                          <w:bCs/>
                          <w:sz w:val="24"/>
                          <w:szCs w:val="24"/>
                        </w:rPr>
                        <w:t>专业办学相关研究论文8</w:t>
                      </w:r>
                      <w:r w:rsidRPr="00577643">
                        <w:rPr>
                          <w:rFonts w:asciiTheme="minorEastAsia" w:eastAsiaTheme="minorEastAsia" w:hAnsiTheme="minorEastAsia"/>
                          <w:b/>
                          <w:bCs/>
                          <w:sz w:val="24"/>
                          <w:szCs w:val="24"/>
                        </w:rPr>
                        <w:t>篇</w:t>
                      </w:r>
                      <w:r w:rsidRPr="004278B8">
                        <w:rPr>
                          <w:rFonts w:asciiTheme="minorEastAsia" w:eastAsiaTheme="minorEastAsia" w:hAnsiTheme="minorEastAsia" w:hint="eastAsia"/>
                          <w:sz w:val="24"/>
                          <w:szCs w:val="24"/>
                        </w:rPr>
                        <w:t>，取得一系列丰硕的研究成果，为我校的大数据专业申报及人才培养打下了坚实的基础。</w:t>
                      </w:r>
                    </w:p>
                    <w:p w14:paraId="498830DA" w14:textId="77777777" w:rsidR="0067216F" w:rsidRPr="004278B8" w:rsidRDefault="0067216F" w:rsidP="00507784">
                      <w:pPr>
                        <w:spacing w:line="360" w:lineRule="auto"/>
                        <w:jc w:val="center"/>
                        <w:rPr>
                          <w:rFonts w:asciiTheme="minorEastAsia" w:eastAsiaTheme="minorEastAsia" w:hAnsiTheme="minorEastAsia"/>
                          <w:b/>
                          <w:bCs/>
                          <w:sz w:val="24"/>
                          <w:szCs w:val="24"/>
                        </w:rPr>
                      </w:pPr>
                      <w:r w:rsidRPr="004278B8">
                        <w:rPr>
                          <w:rFonts w:asciiTheme="minorEastAsia" w:eastAsiaTheme="minorEastAsia" w:hAnsiTheme="minorEastAsia" w:hint="eastAsia"/>
                          <w:b/>
                          <w:bCs/>
                          <w:sz w:val="24"/>
                          <w:szCs w:val="24"/>
                        </w:rPr>
                        <w:t>大数据相关研究项目</w:t>
                      </w:r>
                    </w:p>
                    <w:tbl>
                      <w:tblPr>
                        <w:tblW w:w="8582" w:type="dxa"/>
                        <w:jc w:val="center"/>
                        <w:tblLook w:val="04A0" w:firstRow="1" w:lastRow="0" w:firstColumn="1" w:lastColumn="0" w:noHBand="0" w:noVBand="1"/>
                      </w:tblPr>
                      <w:tblGrid>
                        <w:gridCol w:w="3881"/>
                        <w:gridCol w:w="1418"/>
                        <w:gridCol w:w="1423"/>
                        <w:gridCol w:w="1860"/>
                      </w:tblGrid>
                      <w:tr w:rsidR="0067216F" w:rsidRPr="00E21065" w14:paraId="636915F8" w14:textId="77777777" w:rsidTr="00BB1E3E">
                        <w:trPr>
                          <w:trHeight w:val="495"/>
                          <w:jc w:val="center"/>
                        </w:trPr>
                        <w:tc>
                          <w:tcPr>
                            <w:tcW w:w="38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C6EB13" w14:textId="77777777" w:rsidR="0067216F" w:rsidRPr="004278B8" w:rsidRDefault="0067216F" w:rsidP="00507784">
                            <w:pPr>
                              <w:widowControl/>
                              <w:jc w:val="center"/>
                              <w:rPr>
                                <w:rFonts w:asciiTheme="minorEastAsia" w:eastAsiaTheme="minorEastAsia" w:hAnsiTheme="minorEastAsia"/>
                                <w:b/>
                                <w:bCs/>
                                <w:color w:val="000000"/>
                                <w:sz w:val="18"/>
                                <w:szCs w:val="18"/>
                              </w:rPr>
                            </w:pPr>
                            <w:r w:rsidRPr="004278B8">
                              <w:rPr>
                                <w:rFonts w:asciiTheme="minorEastAsia" w:eastAsiaTheme="minorEastAsia" w:hAnsiTheme="minorEastAsia" w:hint="eastAsia"/>
                                <w:b/>
                                <w:bCs/>
                                <w:color w:val="000000"/>
                                <w:sz w:val="18"/>
                                <w:szCs w:val="18"/>
                              </w:rPr>
                              <w:t>项目名称</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5234DD24" w14:textId="77777777" w:rsidR="0067216F" w:rsidRPr="004278B8" w:rsidRDefault="0067216F" w:rsidP="00507784">
                            <w:pPr>
                              <w:widowControl/>
                              <w:jc w:val="center"/>
                              <w:rPr>
                                <w:rFonts w:asciiTheme="minorEastAsia" w:eastAsiaTheme="minorEastAsia" w:hAnsiTheme="minorEastAsia"/>
                                <w:b/>
                                <w:bCs/>
                                <w:color w:val="000000"/>
                                <w:sz w:val="18"/>
                                <w:szCs w:val="18"/>
                              </w:rPr>
                            </w:pPr>
                            <w:r w:rsidRPr="004278B8">
                              <w:rPr>
                                <w:rFonts w:asciiTheme="minorEastAsia" w:eastAsiaTheme="minorEastAsia" w:hAnsiTheme="minorEastAsia" w:hint="eastAsia"/>
                                <w:b/>
                                <w:bCs/>
                                <w:color w:val="000000"/>
                                <w:sz w:val="18"/>
                                <w:szCs w:val="18"/>
                              </w:rPr>
                              <w:t>立项时间</w:t>
                            </w:r>
                          </w:p>
                        </w:tc>
                        <w:tc>
                          <w:tcPr>
                            <w:tcW w:w="1423" w:type="dxa"/>
                            <w:tcBorders>
                              <w:top w:val="single" w:sz="4" w:space="0" w:color="auto"/>
                              <w:left w:val="nil"/>
                              <w:bottom w:val="single" w:sz="4" w:space="0" w:color="auto"/>
                              <w:right w:val="single" w:sz="4" w:space="0" w:color="auto"/>
                            </w:tcBorders>
                            <w:shd w:val="clear" w:color="auto" w:fill="auto"/>
                            <w:vAlign w:val="center"/>
                            <w:hideMark/>
                          </w:tcPr>
                          <w:p w14:paraId="5114927B" w14:textId="77777777" w:rsidR="0067216F" w:rsidRPr="004278B8" w:rsidRDefault="0067216F" w:rsidP="00507784">
                            <w:pPr>
                              <w:widowControl/>
                              <w:rPr>
                                <w:rFonts w:asciiTheme="minorEastAsia" w:eastAsiaTheme="minorEastAsia" w:hAnsiTheme="minorEastAsia"/>
                                <w:b/>
                                <w:bCs/>
                                <w:color w:val="000000"/>
                                <w:sz w:val="18"/>
                                <w:szCs w:val="18"/>
                              </w:rPr>
                            </w:pPr>
                            <w:r w:rsidRPr="004278B8">
                              <w:rPr>
                                <w:rFonts w:asciiTheme="minorEastAsia" w:eastAsiaTheme="minorEastAsia" w:hAnsiTheme="minorEastAsia" w:hint="eastAsia"/>
                                <w:b/>
                                <w:bCs/>
                                <w:color w:val="000000"/>
                                <w:sz w:val="18"/>
                                <w:szCs w:val="18"/>
                              </w:rPr>
                              <w:t>项目来源</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1D4461CF" w14:textId="77777777" w:rsidR="0067216F" w:rsidRPr="004278B8" w:rsidRDefault="0067216F" w:rsidP="00507784">
                            <w:pPr>
                              <w:widowControl/>
                              <w:rPr>
                                <w:rFonts w:asciiTheme="minorEastAsia" w:eastAsiaTheme="minorEastAsia" w:hAnsiTheme="minorEastAsia"/>
                                <w:b/>
                                <w:bCs/>
                                <w:color w:val="000000"/>
                                <w:sz w:val="18"/>
                                <w:szCs w:val="18"/>
                              </w:rPr>
                            </w:pPr>
                            <w:r w:rsidRPr="004278B8">
                              <w:rPr>
                                <w:rFonts w:asciiTheme="minorEastAsia" w:eastAsiaTheme="minorEastAsia" w:hAnsiTheme="minorEastAsia" w:hint="eastAsia"/>
                                <w:b/>
                                <w:bCs/>
                                <w:color w:val="000000"/>
                                <w:sz w:val="18"/>
                                <w:szCs w:val="18"/>
                              </w:rPr>
                              <w:t>类别/级别</w:t>
                            </w:r>
                          </w:p>
                        </w:tc>
                      </w:tr>
                      <w:tr w:rsidR="0067216F" w:rsidRPr="00E21065" w14:paraId="46B316FE" w14:textId="77777777" w:rsidTr="00BB1E3E">
                        <w:trPr>
                          <w:trHeight w:val="473"/>
                          <w:jc w:val="center"/>
                        </w:trPr>
                        <w:tc>
                          <w:tcPr>
                            <w:tcW w:w="38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CA7C8"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群体行为大数据的低功耗管理方法研究</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63D7195" w14:textId="77777777" w:rsidR="0067216F" w:rsidRPr="004278B8" w:rsidRDefault="0067216F" w:rsidP="00507784">
                            <w:pPr>
                              <w:widowControl/>
                              <w:jc w:val="center"/>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2018年3月</w:t>
                            </w:r>
                          </w:p>
                        </w:tc>
                        <w:tc>
                          <w:tcPr>
                            <w:tcW w:w="142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B375E"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面上项目</w:t>
                            </w:r>
                          </w:p>
                        </w:tc>
                        <w:tc>
                          <w:tcPr>
                            <w:tcW w:w="1860" w:type="dxa"/>
                            <w:tcBorders>
                              <w:top w:val="nil"/>
                              <w:left w:val="single" w:sz="4" w:space="0" w:color="auto"/>
                              <w:bottom w:val="single" w:sz="4" w:space="0" w:color="auto"/>
                              <w:right w:val="single" w:sz="4" w:space="0" w:color="auto"/>
                            </w:tcBorders>
                            <w:shd w:val="clear" w:color="auto" w:fill="auto"/>
                            <w:noWrap/>
                            <w:vAlign w:val="center"/>
                            <w:hideMark/>
                          </w:tcPr>
                          <w:p w14:paraId="70C813F8" w14:textId="77777777" w:rsidR="0067216F" w:rsidRPr="004278B8" w:rsidRDefault="0067216F" w:rsidP="00507784">
                            <w:pPr>
                              <w:widowControl/>
                              <w:rPr>
                                <w:rFonts w:asciiTheme="minorEastAsia" w:eastAsiaTheme="minorEastAsia" w:hAnsiTheme="minorEastAsia"/>
                                <w:sz w:val="18"/>
                                <w:szCs w:val="18"/>
                              </w:rPr>
                            </w:pPr>
                            <w:r w:rsidRPr="004278B8">
                              <w:rPr>
                                <w:rFonts w:asciiTheme="minorEastAsia" w:eastAsiaTheme="minorEastAsia" w:hAnsiTheme="minorEastAsia" w:hint="eastAsia"/>
                                <w:sz w:val="18"/>
                                <w:szCs w:val="18"/>
                              </w:rPr>
                              <w:t>国家级</w:t>
                            </w:r>
                          </w:p>
                        </w:tc>
                      </w:tr>
                      <w:tr w:rsidR="0067216F" w:rsidRPr="00E21065" w14:paraId="647B7C9F" w14:textId="77777777" w:rsidTr="00BB1E3E">
                        <w:trPr>
                          <w:trHeight w:val="511"/>
                          <w:jc w:val="center"/>
                        </w:trPr>
                        <w:tc>
                          <w:tcPr>
                            <w:tcW w:w="3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5D887" w14:textId="77777777" w:rsidR="0067216F" w:rsidRPr="004278B8" w:rsidRDefault="0067216F" w:rsidP="00507784">
                            <w:pPr>
                              <w:widowControl/>
                              <w:rPr>
                                <w:rFonts w:asciiTheme="minorEastAsia" w:eastAsiaTheme="minorEastAsia" w:hAnsiTheme="minorEastAsia"/>
                                <w:sz w:val="18"/>
                                <w:szCs w:val="18"/>
                              </w:rPr>
                            </w:pPr>
                            <w:r w:rsidRPr="004278B8">
                              <w:rPr>
                                <w:rFonts w:asciiTheme="minorEastAsia" w:eastAsiaTheme="minorEastAsia" w:hAnsiTheme="minorEastAsia" w:hint="eastAsia"/>
                                <w:sz w:val="18"/>
                                <w:szCs w:val="18"/>
                              </w:rPr>
                              <w:t>基于大数据特征的相互依存社交网络谣言传播研究</w:t>
                            </w:r>
                          </w:p>
                        </w:tc>
                        <w:tc>
                          <w:tcPr>
                            <w:tcW w:w="1418" w:type="dxa"/>
                            <w:tcBorders>
                              <w:top w:val="nil"/>
                              <w:left w:val="nil"/>
                              <w:bottom w:val="single" w:sz="4" w:space="0" w:color="auto"/>
                              <w:right w:val="single" w:sz="4" w:space="0" w:color="auto"/>
                            </w:tcBorders>
                            <w:shd w:val="clear" w:color="auto" w:fill="auto"/>
                            <w:noWrap/>
                            <w:vAlign w:val="center"/>
                            <w:hideMark/>
                          </w:tcPr>
                          <w:p w14:paraId="2CD08D1C" w14:textId="77777777" w:rsidR="0067216F" w:rsidRPr="004278B8" w:rsidRDefault="0067216F" w:rsidP="00507784">
                            <w:pPr>
                              <w:widowControl/>
                              <w:jc w:val="center"/>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2017年3月</w:t>
                            </w:r>
                          </w:p>
                        </w:tc>
                        <w:tc>
                          <w:tcPr>
                            <w:tcW w:w="1423" w:type="dxa"/>
                            <w:tcBorders>
                              <w:top w:val="single" w:sz="4" w:space="0" w:color="auto"/>
                              <w:left w:val="nil"/>
                              <w:bottom w:val="single" w:sz="4" w:space="0" w:color="auto"/>
                              <w:right w:val="single" w:sz="4" w:space="0" w:color="auto"/>
                            </w:tcBorders>
                            <w:shd w:val="clear" w:color="auto" w:fill="auto"/>
                            <w:noWrap/>
                            <w:vAlign w:val="center"/>
                            <w:hideMark/>
                          </w:tcPr>
                          <w:p w14:paraId="57C22B62"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国家级</w:t>
                            </w:r>
                          </w:p>
                        </w:tc>
                        <w:tc>
                          <w:tcPr>
                            <w:tcW w:w="1860" w:type="dxa"/>
                            <w:tcBorders>
                              <w:top w:val="nil"/>
                              <w:left w:val="nil"/>
                              <w:bottom w:val="single" w:sz="4" w:space="0" w:color="auto"/>
                              <w:right w:val="single" w:sz="4" w:space="0" w:color="auto"/>
                            </w:tcBorders>
                            <w:shd w:val="clear" w:color="auto" w:fill="auto"/>
                            <w:noWrap/>
                            <w:vAlign w:val="center"/>
                            <w:hideMark/>
                          </w:tcPr>
                          <w:p w14:paraId="4F0741FE" w14:textId="77777777" w:rsidR="0067216F" w:rsidRPr="004278B8" w:rsidRDefault="0067216F" w:rsidP="00577643">
                            <w:pPr>
                              <w:widowControl/>
                              <w:rPr>
                                <w:rFonts w:asciiTheme="minorEastAsia" w:eastAsiaTheme="minorEastAsia" w:hAnsiTheme="minorEastAsia"/>
                                <w:sz w:val="18"/>
                                <w:szCs w:val="18"/>
                              </w:rPr>
                            </w:pPr>
                            <w:r w:rsidRPr="004278B8">
                              <w:rPr>
                                <w:rFonts w:asciiTheme="minorEastAsia" w:eastAsiaTheme="minorEastAsia" w:hAnsiTheme="minorEastAsia" w:hint="eastAsia"/>
                                <w:sz w:val="18"/>
                                <w:szCs w:val="18"/>
                              </w:rPr>
                              <w:t>青年科学基金项目</w:t>
                            </w:r>
                          </w:p>
                        </w:tc>
                      </w:tr>
                      <w:tr w:rsidR="0067216F" w:rsidRPr="00E21065" w14:paraId="240409B7" w14:textId="77777777" w:rsidTr="00BB1E3E">
                        <w:trPr>
                          <w:trHeight w:val="600"/>
                          <w:jc w:val="center"/>
                        </w:trPr>
                        <w:tc>
                          <w:tcPr>
                            <w:tcW w:w="3881" w:type="dxa"/>
                            <w:tcBorders>
                              <w:top w:val="nil"/>
                              <w:left w:val="single" w:sz="4" w:space="0" w:color="auto"/>
                              <w:bottom w:val="single" w:sz="4" w:space="0" w:color="auto"/>
                              <w:right w:val="single" w:sz="4" w:space="0" w:color="auto"/>
                            </w:tcBorders>
                            <w:shd w:val="clear" w:color="auto" w:fill="auto"/>
                            <w:vAlign w:val="center"/>
                            <w:hideMark/>
                          </w:tcPr>
                          <w:p w14:paraId="7068C74F"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网络空间安全专项2017YFB0802303课题</w:t>
                            </w:r>
                          </w:p>
                        </w:tc>
                        <w:tc>
                          <w:tcPr>
                            <w:tcW w:w="1418" w:type="dxa"/>
                            <w:tcBorders>
                              <w:top w:val="nil"/>
                              <w:left w:val="nil"/>
                              <w:bottom w:val="single" w:sz="4" w:space="0" w:color="auto"/>
                              <w:right w:val="single" w:sz="4" w:space="0" w:color="auto"/>
                            </w:tcBorders>
                            <w:shd w:val="clear" w:color="auto" w:fill="auto"/>
                            <w:noWrap/>
                            <w:vAlign w:val="center"/>
                            <w:hideMark/>
                          </w:tcPr>
                          <w:p w14:paraId="7EB322F2" w14:textId="77777777" w:rsidR="0067216F" w:rsidRPr="004278B8" w:rsidRDefault="0067216F" w:rsidP="00507784">
                            <w:pPr>
                              <w:widowControl/>
                              <w:jc w:val="center"/>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2017年</w:t>
                            </w:r>
                            <w:r w:rsidRPr="004278B8">
                              <w:rPr>
                                <w:rFonts w:asciiTheme="minorEastAsia" w:eastAsiaTheme="minorEastAsia" w:hAnsiTheme="minorEastAsia"/>
                                <w:color w:val="000000"/>
                                <w:sz w:val="18"/>
                                <w:szCs w:val="18"/>
                              </w:rPr>
                              <w:t>6</w:t>
                            </w:r>
                            <w:r w:rsidRPr="004278B8">
                              <w:rPr>
                                <w:rFonts w:asciiTheme="minorEastAsia" w:eastAsiaTheme="minorEastAsia" w:hAnsiTheme="minorEastAsia" w:hint="eastAsia"/>
                                <w:color w:val="000000"/>
                                <w:sz w:val="18"/>
                                <w:szCs w:val="18"/>
                              </w:rPr>
                              <w:t>月</w:t>
                            </w:r>
                          </w:p>
                        </w:tc>
                        <w:tc>
                          <w:tcPr>
                            <w:tcW w:w="1423" w:type="dxa"/>
                            <w:tcBorders>
                              <w:top w:val="nil"/>
                              <w:left w:val="nil"/>
                              <w:bottom w:val="single" w:sz="4" w:space="0" w:color="auto"/>
                              <w:right w:val="single" w:sz="4" w:space="0" w:color="auto"/>
                            </w:tcBorders>
                            <w:shd w:val="clear" w:color="auto" w:fill="auto"/>
                            <w:vAlign w:val="center"/>
                            <w:hideMark/>
                          </w:tcPr>
                          <w:p w14:paraId="3950AADB"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国家科技部</w:t>
                            </w:r>
                          </w:p>
                        </w:tc>
                        <w:tc>
                          <w:tcPr>
                            <w:tcW w:w="1860" w:type="dxa"/>
                            <w:tcBorders>
                              <w:top w:val="nil"/>
                              <w:left w:val="nil"/>
                              <w:bottom w:val="single" w:sz="4" w:space="0" w:color="auto"/>
                              <w:right w:val="single" w:sz="4" w:space="0" w:color="auto"/>
                            </w:tcBorders>
                            <w:shd w:val="clear" w:color="auto" w:fill="auto"/>
                            <w:noWrap/>
                            <w:vAlign w:val="center"/>
                            <w:hideMark/>
                          </w:tcPr>
                          <w:p w14:paraId="66B760A8" w14:textId="77777777" w:rsidR="0067216F" w:rsidRPr="004278B8" w:rsidRDefault="0067216F" w:rsidP="00507784">
                            <w:pPr>
                              <w:widowControl/>
                              <w:rPr>
                                <w:rFonts w:asciiTheme="minorEastAsia" w:eastAsiaTheme="minorEastAsia" w:hAnsiTheme="minorEastAsia"/>
                                <w:sz w:val="18"/>
                                <w:szCs w:val="18"/>
                              </w:rPr>
                            </w:pPr>
                            <w:r w:rsidRPr="004278B8">
                              <w:rPr>
                                <w:rFonts w:asciiTheme="minorEastAsia" w:eastAsiaTheme="minorEastAsia" w:hAnsiTheme="minorEastAsia" w:hint="eastAsia"/>
                                <w:sz w:val="18"/>
                                <w:szCs w:val="18"/>
                              </w:rPr>
                              <w:t>国家重点研发计划</w:t>
                            </w:r>
                          </w:p>
                        </w:tc>
                      </w:tr>
                      <w:tr w:rsidR="0067216F" w:rsidRPr="00E21065" w14:paraId="1ED5FCF3" w14:textId="77777777" w:rsidTr="00BB1E3E">
                        <w:trPr>
                          <w:trHeight w:val="720"/>
                          <w:jc w:val="center"/>
                        </w:trPr>
                        <w:tc>
                          <w:tcPr>
                            <w:tcW w:w="38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56E8C"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超密集网络环境下移动边缘计算智能资源管理技术研究</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79ECC1F" w14:textId="77777777" w:rsidR="0067216F" w:rsidRPr="004278B8" w:rsidRDefault="0067216F" w:rsidP="00507784">
                            <w:pPr>
                              <w:widowControl/>
                              <w:jc w:val="center"/>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2018年3月</w:t>
                            </w:r>
                          </w:p>
                        </w:tc>
                        <w:tc>
                          <w:tcPr>
                            <w:tcW w:w="142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9A43E"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面上项目</w:t>
                            </w:r>
                          </w:p>
                        </w:tc>
                        <w:tc>
                          <w:tcPr>
                            <w:tcW w:w="1860" w:type="dxa"/>
                            <w:tcBorders>
                              <w:top w:val="nil"/>
                              <w:left w:val="single" w:sz="4" w:space="0" w:color="auto"/>
                              <w:bottom w:val="single" w:sz="4" w:space="0" w:color="auto"/>
                              <w:right w:val="single" w:sz="4" w:space="0" w:color="auto"/>
                            </w:tcBorders>
                            <w:shd w:val="clear" w:color="auto" w:fill="auto"/>
                            <w:noWrap/>
                            <w:vAlign w:val="center"/>
                            <w:hideMark/>
                          </w:tcPr>
                          <w:p w14:paraId="56EEB657" w14:textId="77777777" w:rsidR="0067216F" w:rsidRPr="004278B8" w:rsidRDefault="0067216F" w:rsidP="00507784">
                            <w:pPr>
                              <w:widowControl/>
                              <w:rPr>
                                <w:rFonts w:asciiTheme="minorEastAsia" w:eastAsiaTheme="minorEastAsia" w:hAnsiTheme="minorEastAsia"/>
                                <w:sz w:val="18"/>
                                <w:szCs w:val="18"/>
                              </w:rPr>
                            </w:pPr>
                            <w:r w:rsidRPr="004278B8">
                              <w:rPr>
                                <w:rFonts w:asciiTheme="minorEastAsia" w:eastAsiaTheme="minorEastAsia" w:hAnsiTheme="minorEastAsia" w:hint="eastAsia"/>
                                <w:sz w:val="18"/>
                                <w:szCs w:val="18"/>
                              </w:rPr>
                              <w:t>国家级</w:t>
                            </w:r>
                          </w:p>
                        </w:tc>
                      </w:tr>
                      <w:tr w:rsidR="0067216F" w:rsidRPr="00E21065" w14:paraId="080F60A0" w14:textId="77777777" w:rsidTr="00BB1E3E">
                        <w:trPr>
                          <w:trHeight w:val="534"/>
                          <w:jc w:val="center"/>
                        </w:trPr>
                        <w:tc>
                          <w:tcPr>
                            <w:tcW w:w="3881" w:type="dxa"/>
                            <w:tcBorders>
                              <w:top w:val="nil"/>
                              <w:left w:val="single" w:sz="4" w:space="0" w:color="000000"/>
                              <w:bottom w:val="single" w:sz="4" w:space="0" w:color="000000"/>
                              <w:right w:val="single" w:sz="4" w:space="0" w:color="000000"/>
                            </w:tcBorders>
                            <w:shd w:val="clear" w:color="auto" w:fill="auto"/>
                            <w:vAlign w:val="center"/>
                            <w:hideMark/>
                          </w:tcPr>
                          <w:p w14:paraId="1255CBD9"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鲁棒的彩色图像四元数稀疏编码方法研究</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07A07F2" w14:textId="77777777" w:rsidR="0067216F" w:rsidRPr="004278B8" w:rsidRDefault="0067216F" w:rsidP="00507784">
                            <w:pPr>
                              <w:widowControl/>
                              <w:jc w:val="center"/>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2018年3月</w:t>
                            </w:r>
                          </w:p>
                        </w:tc>
                        <w:tc>
                          <w:tcPr>
                            <w:tcW w:w="1423" w:type="dxa"/>
                            <w:tcBorders>
                              <w:top w:val="nil"/>
                              <w:left w:val="single" w:sz="4" w:space="0" w:color="000000"/>
                              <w:bottom w:val="single" w:sz="4" w:space="0" w:color="000000"/>
                              <w:right w:val="single" w:sz="4" w:space="0" w:color="000000"/>
                            </w:tcBorders>
                            <w:shd w:val="clear" w:color="auto" w:fill="auto"/>
                            <w:vAlign w:val="center"/>
                            <w:hideMark/>
                          </w:tcPr>
                          <w:p w14:paraId="648F86A9" w14:textId="77777777" w:rsidR="0067216F" w:rsidRPr="004278B8" w:rsidRDefault="0067216F" w:rsidP="00507784">
                            <w:pPr>
                              <w:widowControl/>
                              <w:rPr>
                                <w:rFonts w:asciiTheme="minorEastAsia" w:eastAsiaTheme="minorEastAsia" w:hAnsiTheme="minorEastAsia"/>
                                <w:color w:val="000000"/>
                                <w:sz w:val="18"/>
                                <w:szCs w:val="18"/>
                              </w:rPr>
                            </w:pPr>
                            <w:r w:rsidRPr="004278B8">
                              <w:rPr>
                                <w:rFonts w:asciiTheme="minorEastAsia" w:eastAsiaTheme="minorEastAsia" w:hAnsiTheme="minorEastAsia" w:hint="eastAsia"/>
                                <w:color w:val="000000"/>
                                <w:sz w:val="18"/>
                                <w:szCs w:val="18"/>
                              </w:rPr>
                              <w:t>自科青年基金</w:t>
                            </w:r>
                          </w:p>
                        </w:tc>
                        <w:tc>
                          <w:tcPr>
                            <w:tcW w:w="1860" w:type="dxa"/>
                            <w:tcBorders>
                              <w:top w:val="nil"/>
                              <w:left w:val="single" w:sz="4" w:space="0" w:color="auto"/>
                              <w:bottom w:val="single" w:sz="4" w:space="0" w:color="auto"/>
                              <w:right w:val="single" w:sz="4" w:space="0" w:color="auto"/>
                            </w:tcBorders>
                            <w:shd w:val="clear" w:color="auto" w:fill="auto"/>
                            <w:noWrap/>
                            <w:vAlign w:val="center"/>
                            <w:hideMark/>
                          </w:tcPr>
                          <w:p w14:paraId="712DE0A0" w14:textId="77777777" w:rsidR="0067216F" w:rsidRPr="004278B8" w:rsidRDefault="0067216F" w:rsidP="00507784">
                            <w:pPr>
                              <w:widowControl/>
                              <w:rPr>
                                <w:rFonts w:asciiTheme="minorEastAsia" w:eastAsiaTheme="minorEastAsia" w:hAnsiTheme="minorEastAsia"/>
                                <w:sz w:val="18"/>
                                <w:szCs w:val="18"/>
                              </w:rPr>
                            </w:pPr>
                            <w:r w:rsidRPr="004278B8">
                              <w:rPr>
                                <w:rFonts w:asciiTheme="minorEastAsia" w:eastAsiaTheme="minorEastAsia" w:hAnsiTheme="minorEastAsia" w:hint="eastAsia"/>
                                <w:sz w:val="18"/>
                                <w:szCs w:val="18"/>
                              </w:rPr>
                              <w:t>国家级</w:t>
                            </w:r>
                          </w:p>
                        </w:tc>
                      </w:tr>
                    </w:tbl>
                    <w:p w14:paraId="50FA8F66" w14:textId="77777777" w:rsidR="0067216F" w:rsidRDefault="0067216F" w:rsidP="00507784">
                      <w:pPr>
                        <w:spacing w:line="360" w:lineRule="auto"/>
                        <w:jc w:val="center"/>
                        <w:rPr>
                          <w:rFonts w:eastAsia="仿宋_GB2312"/>
                          <w:b/>
                          <w:bCs/>
                          <w:szCs w:val="21"/>
                        </w:rPr>
                      </w:pPr>
                    </w:p>
                    <w:p w14:paraId="375C1B84" w14:textId="77777777" w:rsidR="0067216F" w:rsidRPr="004278B8" w:rsidRDefault="0067216F" w:rsidP="00507784">
                      <w:pPr>
                        <w:spacing w:line="360" w:lineRule="auto"/>
                        <w:jc w:val="center"/>
                        <w:rPr>
                          <w:rFonts w:asciiTheme="minorEastAsia" w:eastAsiaTheme="minorEastAsia" w:hAnsiTheme="minorEastAsia"/>
                          <w:b/>
                          <w:bCs/>
                          <w:sz w:val="24"/>
                          <w:szCs w:val="24"/>
                        </w:rPr>
                      </w:pPr>
                      <w:r w:rsidRPr="004278B8">
                        <w:rPr>
                          <w:rFonts w:asciiTheme="minorEastAsia" w:eastAsiaTheme="minorEastAsia" w:hAnsiTheme="minorEastAsia" w:hint="eastAsia"/>
                          <w:b/>
                          <w:bCs/>
                          <w:sz w:val="24"/>
                          <w:szCs w:val="24"/>
                        </w:rPr>
                        <w:t>大数据人才培养相关研究项目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984"/>
                        <w:gridCol w:w="1784"/>
                        <w:gridCol w:w="2071"/>
                      </w:tblGrid>
                      <w:tr w:rsidR="0067216F" w:rsidRPr="006B53F9" w14:paraId="7A4BFFFD" w14:textId="77777777" w:rsidTr="004278B8">
                        <w:trPr>
                          <w:trHeight w:val="434"/>
                          <w:jc w:val="center"/>
                        </w:trPr>
                        <w:tc>
                          <w:tcPr>
                            <w:tcW w:w="3031" w:type="dxa"/>
                            <w:shd w:val="clear" w:color="auto" w:fill="auto"/>
                            <w:vAlign w:val="center"/>
                          </w:tcPr>
                          <w:p w14:paraId="63985A29" w14:textId="77777777" w:rsidR="0067216F" w:rsidRPr="004278B8" w:rsidRDefault="0067216F" w:rsidP="00507784">
                            <w:pPr>
                              <w:spacing w:line="360" w:lineRule="auto"/>
                              <w:jc w:val="center"/>
                              <w:rPr>
                                <w:rFonts w:asciiTheme="minorEastAsia" w:eastAsiaTheme="minorEastAsia" w:hAnsiTheme="minorEastAsia"/>
                                <w:b/>
                                <w:sz w:val="18"/>
                                <w:szCs w:val="18"/>
                              </w:rPr>
                            </w:pPr>
                            <w:r w:rsidRPr="004278B8">
                              <w:rPr>
                                <w:rFonts w:asciiTheme="minorEastAsia" w:eastAsiaTheme="minorEastAsia" w:hAnsiTheme="minorEastAsia" w:hint="eastAsia"/>
                                <w:b/>
                                <w:sz w:val="18"/>
                                <w:szCs w:val="18"/>
                              </w:rPr>
                              <w:t>项目名称</w:t>
                            </w:r>
                          </w:p>
                        </w:tc>
                        <w:tc>
                          <w:tcPr>
                            <w:tcW w:w="1984" w:type="dxa"/>
                            <w:shd w:val="clear" w:color="auto" w:fill="auto"/>
                            <w:vAlign w:val="center"/>
                          </w:tcPr>
                          <w:p w14:paraId="66C7D479" w14:textId="77777777" w:rsidR="0067216F" w:rsidRPr="004278B8" w:rsidRDefault="0067216F" w:rsidP="00507784">
                            <w:pPr>
                              <w:spacing w:line="360" w:lineRule="auto"/>
                              <w:jc w:val="center"/>
                              <w:rPr>
                                <w:rFonts w:asciiTheme="minorEastAsia" w:eastAsiaTheme="minorEastAsia" w:hAnsiTheme="minorEastAsia"/>
                                <w:b/>
                                <w:sz w:val="18"/>
                                <w:szCs w:val="18"/>
                              </w:rPr>
                            </w:pPr>
                            <w:r w:rsidRPr="004278B8">
                              <w:rPr>
                                <w:rFonts w:asciiTheme="minorEastAsia" w:eastAsiaTheme="minorEastAsia" w:hAnsiTheme="minorEastAsia" w:hint="eastAsia"/>
                                <w:b/>
                                <w:sz w:val="18"/>
                                <w:szCs w:val="18"/>
                              </w:rPr>
                              <w:t>项目性质</w:t>
                            </w:r>
                          </w:p>
                        </w:tc>
                        <w:tc>
                          <w:tcPr>
                            <w:tcW w:w="1784" w:type="dxa"/>
                            <w:shd w:val="clear" w:color="auto" w:fill="auto"/>
                            <w:vAlign w:val="center"/>
                          </w:tcPr>
                          <w:p w14:paraId="1B2F1048" w14:textId="77777777" w:rsidR="0067216F" w:rsidRPr="004278B8" w:rsidRDefault="0067216F" w:rsidP="00507784">
                            <w:pPr>
                              <w:spacing w:line="360" w:lineRule="auto"/>
                              <w:rPr>
                                <w:rFonts w:asciiTheme="minorEastAsia" w:eastAsiaTheme="minorEastAsia" w:hAnsiTheme="minorEastAsia"/>
                                <w:b/>
                                <w:sz w:val="18"/>
                                <w:szCs w:val="18"/>
                              </w:rPr>
                            </w:pPr>
                            <w:r w:rsidRPr="004278B8">
                              <w:rPr>
                                <w:rFonts w:asciiTheme="minorEastAsia" w:eastAsiaTheme="minorEastAsia" w:hAnsiTheme="minorEastAsia" w:hint="eastAsia"/>
                                <w:b/>
                                <w:sz w:val="18"/>
                                <w:szCs w:val="18"/>
                              </w:rPr>
                              <w:t>立项时间（年）</w:t>
                            </w:r>
                          </w:p>
                        </w:tc>
                        <w:tc>
                          <w:tcPr>
                            <w:tcW w:w="2071" w:type="dxa"/>
                            <w:shd w:val="clear" w:color="auto" w:fill="auto"/>
                            <w:vAlign w:val="center"/>
                          </w:tcPr>
                          <w:p w14:paraId="77906A54" w14:textId="77777777" w:rsidR="0067216F" w:rsidRPr="004278B8" w:rsidRDefault="0067216F" w:rsidP="00507784">
                            <w:pPr>
                              <w:spacing w:line="360" w:lineRule="auto"/>
                              <w:jc w:val="center"/>
                              <w:rPr>
                                <w:rFonts w:asciiTheme="minorEastAsia" w:eastAsiaTheme="minorEastAsia" w:hAnsiTheme="minorEastAsia"/>
                                <w:b/>
                                <w:sz w:val="18"/>
                                <w:szCs w:val="18"/>
                              </w:rPr>
                            </w:pPr>
                            <w:r w:rsidRPr="004278B8">
                              <w:rPr>
                                <w:rFonts w:asciiTheme="minorEastAsia" w:eastAsiaTheme="minorEastAsia" w:hAnsiTheme="minorEastAsia" w:hint="eastAsia"/>
                                <w:b/>
                                <w:sz w:val="18"/>
                                <w:szCs w:val="18"/>
                              </w:rPr>
                              <w:t>项目编号</w:t>
                            </w:r>
                          </w:p>
                        </w:tc>
                      </w:tr>
                      <w:tr w:rsidR="0067216F" w:rsidRPr="006B53F9" w14:paraId="3320DFCC" w14:textId="77777777" w:rsidTr="004278B8">
                        <w:trPr>
                          <w:trHeight w:val="651"/>
                          <w:jc w:val="center"/>
                        </w:trPr>
                        <w:tc>
                          <w:tcPr>
                            <w:tcW w:w="3031" w:type="dxa"/>
                            <w:shd w:val="clear" w:color="auto" w:fill="auto"/>
                          </w:tcPr>
                          <w:p w14:paraId="50A88744" w14:textId="77777777" w:rsidR="0067216F" w:rsidRPr="004278B8" w:rsidRDefault="0067216F" w:rsidP="00507784">
                            <w:pPr>
                              <w:rPr>
                                <w:rFonts w:asciiTheme="minorEastAsia" w:eastAsiaTheme="minorEastAsia" w:hAnsiTheme="minorEastAsia"/>
                                <w:bCs/>
                                <w:iCs/>
                                <w:sz w:val="18"/>
                                <w:szCs w:val="18"/>
                              </w:rPr>
                            </w:pPr>
                            <w:r w:rsidRPr="004278B8">
                              <w:rPr>
                                <w:rFonts w:asciiTheme="minorEastAsia" w:eastAsiaTheme="minorEastAsia" w:hAnsiTheme="minorEastAsia" w:hint="eastAsia"/>
                                <w:bCs/>
                                <w:iCs/>
                                <w:color w:val="000000"/>
                                <w:sz w:val="18"/>
                                <w:szCs w:val="18"/>
                                <w:shd w:val="clear" w:color="auto" w:fill="FFFFFF"/>
                              </w:rPr>
                              <w:t>基于互联网招聘信息的中国制造2025人才培养体系研究</w:t>
                            </w:r>
                          </w:p>
                        </w:tc>
                        <w:tc>
                          <w:tcPr>
                            <w:tcW w:w="1984" w:type="dxa"/>
                            <w:shd w:val="clear" w:color="auto" w:fill="auto"/>
                          </w:tcPr>
                          <w:p w14:paraId="6C5A2D5E"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四川省科技厅</w:t>
                            </w:r>
                            <w:r w:rsidRPr="004278B8">
                              <w:rPr>
                                <w:rFonts w:asciiTheme="minorEastAsia" w:eastAsiaTheme="minorEastAsia" w:hAnsiTheme="minorEastAsia" w:hint="eastAsia"/>
                                <w:bCs/>
                                <w:iCs/>
                                <w:color w:val="000000"/>
                                <w:sz w:val="18"/>
                                <w:szCs w:val="18"/>
                                <w:shd w:val="clear" w:color="auto" w:fill="FFFFFF"/>
                              </w:rPr>
                              <w:t>软科学</w:t>
                            </w:r>
                          </w:p>
                        </w:tc>
                        <w:tc>
                          <w:tcPr>
                            <w:tcW w:w="1784" w:type="dxa"/>
                            <w:shd w:val="clear" w:color="auto" w:fill="auto"/>
                          </w:tcPr>
                          <w:p w14:paraId="5A8B5E0A"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2</w:t>
                            </w:r>
                            <w:r w:rsidRPr="004278B8">
                              <w:rPr>
                                <w:rFonts w:asciiTheme="minorEastAsia" w:eastAsiaTheme="minorEastAsia" w:hAnsiTheme="minorEastAsia"/>
                                <w:bCs/>
                                <w:iCs/>
                                <w:sz w:val="18"/>
                                <w:szCs w:val="18"/>
                              </w:rPr>
                              <w:t>015</w:t>
                            </w:r>
                          </w:p>
                        </w:tc>
                        <w:tc>
                          <w:tcPr>
                            <w:tcW w:w="2071" w:type="dxa"/>
                            <w:shd w:val="clear" w:color="auto" w:fill="auto"/>
                          </w:tcPr>
                          <w:p w14:paraId="2FA39F3E" w14:textId="77777777" w:rsidR="0067216F" w:rsidRPr="004278B8" w:rsidRDefault="0067216F" w:rsidP="00507784">
                            <w:pPr>
                              <w:jc w:val="center"/>
                              <w:rPr>
                                <w:rFonts w:asciiTheme="minorEastAsia" w:eastAsiaTheme="minorEastAsia" w:hAnsiTheme="minorEastAsia"/>
                                <w:bCs/>
                                <w:iCs/>
                                <w:color w:val="000000"/>
                                <w:sz w:val="18"/>
                                <w:szCs w:val="18"/>
                                <w:shd w:val="clear" w:color="auto" w:fill="FFFFFF"/>
                              </w:rPr>
                            </w:pPr>
                            <w:r w:rsidRPr="004278B8">
                              <w:rPr>
                                <w:rFonts w:asciiTheme="minorEastAsia" w:eastAsiaTheme="minorEastAsia" w:hAnsiTheme="minorEastAsia" w:hint="eastAsia"/>
                                <w:bCs/>
                                <w:iCs/>
                                <w:color w:val="000000"/>
                                <w:sz w:val="18"/>
                                <w:szCs w:val="18"/>
                                <w:shd w:val="clear" w:color="auto" w:fill="FFFFFF"/>
                              </w:rPr>
                              <w:t>2016ZR0116</w:t>
                            </w:r>
                          </w:p>
                        </w:tc>
                      </w:tr>
                      <w:tr w:rsidR="0067216F" w:rsidRPr="006B53F9" w14:paraId="2A980C8E" w14:textId="77777777" w:rsidTr="004278B8">
                        <w:trPr>
                          <w:trHeight w:val="587"/>
                          <w:jc w:val="center"/>
                        </w:trPr>
                        <w:tc>
                          <w:tcPr>
                            <w:tcW w:w="3031" w:type="dxa"/>
                            <w:shd w:val="clear" w:color="auto" w:fill="auto"/>
                          </w:tcPr>
                          <w:p w14:paraId="0F365986" w14:textId="77777777" w:rsidR="0067216F" w:rsidRPr="004278B8" w:rsidRDefault="0067216F" w:rsidP="00507784">
                            <w:pPr>
                              <w:rPr>
                                <w:rFonts w:asciiTheme="minorEastAsia" w:eastAsiaTheme="minorEastAsia" w:hAnsiTheme="minorEastAsia"/>
                                <w:bCs/>
                                <w:iCs/>
                                <w:sz w:val="18"/>
                                <w:szCs w:val="18"/>
                              </w:rPr>
                            </w:pPr>
                            <w:r w:rsidRPr="004278B8">
                              <w:rPr>
                                <w:rFonts w:asciiTheme="minorEastAsia" w:eastAsiaTheme="minorEastAsia" w:hAnsiTheme="minorEastAsia" w:hint="eastAsia"/>
                                <w:bCs/>
                                <w:iCs/>
                                <w:color w:val="000000"/>
                                <w:sz w:val="18"/>
                                <w:szCs w:val="18"/>
                                <w:shd w:val="clear" w:color="auto" w:fill="FFFFFF"/>
                              </w:rPr>
                              <w:t>产学研一体化的大数据应用技术协同创新平台研究</w:t>
                            </w:r>
                          </w:p>
                        </w:tc>
                        <w:tc>
                          <w:tcPr>
                            <w:tcW w:w="1984" w:type="dxa"/>
                            <w:shd w:val="clear" w:color="auto" w:fill="auto"/>
                          </w:tcPr>
                          <w:p w14:paraId="331516F0"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四川省教育厅项目</w:t>
                            </w:r>
                          </w:p>
                        </w:tc>
                        <w:tc>
                          <w:tcPr>
                            <w:tcW w:w="1784" w:type="dxa"/>
                            <w:shd w:val="clear" w:color="auto" w:fill="auto"/>
                          </w:tcPr>
                          <w:p w14:paraId="4B1DC3F0"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2</w:t>
                            </w:r>
                            <w:r w:rsidRPr="004278B8">
                              <w:rPr>
                                <w:rFonts w:asciiTheme="minorEastAsia" w:eastAsiaTheme="minorEastAsia" w:hAnsiTheme="minorEastAsia"/>
                                <w:bCs/>
                                <w:iCs/>
                                <w:sz w:val="18"/>
                                <w:szCs w:val="18"/>
                              </w:rPr>
                              <w:t>015</w:t>
                            </w:r>
                          </w:p>
                        </w:tc>
                        <w:tc>
                          <w:tcPr>
                            <w:tcW w:w="2071" w:type="dxa"/>
                            <w:shd w:val="clear" w:color="auto" w:fill="auto"/>
                          </w:tcPr>
                          <w:p w14:paraId="4FF2A45B"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color w:val="000000"/>
                                <w:sz w:val="18"/>
                                <w:szCs w:val="18"/>
                                <w:shd w:val="clear" w:color="auto" w:fill="FFFFFF"/>
                              </w:rPr>
                              <w:t>15ZB0379</w:t>
                            </w:r>
                          </w:p>
                        </w:tc>
                      </w:tr>
                      <w:tr w:rsidR="0067216F" w:rsidRPr="006B53F9" w14:paraId="73B5596F" w14:textId="77777777" w:rsidTr="004278B8">
                        <w:trPr>
                          <w:trHeight w:val="679"/>
                          <w:jc w:val="center"/>
                        </w:trPr>
                        <w:tc>
                          <w:tcPr>
                            <w:tcW w:w="3031" w:type="dxa"/>
                            <w:shd w:val="clear" w:color="auto" w:fill="auto"/>
                          </w:tcPr>
                          <w:p w14:paraId="262660BB" w14:textId="77777777" w:rsidR="0067216F" w:rsidRPr="004278B8" w:rsidRDefault="0067216F" w:rsidP="00507784">
                            <w:pPr>
                              <w:rPr>
                                <w:rFonts w:asciiTheme="minorEastAsia" w:eastAsiaTheme="minorEastAsia" w:hAnsiTheme="minorEastAsia"/>
                                <w:bCs/>
                                <w:iCs/>
                                <w:sz w:val="18"/>
                                <w:szCs w:val="18"/>
                              </w:rPr>
                            </w:pPr>
                            <w:r w:rsidRPr="004278B8">
                              <w:rPr>
                                <w:rFonts w:asciiTheme="minorEastAsia" w:eastAsiaTheme="minorEastAsia" w:hAnsiTheme="minorEastAsia" w:hint="eastAsia"/>
                                <w:bCs/>
                                <w:iCs/>
                                <w:color w:val="000000"/>
                                <w:sz w:val="18"/>
                                <w:szCs w:val="18"/>
                                <w:shd w:val="clear" w:color="auto" w:fill="FFFFFF"/>
                              </w:rPr>
                              <w:t>基于大数据技术应用的地方本科人才培养需求研究</w:t>
                            </w:r>
                          </w:p>
                        </w:tc>
                        <w:tc>
                          <w:tcPr>
                            <w:tcW w:w="1984" w:type="dxa"/>
                            <w:shd w:val="clear" w:color="auto" w:fill="auto"/>
                          </w:tcPr>
                          <w:p w14:paraId="2959A1CE"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成都市科技局项目</w:t>
                            </w:r>
                          </w:p>
                        </w:tc>
                        <w:tc>
                          <w:tcPr>
                            <w:tcW w:w="1784" w:type="dxa"/>
                            <w:shd w:val="clear" w:color="auto" w:fill="auto"/>
                          </w:tcPr>
                          <w:p w14:paraId="6EA11454"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2</w:t>
                            </w:r>
                            <w:r w:rsidRPr="004278B8">
                              <w:rPr>
                                <w:rFonts w:asciiTheme="minorEastAsia" w:eastAsiaTheme="minorEastAsia" w:hAnsiTheme="minorEastAsia"/>
                                <w:bCs/>
                                <w:iCs/>
                                <w:sz w:val="18"/>
                                <w:szCs w:val="18"/>
                              </w:rPr>
                              <w:t>014</w:t>
                            </w:r>
                          </w:p>
                        </w:tc>
                        <w:tc>
                          <w:tcPr>
                            <w:tcW w:w="2071" w:type="dxa"/>
                            <w:shd w:val="clear" w:color="auto" w:fill="auto"/>
                          </w:tcPr>
                          <w:p w14:paraId="3495D912"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color w:val="000000"/>
                                <w:sz w:val="18"/>
                                <w:szCs w:val="18"/>
                                <w:shd w:val="clear" w:color="auto" w:fill="FFFFFF"/>
                              </w:rPr>
                              <w:t>2014-RK00-00051-ZF</w:t>
                            </w:r>
                          </w:p>
                        </w:tc>
                      </w:tr>
                      <w:tr w:rsidR="0067216F" w:rsidRPr="006B53F9" w14:paraId="06666378" w14:textId="77777777" w:rsidTr="004278B8">
                        <w:trPr>
                          <w:trHeight w:val="629"/>
                          <w:jc w:val="center"/>
                        </w:trPr>
                        <w:tc>
                          <w:tcPr>
                            <w:tcW w:w="3031" w:type="dxa"/>
                            <w:shd w:val="clear" w:color="auto" w:fill="auto"/>
                          </w:tcPr>
                          <w:p w14:paraId="0F34E59F" w14:textId="77777777" w:rsidR="0067216F" w:rsidRPr="004278B8" w:rsidRDefault="0067216F" w:rsidP="00507784">
                            <w:pPr>
                              <w:rPr>
                                <w:rFonts w:asciiTheme="minorEastAsia" w:eastAsiaTheme="minorEastAsia" w:hAnsiTheme="minorEastAsia"/>
                                <w:bCs/>
                                <w:iCs/>
                                <w:sz w:val="18"/>
                                <w:szCs w:val="18"/>
                              </w:rPr>
                            </w:pPr>
                            <w:r w:rsidRPr="004278B8">
                              <w:rPr>
                                <w:rFonts w:asciiTheme="minorEastAsia" w:eastAsiaTheme="minorEastAsia" w:hAnsiTheme="minorEastAsia" w:hint="eastAsia"/>
                                <w:bCs/>
                                <w:iCs/>
                                <w:color w:val="000000"/>
                                <w:sz w:val="18"/>
                                <w:szCs w:val="18"/>
                                <w:shd w:val="clear" w:color="auto" w:fill="FFFFFF"/>
                              </w:rPr>
                              <w:t>基于示范性云数据仓库的数据分析人才培养体系研究</w:t>
                            </w:r>
                          </w:p>
                        </w:tc>
                        <w:tc>
                          <w:tcPr>
                            <w:tcW w:w="1984" w:type="dxa"/>
                            <w:shd w:val="clear" w:color="auto" w:fill="auto"/>
                          </w:tcPr>
                          <w:p w14:paraId="7B59C69F"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成都市科技局项目</w:t>
                            </w:r>
                          </w:p>
                        </w:tc>
                        <w:tc>
                          <w:tcPr>
                            <w:tcW w:w="1784" w:type="dxa"/>
                            <w:shd w:val="clear" w:color="auto" w:fill="auto"/>
                          </w:tcPr>
                          <w:p w14:paraId="3E25B500"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2</w:t>
                            </w:r>
                            <w:r w:rsidRPr="004278B8">
                              <w:rPr>
                                <w:rFonts w:asciiTheme="minorEastAsia" w:eastAsiaTheme="minorEastAsia" w:hAnsiTheme="minorEastAsia"/>
                                <w:bCs/>
                                <w:iCs/>
                                <w:sz w:val="18"/>
                                <w:szCs w:val="18"/>
                              </w:rPr>
                              <w:t>015</w:t>
                            </w:r>
                          </w:p>
                        </w:tc>
                        <w:tc>
                          <w:tcPr>
                            <w:tcW w:w="2071" w:type="dxa"/>
                            <w:shd w:val="clear" w:color="auto" w:fill="auto"/>
                          </w:tcPr>
                          <w:p w14:paraId="479DA8ED"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color w:val="000000"/>
                                <w:sz w:val="18"/>
                                <w:szCs w:val="18"/>
                                <w:shd w:val="clear" w:color="auto" w:fill="FFFFFF"/>
                              </w:rPr>
                              <w:t>2015-RK00-00010-ZF</w:t>
                            </w:r>
                          </w:p>
                        </w:tc>
                      </w:tr>
                      <w:tr w:rsidR="0067216F" w:rsidRPr="006B53F9" w14:paraId="60F8D426" w14:textId="77777777" w:rsidTr="00BB1E3E">
                        <w:trPr>
                          <w:trHeight w:val="474"/>
                          <w:jc w:val="center"/>
                        </w:trPr>
                        <w:tc>
                          <w:tcPr>
                            <w:tcW w:w="3031" w:type="dxa"/>
                            <w:shd w:val="clear" w:color="auto" w:fill="auto"/>
                          </w:tcPr>
                          <w:p w14:paraId="21029E21" w14:textId="77777777" w:rsidR="0067216F" w:rsidRPr="004278B8" w:rsidRDefault="0067216F" w:rsidP="00507784">
                            <w:pPr>
                              <w:rPr>
                                <w:rFonts w:asciiTheme="minorEastAsia" w:eastAsiaTheme="minorEastAsia" w:hAnsiTheme="minorEastAsia"/>
                                <w:bCs/>
                                <w:iCs/>
                                <w:sz w:val="18"/>
                                <w:szCs w:val="18"/>
                              </w:rPr>
                            </w:pPr>
                            <w:r w:rsidRPr="004278B8">
                              <w:rPr>
                                <w:rFonts w:asciiTheme="minorEastAsia" w:eastAsiaTheme="minorEastAsia" w:hAnsiTheme="minorEastAsia" w:hint="eastAsia"/>
                                <w:bCs/>
                                <w:iCs/>
                                <w:color w:val="000000"/>
                                <w:sz w:val="18"/>
                                <w:szCs w:val="18"/>
                                <w:shd w:val="clear" w:color="auto" w:fill="FFFFFF"/>
                              </w:rPr>
                              <w:t>数据工程人才培养体系研究</w:t>
                            </w:r>
                          </w:p>
                        </w:tc>
                        <w:tc>
                          <w:tcPr>
                            <w:tcW w:w="1984" w:type="dxa"/>
                            <w:shd w:val="clear" w:color="auto" w:fill="auto"/>
                          </w:tcPr>
                          <w:p w14:paraId="7C791FEB"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hint="eastAsia"/>
                                <w:bCs/>
                                <w:iCs/>
                                <w:sz w:val="18"/>
                                <w:szCs w:val="18"/>
                              </w:rPr>
                              <w:t>成都市科技局项目</w:t>
                            </w:r>
                          </w:p>
                        </w:tc>
                        <w:tc>
                          <w:tcPr>
                            <w:tcW w:w="1784" w:type="dxa"/>
                            <w:shd w:val="clear" w:color="auto" w:fill="auto"/>
                          </w:tcPr>
                          <w:p w14:paraId="4DCA6299"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bCs/>
                                <w:iCs/>
                                <w:sz w:val="18"/>
                                <w:szCs w:val="18"/>
                              </w:rPr>
                              <w:t>2015</w:t>
                            </w:r>
                          </w:p>
                        </w:tc>
                        <w:tc>
                          <w:tcPr>
                            <w:tcW w:w="2071" w:type="dxa"/>
                            <w:shd w:val="clear" w:color="auto" w:fill="auto"/>
                          </w:tcPr>
                          <w:p w14:paraId="68355488" w14:textId="77777777" w:rsidR="0067216F" w:rsidRPr="004278B8" w:rsidRDefault="0067216F" w:rsidP="00507784">
                            <w:pPr>
                              <w:jc w:val="center"/>
                              <w:rPr>
                                <w:rFonts w:asciiTheme="minorEastAsia" w:eastAsiaTheme="minorEastAsia" w:hAnsiTheme="minorEastAsia"/>
                                <w:bCs/>
                                <w:iCs/>
                                <w:sz w:val="18"/>
                                <w:szCs w:val="18"/>
                              </w:rPr>
                            </w:pPr>
                            <w:r w:rsidRPr="004278B8">
                              <w:rPr>
                                <w:rFonts w:asciiTheme="minorEastAsia" w:eastAsiaTheme="minorEastAsia" w:hAnsiTheme="minorEastAsia"/>
                                <w:bCs/>
                                <w:iCs/>
                                <w:color w:val="000000"/>
                                <w:sz w:val="18"/>
                                <w:szCs w:val="18"/>
                                <w:shd w:val="clear" w:color="auto" w:fill="FFFFFF"/>
                              </w:rPr>
                              <w:t>2015-RK00-00202-ZF</w:t>
                            </w:r>
                          </w:p>
                        </w:tc>
                      </w:tr>
                    </w:tbl>
                    <w:p w14:paraId="44EFA17A" w14:textId="77777777" w:rsidR="0067216F" w:rsidRDefault="0067216F" w:rsidP="00507784">
                      <w:pPr>
                        <w:spacing w:line="360" w:lineRule="auto"/>
                        <w:jc w:val="center"/>
                        <w:rPr>
                          <w:rFonts w:eastAsia="仿宋_GB2312"/>
                          <w:b/>
                          <w:szCs w:val="21"/>
                        </w:rPr>
                      </w:pPr>
                      <w:r>
                        <w:rPr>
                          <w:rFonts w:eastAsia="仿宋_GB2312"/>
                          <w:b/>
                          <w:szCs w:val="21"/>
                        </w:rPr>
                        <w:t xml:space="preserve">  </w:t>
                      </w:r>
                    </w:p>
                    <w:p w14:paraId="38129FD6" w14:textId="77777777" w:rsidR="0067216F" w:rsidRPr="004278B8" w:rsidRDefault="0067216F" w:rsidP="00507784">
                      <w:pPr>
                        <w:spacing w:line="360" w:lineRule="auto"/>
                        <w:jc w:val="center"/>
                        <w:rPr>
                          <w:rFonts w:asciiTheme="minorEastAsia" w:eastAsiaTheme="minorEastAsia" w:hAnsiTheme="minorEastAsia"/>
                          <w:b/>
                          <w:sz w:val="24"/>
                          <w:szCs w:val="24"/>
                        </w:rPr>
                      </w:pPr>
                      <w:r w:rsidRPr="004278B8">
                        <w:rPr>
                          <w:rFonts w:asciiTheme="minorEastAsia" w:eastAsiaTheme="minorEastAsia" w:hAnsiTheme="minorEastAsia" w:hint="eastAsia"/>
                          <w:b/>
                          <w:sz w:val="24"/>
                          <w:szCs w:val="24"/>
                        </w:rPr>
                        <w:t>大数据人才培养相关研究论文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2962"/>
                        <w:gridCol w:w="2351"/>
                      </w:tblGrid>
                      <w:tr w:rsidR="0067216F" w:rsidRPr="006B53F9" w14:paraId="72D9507D" w14:textId="77777777" w:rsidTr="00BB1E3E">
                        <w:trPr>
                          <w:jc w:val="center"/>
                        </w:trPr>
                        <w:tc>
                          <w:tcPr>
                            <w:tcW w:w="2962" w:type="dxa"/>
                            <w:shd w:val="clear" w:color="auto" w:fill="auto"/>
                          </w:tcPr>
                          <w:p w14:paraId="3D8A9867" w14:textId="77777777" w:rsidR="0067216F" w:rsidRPr="00BB1E3E" w:rsidRDefault="0067216F" w:rsidP="00507784">
                            <w:pPr>
                              <w:spacing w:line="360" w:lineRule="auto"/>
                              <w:jc w:val="center"/>
                              <w:rPr>
                                <w:rFonts w:asciiTheme="minorEastAsia" w:eastAsiaTheme="minorEastAsia" w:hAnsiTheme="minorEastAsia"/>
                                <w:b/>
                                <w:sz w:val="18"/>
                                <w:szCs w:val="18"/>
                              </w:rPr>
                            </w:pPr>
                            <w:r w:rsidRPr="00BB1E3E">
                              <w:rPr>
                                <w:rFonts w:asciiTheme="minorEastAsia" w:eastAsiaTheme="minorEastAsia" w:hAnsiTheme="minorEastAsia" w:hint="eastAsia"/>
                                <w:b/>
                                <w:sz w:val="18"/>
                                <w:szCs w:val="18"/>
                              </w:rPr>
                              <w:t>论文题目</w:t>
                            </w:r>
                          </w:p>
                        </w:tc>
                        <w:tc>
                          <w:tcPr>
                            <w:tcW w:w="2962" w:type="dxa"/>
                            <w:shd w:val="clear" w:color="auto" w:fill="auto"/>
                          </w:tcPr>
                          <w:p w14:paraId="09058216" w14:textId="77777777" w:rsidR="0067216F" w:rsidRPr="00BB1E3E" w:rsidRDefault="0067216F" w:rsidP="00507784">
                            <w:pPr>
                              <w:spacing w:line="360" w:lineRule="auto"/>
                              <w:jc w:val="center"/>
                              <w:rPr>
                                <w:rFonts w:asciiTheme="minorEastAsia" w:eastAsiaTheme="minorEastAsia" w:hAnsiTheme="minorEastAsia"/>
                                <w:b/>
                                <w:sz w:val="18"/>
                                <w:szCs w:val="18"/>
                              </w:rPr>
                            </w:pPr>
                            <w:r w:rsidRPr="00BB1E3E">
                              <w:rPr>
                                <w:rFonts w:asciiTheme="minorEastAsia" w:eastAsiaTheme="minorEastAsia" w:hAnsiTheme="minorEastAsia" w:hint="eastAsia"/>
                                <w:b/>
                                <w:sz w:val="18"/>
                                <w:szCs w:val="18"/>
                              </w:rPr>
                              <w:t>刊物\出版社</w:t>
                            </w:r>
                          </w:p>
                        </w:tc>
                        <w:tc>
                          <w:tcPr>
                            <w:tcW w:w="2351" w:type="dxa"/>
                            <w:shd w:val="clear" w:color="auto" w:fill="auto"/>
                          </w:tcPr>
                          <w:p w14:paraId="335C313A" w14:textId="77777777" w:rsidR="0067216F" w:rsidRPr="00BB1E3E" w:rsidRDefault="0067216F" w:rsidP="00507784">
                            <w:pPr>
                              <w:spacing w:line="360" w:lineRule="auto"/>
                              <w:jc w:val="center"/>
                              <w:rPr>
                                <w:rFonts w:asciiTheme="minorEastAsia" w:eastAsiaTheme="minorEastAsia" w:hAnsiTheme="minorEastAsia"/>
                                <w:b/>
                                <w:sz w:val="18"/>
                                <w:szCs w:val="18"/>
                              </w:rPr>
                            </w:pPr>
                            <w:r w:rsidRPr="00BB1E3E">
                              <w:rPr>
                                <w:rFonts w:asciiTheme="minorEastAsia" w:eastAsiaTheme="minorEastAsia" w:hAnsiTheme="minorEastAsia" w:hint="eastAsia"/>
                                <w:b/>
                                <w:sz w:val="18"/>
                                <w:szCs w:val="18"/>
                              </w:rPr>
                              <w:t>发表时间</w:t>
                            </w:r>
                          </w:p>
                        </w:tc>
                      </w:tr>
                      <w:tr w:rsidR="0067216F" w:rsidRPr="006B53F9" w14:paraId="7DD6F36D" w14:textId="77777777" w:rsidTr="004278B8">
                        <w:trPr>
                          <w:trHeight w:val="1044"/>
                          <w:jc w:val="center"/>
                        </w:trPr>
                        <w:tc>
                          <w:tcPr>
                            <w:tcW w:w="2962" w:type="dxa"/>
                            <w:shd w:val="clear" w:color="auto" w:fill="auto"/>
                          </w:tcPr>
                          <w:p w14:paraId="15F1C41F" w14:textId="77777777" w:rsidR="0067216F" w:rsidRPr="00BB1E3E" w:rsidRDefault="0067216F" w:rsidP="00507784">
                            <w:pPr>
                              <w:rPr>
                                <w:rFonts w:asciiTheme="minorEastAsia" w:eastAsiaTheme="minorEastAsia" w:hAnsiTheme="minorEastAsia"/>
                                <w:bCs/>
                                <w:sz w:val="18"/>
                                <w:szCs w:val="18"/>
                                <w:lang w:val="en-US"/>
                              </w:rPr>
                            </w:pPr>
                            <w:r w:rsidRPr="00BB1E3E">
                              <w:rPr>
                                <w:rFonts w:asciiTheme="minorEastAsia" w:eastAsiaTheme="minorEastAsia" w:hAnsiTheme="minorEastAsia"/>
                                <w:bCs/>
                                <w:sz w:val="18"/>
                                <w:szCs w:val="18"/>
                                <w:lang w:val="en-US"/>
                              </w:rPr>
                              <w:t>Research on the Training Program of Big Data Talents under the Background of Industry 4.0</w:t>
                            </w:r>
                          </w:p>
                        </w:tc>
                        <w:tc>
                          <w:tcPr>
                            <w:tcW w:w="2962" w:type="dxa"/>
                            <w:shd w:val="clear" w:color="auto" w:fill="auto"/>
                          </w:tcPr>
                          <w:p w14:paraId="76FDA4B6" w14:textId="77777777" w:rsidR="0067216F" w:rsidRPr="00BB1E3E" w:rsidRDefault="0067216F" w:rsidP="00507784">
                            <w:pPr>
                              <w:rPr>
                                <w:rFonts w:asciiTheme="minorEastAsia" w:eastAsiaTheme="minorEastAsia" w:hAnsiTheme="minorEastAsia"/>
                                <w:bCs/>
                                <w:sz w:val="18"/>
                                <w:szCs w:val="18"/>
                                <w:lang w:val="en-US"/>
                              </w:rPr>
                            </w:pPr>
                            <w:r w:rsidRPr="00BB1E3E">
                              <w:rPr>
                                <w:rFonts w:asciiTheme="minorEastAsia" w:eastAsiaTheme="minorEastAsia" w:hAnsiTheme="minorEastAsia"/>
                                <w:bCs/>
                                <w:sz w:val="18"/>
                                <w:szCs w:val="18"/>
                                <w:lang w:val="en-US"/>
                              </w:rPr>
                              <w:t>15th China-Europe</w:t>
                            </w:r>
                            <w:r w:rsidRPr="00BB1E3E">
                              <w:rPr>
                                <w:rFonts w:asciiTheme="minorEastAsia" w:eastAsiaTheme="minorEastAsia" w:hAnsiTheme="minorEastAsia"/>
                                <w:bCs/>
                                <w:sz w:val="18"/>
                                <w:szCs w:val="18"/>
                                <w:lang w:val="en-US"/>
                              </w:rPr>
                              <w:br/>
                              <w:t>International Symposium on Software Engineering Education CEISEE 2019 Conference</w:t>
                            </w:r>
                          </w:p>
                        </w:tc>
                        <w:tc>
                          <w:tcPr>
                            <w:tcW w:w="2351" w:type="dxa"/>
                            <w:shd w:val="clear" w:color="auto" w:fill="auto"/>
                            <w:vAlign w:val="center"/>
                          </w:tcPr>
                          <w:p w14:paraId="7BA4D6F2" w14:textId="77777777" w:rsidR="0067216F" w:rsidRPr="00BB1E3E" w:rsidRDefault="0067216F" w:rsidP="00507784">
                            <w:pPr>
                              <w:jc w:val="cente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已接收</w:t>
                            </w:r>
                          </w:p>
                        </w:tc>
                      </w:tr>
                      <w:tr w:rsidR="0067216F" w:rsidRPr="006B53F9" w14:paraId="5FE4F0F5" w14:textId="77777777" w:rsidTr="004278B8">
                        <w:trPr>
                          <w:trHeight w:val="816"/>
                          <w:jc w:val="center"/>
                        </w:trPr>
                        <w:tc>
                          <w:tcPr>
                            <w:tcW w:w="2962" w:type="dxa"/>
                            <w:shd w:val="clear" w:color="auto" w:fill="auto"/>
                          </w:tcPr>
                          <w:p w14:paraId="3A45A3FE" w14:textId="77777777" w:rsidR="0067216F" w:rsidRPr="00BB1E3E" w:rsidRDefault="0067216F" w:rsidP="00507784">
                            <w:pPr>
                              <w:rPr>
                                <w:rFonts w:asciiTheme="minorEastAsia" w:eastAsiaTheme="minorEastAsia" w:hAnsiTheme="minorEastAsia"/>
                                <w:bCs/>
                                <w:sz w:val="18"/>
                                <w:szCs w:val="18"/>
                                <w:lang w:val="en-US"/>
                              </w:rPr>
                            </w:pPr>
                            <w:r w:rsidRPr="00BB1E3E">
                              <w:rPr>
                                <w:rFonts w:asciiTheme="minorEastAsia" w:eastAsiaTheme="minorEastAsia" w:hAnsiTheme="minorEastAsia"/>
                                <w:bCs/>
                                <w:sz w:val="18"/>
                                <w:szCs w:val="18"/>
                                <w:lang w:val="en-US"/>
                              </w:rPr>
                              <w:t>Classification of Parkinson’s disease and Essential</w:t>
                            </w:r>
                          </w:p>
                        </w:tc>
                        <w:tc>
                          <w:tcPr>
                            <w:tcW w:w="2962" w:type="dxa"/>
                            <w:shd w:val="clear" w:color="auto" w:fill="auto"/>
                          </w:tcPr>
                          <w:p w14:paraId="1CB129CE" w14:textId="77777777" w:rsidR="0067216F" w:rsidRPr="00BB1E3E" w:rsidRDefault="0067216F" w:rsidP="00507784">
                            <w:pPr>
                              <w:rPr>
                                <w:rFonts w:asciiTheme="minorEastAsia" w:eastAsiaTheme="minorEastAsia" w:hAnsiTheme="minorEastAsia"/>
                                <w:bCs/>
                                <w:sz w:val="18"/>
                                <w:szCs w:val="18"/>
                                <w:lang w:val="en-US"/>
                              </w:rPr>
                            </w:pPr>
                            <w:r w:rsidRPr="00BB1E3E">
                              <w:rPr>
                                <w:rFonts w:asciiTheme="minorEastAsia" w:eastAsiaTheme="minorEastAsia" w:hAnsiTheme="minorEastAsia"/>
                                <w:bCs/>
                                <w:sz w:val="18"/>
                                <w:szCs w:val="18"/>
                                <w:lang w:val="en-US"/>
                              </w:rPr>
                              <w:t>2016 7th International Conference on Cloud Computing and Big Data</w:t>
                            </w:r>
                          </w:p>
                        </w:tc>
                        <w:tc>
                          <w:tcPr>
                            <w:tcW w:w="2351" w:type="dxa"/>
                            <w:shd w:val="clear" w:color="auto" w:fill="auto"/>
                            <w:vAlign w:val="center"/>
                          </w:tcPr>
                          <w:p w14:paraId="539D9834" w14:textId="77777777" w:rsidR="0067216F" w:rsidRPr="00BB1E3E" w:rsidRDefault="0067216F" w:rsidP="00507784">
                            <w:pPr>
                              <w:jc w:val="center"/>
                              <w:rPr>
                                <w:rFonts w:asciiTheme="minorEastAsia" w:eastAsiaTheme="minorEastAsia" w:hAnsiTheme="minorEastAsia"/>
                                <w:bCs/>
                                <w:sz w:val="18"/>
                                <w:szCs w:val="18"/>
                              </w:rPr>
                            </w:pPr>
                            <w:r w:rsidRPr="00BB1E3E">
                              <w:rPr>
                                <w:rFonts w:asciiTheme="minorEastAsia" w:eastAsiaTheme="minorEastAsia" w:hAnsiTheme="minorEastAsia"/>
                                <w:bCs/>
                                <w:sz w:val="18"/>
                                <w:szCs w:val="18"/>
                              </w:rPr>
                              <w:t>2017</w:t>
                            </w:r>
                            <w:r w:rsidRPr="00BB1E3E">
                              <w:rPr>
                                <w:rFonts w:asciiTheme="minorEastAsia" w:eastAsiaTheme="minorEastAsia" w:hAnsiTheme="minorEastAsia" w:hint="eastAsia"/>
                                <w:bCs/>
                                <w:sz w:val="18"/>
                                <w:szCs w:val="18"/>
                              </w:rPr>
                              <w:t>年</w:t>
                            </w:r>
                            <w:r w:rsidRPr="00BB1E3E">
                              <w:rPr>
                                <w:rFonts w:asciiTheme="minorEastAsia" w:eastAsiaTheme="minorEastAsia" w:hAnsiTheme="minorEastAsia"/>
                                <w:bCs/>
                                <w:sz w:val="18"/>
                                <w:szCs w:val="18"/>
                              </w:rPr>
                              <w:t>10</w:t>
                            </w:r>
                            <w:r w:rsidRPr="00BB1E3E">
                              <w:rPr>
                                <w:rFonts w:asciiTheme="minorEastAsia" w:eastAsiaTheme="minorEastAsia" w:hAnsiTheme="minorEastAsia" w:hint="eastAsia"/>
                                <w:bCs/>
                                <w:sz w:val="18"/>
                                <w:szCs w:val="18"/>
                              </w:rPr>
                              <w:t>月</w:t>
                            </w:r>
                          </w:p>
                        </w:tc>
                      </w:tr>
                      <w:tr w:rsidR="0067216F" w:rsidRPr="006B53F9" w14:paraId="7981C5DD" w14:textId="77777777" w:rsidTr="004278B8">
                        <w:trPr>
                          <w:trHeight w:val="1096"/>
                          <w:jc w:val="center"/>
                        </w:trPr>
                        <w:tc>
                          <w:tcPr>
                            <w:tcW w:w="2962" w:type="dxa"/>
                            <w:shd w:val="clear" w:color="auto" w:fill="auto"/>
                          </w:tcPr>
                          <w:p w14:paraId="6CFCE0AF" w14:textId="77777777" w:rsidR="0067216F" w:rsidRPr="00BB1E3E" w:rsidRDefault="0067216F" w:rsidP="00507784">
                            <w:pPr>
                              <w:rPr>
                                <w:rFonts w:asciiTheme="minorEastAsia" w:eastAsiaTheme="minorEastAsia" w:hAnsiTheme="minorEastAsia"/>
                                <w:bCs/>
                                <w:sz w:val="18"/>
                                <w:szCs w:val="18"/>
                                <w:lang w:val="en-US"/>
                              </w:rPr>
                            </w:pPr>
                            <w:r w:rsidRPr="00BB1E3E">
                              <w:rPr>
                                <w:rFonts w:asciiTheme="minorEastAsia" w:eastAsiaTheme="minorEastAsia" w:hAnsiTheme="minorEastAsia"/>
                                <w:bCs/>
                                <w:sz w:val="18"/>
                                <w:szCs w:val="18"/>
                                <w:lang w:val="en-US"/>
                              </w:rPr>
                              <w:t>Super Resolution Reconstruction of Brain MR Image based on Convolution Sparse Network</w:t>
                            </w:r>
                          </w:p>
                        </w:tc>
                        <w:tc>
                          <w:tcPr>
                            <w:tcW w:w="2962" w:type="dxa"/>
                            <w:shd w:val="clear" w:color="auto" w:fill="auto"/>
                          </w:tcPr>
                          <w:p w14:paraId="3C44992D"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bCs/>
                                <w:sz w:val="18"/>
                                <w:szCs w:val="18"/>
                              </w:rPr>
                              <w:t>IEEE</w:t>
                            </w:r>
                          </w:p>
                        </w:tc>
                        <w:tc>
                          <w:tcPr>
                            <w:tcW w:w="2351" w:type="dxa"/>
                            <w:shd w:val="clear" w:color="auto" w:fill="auto"/>
                            <w:vAlign w:val="center"/>
                          </w:tcPr>
                          <w:p w14:paraId="2EB53A13" w14:textId="77777777" w:rsidR="0067216F" w:rsidRPr="00BB1E3E" w:rsidRDefault="0067216F" w:rsidP="00507784">
                            <w:pPr>
                              <w:jc w:val="center"/>
                              <w:rPr>
                                <w:rFonts w:asciiTheme="minorEastAsia" w:eastAsiaTheme="minorEastAsia" w:hAnsiTheme="minorEastAsia"/>
                                <w:bCs/>
                                <w:sz w:val="18"/>
                                <w:szCs w:val="18"/>
                              </w:rPr>
                            </w:pPr>
                            <w:r w:rsidRPr="00BB1E3E">
                              <w:rPr>
                                <w:rFonts w:asciiTheme="minorEastAsia" w:eastAsiaTheme="minorEastAsia" w:hAnsiTheme="minorEastAsia"/>
                                <w:bCs/>
                                <w:sz w:val="18"/>
                                <w:szCs w:val="18"/>
                              </w:rPr>
                              <w:t>2017</w:t>
                            </w:r>
                            <w:r w:rsidRPr="00BB1E3E">
                              <w:rPr>
                                <w:rFonts w:asciiTheme="minorEastAsia" w:eastAsiaTheme="minorEastAsia" w:hAnsiTheme="minorEastAsia" w:hint="eastAsia"/>
                                <w:bCs/>
                                <w:sz w:val="18"/>
                                <w:szCs w:val="18"/>
                              </w:rPr>
                              <w:t>年</w:t>
                            </w:r>
                            <w:r w:rsidRPr="00BB1E3E">
                              <w:rPr>
                                <w:rFonts w:asciiTheme="minorEastAsia" w:eastAsiaTheme="minorEastAsia" w:hAnsiTheme="minorEastAsia"/>
                                <w:bCs/>
                                <w:sz w:val="18"/>
                                <w:szCs w:val="18"/>
                              </w:rPr>
                              <w:t>9</w:t>
                            </w:r>
                            <w:r w:rsidRPr="00BB1E3E">
                              <w:rPr>
                                <w:rFonts w:asciiTheme="minorEastAsia" w:eastAsiaTheme="minorEastAsia" w:hAnsiTheme="minorEastAsia" w:hint="eastAsia"/>
                                <w:bCs/>
                                <w:sz w:val="18"/>
                                <w:szCs w:val="18"/>
                              </w:rPr>
                              <w:t>月</w:t>
                            </w:r>
                          </w:p>
                        </w:tc>
                      </w:tr>
                      <w:tr w:rsidR="0067216F" w:rsidRPr="006B53F9" w14:paraId="21E17F3D" w14:textId="77777777" w:rsidTr="004278B8">
                        <w:trPr>
                          <w:trHeight w:val="868"/>
                          <w:jc w:val="center"/>
                        </w:trPr>
                        <w:tc>
                          <w:tcPr>
                            <w:tcW w:w="2962" w:type="dxa"/>
                            <w:shd w:val="clear" w:color="auto" w:fill="auto"/>
                          </w:tcPr>
                          <w:p w14:paraId="02909CC2" w14:textId="77777777" w:rsidR="0067216F" w:rsidRPr="00BB1E3E" w:rsidRDefault="0067216F" w:rsidP="00507784">
                            <w:pPr>
                              <w:rPr>
                                <w:rFonts w:asciiTheme="minorEastAsia" w:eastAsiaTheme="minorEastAsia" w:hAnsiTheme="minorEastAsia"/>
                                <w:bCs/>
                                <w:sz w:val="18"/>
                                <w:szCs w:val="18"/>
                                <w:lang w:val="en-US"/>
                              </w:rPr>
                            </w:pPr>
                            <w:r w:rsidRPr="00BB1E3E">
                              <w:rPr>
                                <w:rFonts w:asciiTheme="minorEastAsia" w:eastAsiaTheme="minorEastAsia" w:hAnsiTheme="minorEastAsia"/>
                                <w:bCs/>
                                <w:sz w:val="18"/>
                                <w:szCs w:val="18"/>
                                <w:lang w:val="en-US"/>
                              </w:rPr>
                              <w:t>A 3D dual path U-Net of cancer segmentation based on MRI</w:t>
                            </w:r>
                          </w:p>
                        </w:tc>
                        <w:tc>
                          <w:tcPr>
                            <w:tcW w:w="2962" w:type="dxa"/>
                            <w:shd w:val="clear" w:color="auto" w:fill="auto"/>
                          </w:tcPr>
                          <w:p w14:paraId="00DA807E" w14:textId="77777777" w:rsidR="0067216F" w:rsidRPr="00BB1E3E" w:rsidRDefault="0067216F" w:rsidP="00507784">
                            <w:pPr>
                              <w:rPr>
                                <w:rFonts w:asciiTheme="minorEastAsia" w:eastAsiaTheme="minorEastAsia" w:hAnsiTheme="minorEastAsia"/>
                                <w:bCs/>
                                <w:sz w:val="18"/>
                                <w:szCs w:val="18"/>
                                <w:lang w:val="en-US"/>
                              </w:rPr>
                            </w:pPr>
                            <w:r w:rsidRPr="00BB1E3E">
                              <w:rPr>
                                <w:rFonts w:asciiTheme="minorEastAsia" w:eastAsiaTheme="minorEastAsia" w:hAnsiTheme="minorEastAsia"/>
                                <w:bCs/>
                                <w:sz w:val="18"/>
                                <w:szCs w:val="18"/>
                                <w:lang w:val="en-US"/>
                              </w:rPr>
                              <w:t>2018 3rd IEEE international conference on imange, vision and computing</w:t>
                            </w:r>
                          </w:p>
                        </w:tc>
                        <w:tc>
                          <w:tcPr>
                            <w:tcW w:w="2351" w:type="dxa"/>
                            <w:shd w:val="clear" w:color="auto" w:fill="auto"/>
                            <w:vAlign w:val="center"/>
                          </w:tcPr>
                          <w:p w14:paraId="59801639" w14:textId="77777777" w:rsidR="0067216F" w:rsidRPr="00BB1E3E" w:rsidRDefault="0067216F" w:rsidP="00507784">
                            <w:pPr>
                              <w:jc w:val="center"/>
                              <w:rPr>
                                <w:rFonts w:asciiTheme="minorEastAsia" w:eastAsiaTheme="minorEastAsia" w:hAnsiTheme="minorEastAsia"/>
                                <w:bCs/>
                                <w:sz w:val="18"/>
                                <w:szCs w:val="18"/>
                              </w:rPr>
                            </w:pPr>
                            <w:r w:rsidRPr="00BB1E3E">
                              <w:rPr>
                                <w:rFonts w:asciiTheme="minorEastAsia" w:eastAsiaTheme="minorEastAsia" w:hAnsiTheme="minorEastAsia"/>
                                <w:bCs/>
                                <w:sz w:val="18"/>
                                <w:szCs w:val="18"/>
                              </w:rPr>
                              <w:t>2018</w:t>
                            </w:r>
                            <w:r w:rsidRPr="00BB1E3E">
                              <w:rPr>
                                <w:rFonts w:asciiTheme="minorEastAsia" w:eastAsiaTheme="minorEastAsia" w:hAnsiTheme="minorEastAsia" w:hint="eastAsia"/>
                                <w:bCs/>
                                <w:sz w:val="18"/>
                                <w:szCs w:val="18"/>
                              </w:rPr>
                              <w:t>年</w:t>
                            </w:r>
                            <w:r w:rsidRPr="00BB1E3E">
                              <w:rPr>
                                <w:rFonts w:asciiTheme="minorEastAsia" w:eastAsiaTheme="minorEastAsia" w:hAnsiTheme="minorEastAsia"/>
                                <w:bCs/>
                                <w:sz w:val="18"/>
                                <w:szCs w:val="18"/>
                              </w:rPr>
                              <w:t>10</w:t>
                            </w:r>
                            <w:r w:rsidRPr="00BB1E3E">
                              <w:rPr>
                                <w:rFonts w:asciiTheme="minorEastAsia" w:eastAsiaTheme="minorEastAsia" w:hAnsiTheme="minorEastAsia" w:hint="eastAsia"/>
                                <w:bCs/>
                                <w:sz w:val="18"/>
                                <w:szCs w:val="18"/>
                              </w:rPr>
                              <w:t>月</w:t>
                            </w:r>
                          </w:p>
                        </w:tc>
                      </w:tr>
                      <w:tr w:rsidR="0067216F" w:rsidRPr="006B53F9" w14:paraId="387A01CD" w14:textId="77777777" w:rsidTr="004278B8">
                        <w:trPr>
                          <w:trHeight w:val="723"/>
                          <w:jc w:val="center"/>
                        </w:trPr>
                        <w:tc>
                          <w:tcPr>
                            <w:tcW w:w="2962" w:type="dxa"/>
                            <w:shd w:val="clear" w:color="auto" w:fill="auto"/>
                          </w:tcPr>
                          <w:p w14:paraId="62DB1B87"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产学研一体化的数据工程类专业师资队伍建设模式的研究与实践</w:t>
                            </w:r>
                          </w:p>
                        </w:tc>
                        <w:tc>
                          <w:tcPr>
                            <w:tcW w:w="2962" w:type="dxa"/>
                            <w:shd w:val="clear" w:color="auto" w:fill="auto"/>
                          </w:tcPr>
                          <w:p w14:paraId="0ABBF81E"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教育与教学研究</w:t>
                            </w:r>
                          </w:p>
                        </w:tc>
                        <w:tc>
                          <w:tcPr>
                            <w:tcW w:w="2351" w:type="dxa"/>
                            <w:shd w:val="clear" w:color="auto" w:fill="auto"/>
                            <w:vAlign w:val="center"/>
                          </w:tcPr>
                          <w:p w14:paraId="682A43DA" w14:textId="77777777" w:rsidR="0067216F" w:rsidRPr="00BB1E3E" w:rsidRDefault="0067216F" w:rsidP="00507784">
                            <w:pPr>
                              <w:jc w:val="center"/>
                              <w:rPr>
                                <w:rFonts w:asciiTheme="minorEastAsia" w:eastAsiaTheme="minorEastAsia" w:hAnsiTheme="minorEastAsia"/>
                                <w:bCs/>
                                <w:sz w:val="18"/>
                                <w:szCs w:val="18"/>
                              </w:rPr>
                            </w:pPr>
                            <w:r w:rsidRPr="00BB1E3E">
                              <w:rPr>
                                <w:rFonts w:asciiTheme="minorEastAsia" w:eastAsiaTheme="minorEastAsia" w:hAnsiTheme="minorEastAsia"/>
                                <w:bCs/>
                                <w:sz w:val="18"/>
                                <w:szCs w:val="18"/>
                              </w:rPr>
                              <w:t>2017</w:t>
                            </w:r>
                            <w:r w:rsidRPr="00BB1E3E">
                              <w:rPr>
                                <w:rFonts w:asciiTheme="minorEastAsia" w:eastAsiaTheme="minorEastAsia" w:hAnsiTheme="minorEastAsia" w:hint="eastAsia"/>
                                <w:bCs/>
                                <w:sz w:val="18"/>
                                <w:szCs w:val="18"/>
                              </w:rPr>
                              <w:t>年2月</w:t>
                            </w:r>
                          </w:p>
                        </w:tc>
                      </w:tr>
                      <w:tr w:rsidR="0067216F" w:rsidRPr="006B53F9" w14:paraId="2DA09305" w14:textId="77777777" w:rsidTr="004278B8">
                        <w:trPr>
                          <w:trHeight w:val="563"/>
                          <w:jc w:val="center"/>
                        </w:trPr>
                        <w:tc>
                          <w:tcPr>
                            <w:tcW w:w="2962" w:type="dxa"/>
                            <w:shd w:val="clear" w:color="auto" w:fill="auto"/>
                          </w:tcPr>
                          <w:p w14:paraId="3BA3D5C3"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数据工程类本科人才培养体系的探索与实践</w:t>
                            </w:r>
                          </w:p>
                        </w:tc>
                        <w:tc>
                          <w:tcPr>
                            <w:tcW w:w="2962" w:type="dxa"/>
                            <w:shd w:val="clear" w:color="auto" w:fill="auto"/>
                          </w:tcPr>
                          <w:p w14:paraId="174C6DD6"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成都大学学报（社会科学版）</w:t>
                            </w:r>
                          </w:p>
                        </w:tc>
                        <w:tc>
                          <w:tcPr>
                            <w:tcW w:w="2351" w:type="dxa"/>
                            <w:shd w:val="clear" w:color="auto" w:fill="auto"/>
                            <w:vAlign w:val="center"/>
                          </w:tcPr>
                          <w:p w14:paraId="6A1E75F8" w14:textId="77777777" w:rsidR="0067216F" w:rsidRPr="00BB1E3E" w:rsidRDefault="0067216F" w:rsidP="00507784">
                            <w:pPr>
                              <w:jc w:val="center"/>
                              <w:rPr>
                                <w:rFonts w:asciiTheme="minorEastAsia" w:eastAsiaTheme="minorEastAsia" w:hAnsiTheme="minorEastAsia"/>
                                <w:bCs/>
                                <w:sz w:val="18"/>
                                <w:szCs w:val="18"/>
                              </w:rPr>
                            </w:pPr>
                            <w:r w:rsidRPr="00BB1E3E">
                              <w:rPr>
                                <w:rFonts w:asciiTheme="minorEastAsia" w:eastAsiaTheme="minorEastAsia" w:hAnsiTheme="minorEastAsia"/>
                                <w:bCs/>
                                <w:sz w:val="18"/>
                                <w:szCs w:val="18"/>
                              </w:rPr>
                              <w:t>2017</w:t>
                            </w:r>
                            <w:r w:rsidRPr="00BB1E3E">
                              <w:rPr>
                                <w:rFonts w:asciiTheme="minorEastAsia" w:eastAsiaTheme="minorEastAsia" w:hAnsiTheme="minorEastAsia" w:hint="eastAsia"/>
                                <w:bCs/>
                                <w:sz w:val="18"/>
                                <w:szCs w:val="18"/>
                              </w:rPr>
                              <w:t>年2月</w:t>
                            </w:r>
                          </w:p>
                        </w:tc>
                      </w:tr>
                      <w:tr w:rsidR="0067216F" w:rsidRPr="006B53F9" w14:paraId="515B2831" w14:textId="77777777" w:rsidTr="004278B8">
                        <w:trPr>
                          <w:trHeight w:val="481"/>
                          <w:jc w:val="center"/>
                        </w:trPr>
                        <w:tc>
                          <w:tcPr>
                            <w:tcW w:w="2962" w:type="dxa"/>
                            <w:shd w:val="clear" w:color="auto" w:fill="auto"/>
                          </w:tcPr>
                          <w:p w14:paraId="0434FE30"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数据类专业资源体系的构建与实践</w:t>
                            </w:r>
                          </w:p>
                        </w:tc>
                        <w:tc>
                          <w:tcPr>
                            <w:tcW w:w="2962" w:type="dxa"/>
                            <w:shd w:val="clear" w:color="auto" w:fill="auto"/>
                          </w:tcPr>
                          <w:p w14:paraId="000822FA"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教育与教学研究</w:t>
                            </w:r>
                          </w:p>
                        </w:tc>
                        <w:tc>
                          <w:tcPr>
                            <w:tcW w:w="2351" w:type="dxa"/>
                            <w:shd w:val="clear" w:color="auto" w:fill="auto"/>
                            <w:vAlign w:val="center"/>
                          </w:tcPr>
                          <w:p w14:paraId="53327263" w14:textId="77777777" w:rsidR="0067216F" w:rsidRPr="00BB1E3E" w:rsidRDefault="0067216F" w:rsidP="00507784">
                            <w:pPr>
                              <w:jc w:val="center"/>
                              <w:rPr>
                                <w:rFonts w:asciiTheme="minorEastAsia" w:eastAsiaTheme="minorEastAsia" w:hAnsiTheme="minorEastAsia"/>
                                <w:bCs/>
                                <w:sz w:val="18"/>
                                <w:szCs w:val="18"/>
                              </w:rPr>
                            </w:pPr>
                            <w:r w:rsidRPr="00BB1E3E">
                              <w:rPr>
                                <w:rFonts w:asciiTheme="minorEastAsia" w:eastAsiaTheme="minorEastAsia" w:hAnsiTheme="minorEastAsia"/>
                                <w:bCs/>
                                <w:sz w:val="18"/>
                                <w:szCs w:val="18"/>
                              </w:rPr>
                              <w:t>2018</w:t>
                            </w:r>
                            <w:r w:rsidRPr="00BB1E3E">
                              <w:rPr>
                                <w:rFonts w:asciiTheme="minorEastAsia" w:eastAsiaTheme="minorEastAsia" w:hAnsiTheme="minorEastAsia" w:hint="eastAsia"/>
                                <w:bCs/>
                                <w:sz w:val="18"/>
                                <w:szCs w:val="18"/>
                              </w:rPr>
                              <w:t>年1月</w:t>
                            </w:r>
                          </w:p>
                        </w:tc>
                      </w:tr>
                      <w:tr w:rsidR="0067216F" w:rsidRPr="006B53F9" w14:paraId="74B8CDC6" w14:textId="77777777" w:rsidTr="004278B8">
                        <w:trPr>
                          <w:trHeight w:val="655"/>
                          <w:jc w:val="center"/>
                        </w:trPr>
                        <w:tc>
                          <w:tcPr>
                            <w:tcW w:w="2962" w:type="dxa"/>
                            <w:shd w:val="clear" w:color="auto" w:fill="auto"/>
                          </w:tcPr>
                          <w:p w14:paraId="3121BA51"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数据科学与大数据技术专业实践能力培养体系的探索与实践</w:t>
                            </w:r>
                          </w:p>
                        </w:tc>
                        <w:tc>
                          <w:tcPr>
                            <w:tcW w:w="2962" w:type="dxa"/>
                            <w:shd w:val="clear" w:color="auto" w:fill="auto"/>
                          </w:tcPr>
                          <w:p w14:paraId="75F57915" w14:textId="77777777" w:rsidR="0067216F" w:rsidRPr="00BB1E3E" w:rsidRDefault="0067216F" w:rsidP="00507784">
                            <w:pPr>
                              <w:rPr>
                                <w:rFonts w:asciiTheme="minorEastAsia" w:eastAsiaTheme="minorEastAsia" w:hAnsiTheme="minorEastAsia"/>
                                <w:bCs/>
                                <w:sz w:val="18"/>
                                <w:szCs w:val="18"/>
                              </w:rPr>
                            </w:pPr>
                            <w:r w:rsidRPr="00BB1E3E">
                              <w:rPr>
                                <w:rFonts w:asciiTheme="minorEastAsia" w:eastAsiaTheme="minorEastAsia" w:hAnsiTheme="minorEastAsia" w:hint="eastAsia"/>
                                <w:bCs/>
                                <w:sz w:val="18"/>
                                <w:szCs w:val="18"/>
                              </w:rPr>
                              <w:t>成都大学学报（社会科学版）</w:t>
                            </w:r>
                          </w:p>
                        </w:tc>
                        <w:tc>
                          <w:tcPr>
                            <w:tcW w:w="2351" w:type="dxa"/>
                            <w:shd w:val="clear" w:color="auto" w:fill="auto"/>
                            <w:vAlign w:val="center"/>
                          </w:tcPr>
                          <w:p w14:paraId="65331BA7" w14:textId="77777777" w:rsidR="0067216F" w:rsidRPr="00BB1E3E" w:rsidRDefault="0067216F" w:rsidP="00507784">
                            <w:pPr>
                              <w:jc w:val="center"/>
                              <w:rPr>
                                <w:rFonts w:asciiTheme="minorEastAsia" w:eastAsiaTheme="minorEastAsia" w:hAnsiTheme="minorEastAsia"/>
                                <w:bCs/>
                                <w:sz w:val="18"/>
                                <w:szCs w:val="18"/>
                              </w:rPr>
                            </w:pPr>
                            <w:r w:rsidRPr="00BB1E3E">
                              <w:rPr>
                                <w:rFonts w:asciiTheme="minorEastAsia" w:eastAsiaTheme="minorEastAsia" w:hAnsiTheme="minorEastAsia"/>
                                <w:bCs/>
                                <w:sz w:val="18"/>
                                <w:szCs w:val="18"/>
                              </w:rPr>
                              <w:t>2018</w:t>
                            </w:r>
                            <w:r w:rsidRPr="00BB1E3E">
                              <w:rPr>
                                <w:rFonts w:asciiTheme="minorEastAsia" w:eastAsiaTheme="minorEastAsia" w:hAnsiTheme="minorEastAsia" w:hint="eastAsia"/>
                                <w:bCs/>
                                <w:sz w:val="18"/>
                                <w:szCs w:val="18"/>
                              </w:rPr>
                              <w:t>年6月</w:t>
                            </w:r>
                          </w:p>
                        </w:tc>
                      </w:tr>
                    </w:tbl>
                    <w:p w14:paraId="70BB2BA6" w14:textId="77777777" w:rsidR="0067216F" w:rsidRDefault="0067216F" w:rsidP="00507784">
                      <w:pPr>
                        <w:spacing w:line="360" w:lineRule="auto"/>
                        <w:rPr>
                          <w:rFonts w:asciiTheme="minorEastAsia" w:eastAsiaTheme="minorEastAsia" w:hAnsiTheme="minorEastAsia"/>
                          <w:b/>
                          <w:sz w:val="24"/>
                          <w:szCs w:val="24"/>
                        </w:rPr>
                      </w:pPr>
                    </w:p>
                    <w:p w14:paraId="57866FEC" w14:textId="77777777" w:rsidR="0067216F" w:rsidRPr="00BB1E3E" w:rsidRDefault="0067216F" w:rsidP="00507784">
                      <w:pPr>
                        <w:spacing w:line="360" w:lineRule="auto"/>
                        <w:rPr>
                          <w:rFonts w:asciiTheme="minorEastAsia" w:eastAsiaTheme="minorEastAsia" w:hAnsiTheme="minorEastAsia"/>
                          <w:b/>
                          <w:sz w:val="24"/>
                          <w:szCs w:val="24"/>
                        </w:rPr>
                      </w:pPr>
                      <w:r w:rsidRPr="00BB1E3E">
                        <w:rPr>
                          <w:rFonts w:asciiTheme="minorEastAsia" w:eastAsiaTheme="minorEastAsia" w:hAnsiTheme="minorEastAsia"/>
                          <w:b/>
                          <w:sz w:val="24"/>
                          <w:szCs w:val="24"/>
                        </w:rPr>
                        <w:t>4</w:t>
                      </w:r>
                      <w:r w:rsidRPr="00BB1E3E">
                        <w:rPr>
                          <w:rFonts w:asciiTheme="minorEastAsia" w:eastAsiaTheme="minorEastAsia" w:hAnsiTheme="minorEastAsia" w:hint="eastAsia"/>
                          <w:b/>
                          <w:sz w:val="24"/>
                          <w:szCs w:val="24"/>
                        </w:rPr>
                        <w:t>.</w:t>
                      </w:r>
                      <w:r w:rsidRPr="00BB1E3E">
                        <w:rPr>
                          <w:rFonts w:asciiTheme="minorEastAsia" w:eastAsiaTheme="minorEastAsia" w:hAnsiTheme="minorEastAsia"/>
                          <w:b/>
                          <w:sz w:val="24"/>
                          <w:szCs w:val="24"/>
                        </w:rPr>
                        <w:t xml:space="preserve"> </w:t>
                      </w:r>
                      <w:r w:rsidRPr="00BB1E3E">
                        <w:rPr>
                          <w:rFonts w:asciiTheme="minorEastAsia" w:eastAsiaTheme="minorEastAsia" w:hAnsiTheme="minorEastAsia" w:hint="eastAsia"/>
                          <w:b/>
                          <w:sz w:val="24"/>
                          <w:szCs w:val="24"/>
                        </w:rPr>
                        <w:t>积累了丰富的数据科学人才培养的办学经验</w:t>
                      </w:r>
                    </w:p>
                    <w:p w14:paraId="5B808ADF" w14:textId="77777777" w:rsidR="0067216F" w:rsidRPr="00BB1E3E" w:rsidRDefault="0067216F" w:rsidP="00507784">
                      <w:pPr>
                        <w:spacing w:line="360" w:lineRule="auto"/>
                        <w:ind w:firstLine="435"/>
                        <w:rPr>
                          <w:rFonts w:asciiTheme="minorEastAsia" w:eastAsiaTheme="minorEastAsia" w:hAnsiTheme="minorEastAsia"/>
                          <w:sz w:val="24"/>
                          <w:szCs w:val="24"/>
                        </w:rPr>
                      </w:pPr>
                      <w:r w:rsidRPr="00BB1E3E">
                        <w:rPr>
                          <w:rFonts w:asciiTheme="minorEastAsia" w:eastAsiaTheme="minorEastAsia" w:hAnsiTheme="minorEastAsia" w:hint="eastAsia"/>
                          <w:sz w:val="24"/>
                          <w:szCs w:val="24"/>
                        </w:rPr>
                        <w:t>成都大学信息与计算科学专业自2</w:t>
                      </w:r>
                      <w:r w:rsidRPr="00BB1E3E">
                        <w:rPr>
                          <w:rFonts w:asciiTheme="minorEastAsia" w:eastAsiaTheme="minorEastAsia" w:hAnsiTheme="minorEastAsia"/>
                          <w:sz w:val="24"/>
                          <w:szCs w:val="24"/>
                        </w:rPr>
                        <w:t>005</w:t>
                      </w:r>
                      <w:r w:rsidRPr="00BB1E3E">
                        <w:rPr>
                          <w:rFonts w:asciiTheme="minorEastAsia" w:eastAsiaTheme="minorEastAsia" w:hAnsiTheme="minorEastAsia" w:hint="eastAsia"/>
                          <w:sz w:val="24"/>
                          <w:szCs w:val="24"/>
                        </w:rPr>
                        <w:t>年开设本科教育以来，一直以高素质的数据分析人才作为培养目标，通过多年的教学实践，已经探索出具有鲜明办学特色的数据挖掘与数据分析人才培养体系，积累了丰富的大数据专业教学与实践资源，积累了丰富的实验数据。</w:t>
                      </w:r>
                      <w:r w:rsidRPr="00BB1E3E">
                        <w:rPr>
                          <w:rFonts w:asciiTheme="minorEastAsia" w:eastAsiaTheme="minorEastAsia" w:hAnsiTheme="minorEastAsia" w:hint="eastAsia"/>
                          <w:b/>
                          <w:sz w:val="24"/>
                          <w:szCs w:val="24"/>
                        </w:rPr>
                        <w:t>到目前为此已经培养出6</w:t>
                      </w:r>
                      <w:r w:rsidRPr="00BB1E3E">
                        <w:rPr>
                          <w:rFonts w:asciiTheme="minorEastAsia" w:eastAsiaTheme="minorEastAsia" w:hAnsiTheme="minorEastAsia"/>
                          <w:b/>
                          <w:sz w:val="24"/>
                          <w:szCs w:val="24"/>
                        </w:rPr>
                        <w:t>00</w:t>
                      </w:r>
                      <w:r w:rsidRPr="00BB1E3E">
                        <w:rPr>
                          <w:rFonts w:asciiTheme="minorEastAsia" w:eastAsiaTheme="minorEastAsia" w:hAnsiTheme="minorEastAsia" w:hint="eastAsia"/>
                          <w:b/>
                          <w:sz w:val="24"/>
                          <w:szCs w:val="24"/>
                        </w:rPr>
                        <w:t>名左右的大数据应用人才</w:t>
                      </w:r>
                      <w:r w:rsidRPr="00BB1E3E">
                        <w:rPr>
                          <w:rFonts w:asciiTheme="minorEastAsia" w:eastAsiaTheme="minorEastAsia" w:hAnsiTheme="minorEastAsia" w:hint="eastAsia"/>
                          <w:sz w:val="24"/>
                          <w:szCs w:val="24"/>
                        </w:rPr>
                        <w:t>，毕业学生分布在省市金融、电信、电商、物流等多个行业，成为这些部门或行业的数据分析岗位的骨干或负责人，为地方经济的发展做出了一定的贡献。该专业的办学积累为我校申办大数据专业提供了坚实的支撑。</w:t>
                      </w:r>
                    </w:p>
                    <w:p w14:paraId="6D5C7A8E" w14:textId="77777777" w:rsidR="0067216F" w:rsidRDefault="0067216F" w:rsidP="00507784">
                      <w:pPr>
                        <w:spacing w:line="360" w:lineRule="auto"/>
                        <w:ind w:firstLine="435"/>
                        <w:rPr>
                          <w:rFonts w:asciiTheme="minorEastAsia" w:eastAsiaTheme="minorEastAsia" w:hAnsiTheme="minorEastAsia"/>
                          <w:sz w:val="24"/>
                          <w:szCs w:val="24"/>
                        </w:rPr>
                      </w:pPr>
                      <w:r w:rsidRPr="00BB1E3E">
                        <w:rPr>
                          <w:rFonts w:asciiTheme="minorEastAsia" w:eastAsiaTheme="minorEastAsia" w:hAnsiTheme="minorEastAsia" w:hint="eastAsia"/>
                          <w:sz w:val="24"/>
                          <w:szCs w:val="24"/>
                        </w:rPr>
                        <w:t>成都大学计算机科学与技术专业2</w:t>
                      </w:r>
                      <w:r w:rsidRPr="00BB1E3E">
                        <w:rPr>
                          <w:rFonts w:asciiTheme="minorEastAsia" w:eastAsiaTheme="minorEastAsia" w:hAnsiTheme="minorEastAsia"/>
                          <w:sz w:val="24"/>
                          <w:szCs w:val="24"/>
                        </w:rPr>
                        <w:t>009</w:t>
                      </w:r>
                      <w:r w:rsidRPr="00BB1E3E">
                        <w:rPr>
                          <w:rFonts w:asciiTheme="minorEastAsia" w:eastAsiaTheme="minorEastAsia" w:hAnsiTheme="minorEastAsia" w:hint="eastAsia"/>
                          <w:sz w:val="24"/>
                          <w:szCs w:val="24"/>
                        </w:rPr>
                        <w:t>年国家级特色专业，软件工程专业</w:t>
                      </w:r>
                      <w:r w:rsidRPr="00BB1E3E">
                        <w:rPr>
                          <w:rFonts w:asciiTheme="minorEastAsia" w:eastAsiaTheme="minorEastAsia" w:hAnsiTheme="minorEastAsia" w:hint="eastAsia"/>
                          <w:color w:val="000000"/>
                          <w:sz w:val="24"/>
                          <w:szCs w:val="24"/>
                        </w:rPr>
                        <w:t>2</w:t>
                      </w:r>
                      <w:r w:rsidRPr="00BB1E3E">
                        <w:rPr>
                          <w:rFonts w:asciiTheme="minorEastAsia" w:eastAsiaTheme="minorEastAsia" w:hAnsiTheme="minorEastAsia"/>
                          <w:color w:val="000000"/>
                          <w:sz w:val="24"/>
                          <w:szCs w:val="24"/>
                        </w:rPr>
                        <w:t>008</w:t>
                      </w:r>
                      <w:r w:rsidRPr="00BB1E3E">
                        <w:rPr>
                          <w:rFonts w:asciiTheme="minorEastAsia" w:eastAsiaTheme="minorEastAsia" w:hAnsiTheme="minorEastAsia" w:hint="eastAsia"/>
                          <w:sz w:val="24"/>
                          <w:szCs w:val="24"/>
                        </w:rPr>
                        <w:t>年省级特色专业，2</w:t>
                      </w:r>
                      <w:r w:rsidRPr="00BB1E3E">
                        <w:rPr>
                          <w:rFonts w:asciiTheme="minorEastAsia" w:eastAsiaTheme="minorEastAsia" w:hAnsiTheme="minorEastAsia"/>
                          <w:sz w:val="24"/>
                          <w:szCs w:val="24"/>
                        </w:rPr>
                        <w:t>013</w:t>
                      </w:r>
                      <w:r w:rsidRPr="00BB1E3E">
                        <w:rPr>
                          <w:rFonts w:asciiTheme="minorEastAsia" w:eastAsiaTheme="minorEastAsia" w:hAnsiTheme="minorEastAsia" w:hint="eastAsia"/>
                          <w:sz w:val="24"/>
                          <w:szCs w:val="24"/>
                        </w:rPr>
                        <w:t>年获批“教育部卓越工程师教育培养计划试点专业”。这些专业丰富的办学经验为申办大数据专业提供了可靠的计算机类课程支撑。</w:t>
                      </w:r>
                    </w:p>
                    <w:p w14:paraId="0FD688DC" w14:textId="77777777" w:rsidR="0067216F" w:rsidRPr="00BB1E3E" w:rsidRDefault="0067216F" w:rsidP="00507784">
                      <w:pPr>
                        <w:spacing w:line="360" w:lineRule="auto"/>
                        <w:ind w:firstLine="435"/>
                        <w:rPr>
                          <w:rFonts w:asciiTheme="minorEastAsia" w:eastAsiaTheme="minorEastAsia" w:hAnsiTheme="minorEastAsia"/>
                          <w:sz w:val="24"/>
                          <w:szCs w:val="24"/>
                        </w:rPr>
                      </w:pPr>
                    </w:p>
                    <w:p w14:paraId="344D095C" w14:textId="77777777" w:rsidR="0067216F" w:rsidRPr="00BB1E3E" w:rsidRDefault="0067216F" w:rsidP="00507784">
                      <w:pPr>
                        <w:spacing w:line="360" w:lineRule="auto"/>
                        <w:rPr>
                          <w:rFonts w:asciiTheme="minorEastAsia" w:eastAsiaTheme="minorEastAsia" w:hAnsiTheme="minorEastAsia"/>
                          <w:b/>
                          <w:sz w:val="24"/>
                          <w:szCs w:val="24"/>
                        </w:rPr>
                      </w:pPr>
                      <w:r w:rsidRPr="00BB1E3E">
                        <w:rPr>
                          <w:rFonts w:asciiTheme="minorEastAsia" w:eastAsiaTheme="minorEastAsia" w:hAnsiTheme="minorEastAsia"/>
                          <w:b/>
                          <w:sz w:val="24"/>
                          <w:szCs w:val="24"/>
                        </w:rPr>
                        <w:t>5</w:t>
                      </w:r>
                      <w:r w:rsidRPr="00BB1E3E">
                        <w:rPr>
                          <w:rFonts w:asciiTheme="minorEastAsia" w:eastAsiaTheme="minorEastAsia" w:hAnsiTheme="minorEastAsia" w:hint="eastAsia"/>
                          <w:b/>
                          <w:sz w:val="24"/>
                          <w:szCs w:val="24"/>
                        </w:rPr>
                        <w:t>.</w:t>
                      </w:r>
                      <w:r w:rsidRPr="00BB1E3E">
                        <w:rPr>
                          <w:rFonts w:asciiTheme="minorEastAsia" w:eastAsiaTheme="minorEastAsia" w:hAnsiTheme="minorEastAsia"/>
                          <w:b/>
                          <w:sz w:val="24"/>
                          <w:szCs w:val="24"/>
                        </w:rPr>
                        <w:t xml:space="preserve"> </w:t>
                      </w:r>
                      <w:r w:rsidRPr="00BB1E3E">
                        <w:rPr>
                          <w:rFonts w:asciiTheme="minorEastAsia" w:eastAsiaTheme="minorEastAsia" w:hAnsiTheme="minorEastAsia" w:hint="eastAsia"/>
                          <w:b/>
                          <w:sz w:val="24"/>
                          <w:szCs w:val="24"/>
                        </w:rPr>
                        <w:t>具有良好的师资条件</w:t>
                      </w:r>
                    </w:p>
                    <w:p w14:paraId="0A6CD30F" w14:textId="77777777" w:rsidR="0067216F" w:rsidRPr="00BB1E3E" w:rsidRDefault="0067216F" w:rsidP="00507784">
                      <w:pPr>
                        <w:spacing w:line="360" w:lineRule="auto"/>
                        <w:ind w:firstLineChars="200" w:firstLine="480"/>
                        <w:rPr>
                          <w:rFonts w:asciiTheme="minorEastAsia" w:eastAsiaTheme="minorEastAsia" w:hAnsiTheme="minorEastAsia"/>
                          <w:sz w:val="24"/>
                          <w:szCs w:val="24"/>
                        </w:rPr>
                      </w:pPr>
                      <w:bookmarkStart w:id="4" w:name="_Hlk13146464"/>
                      <w:r w:rsidRPr="00BB1E3E">
                        <w:rPr>
                          <w:rFonts w:asciiTheme="minorEastAsia" w:eastAsiaTheme="minorEastAsia" w:hAnsiTheme="minorEastAsia" w:hint="eastAsia"/>
                          <w:sz w:val="24"/>
                          <w:szCs w:val="24"/>
                        </w:rPr>
                        <w:t>数据科学与大数据专业具有良好的师资队伍，职称结构合理，年龄梯队适当，现有教师1</w:t>
                      </w:r>
                      <w:r w:rsidRPr="00BB1E3E">
                        <w:rPr>
                          <w:rFonts w:asciiTheme="minorEastAsia" w:eastAsiaTheme="minorEastAsia" w:hAnsiTheme="minorEastAsia"/>
                          <w:sz w:val="24"/>
                          <w:szCs w:val="24"/>
                        </w:rPr>
                        <w:t>7</w:t>
                      </w:r>
                      <w:r w:rsidRPr="00BB1E3E">
                        <w:rPr>
                          <w:rFonts w:asciiTheme="minorEastAsia" w:eastAsiaTheme="minorEastAsia" w:hAnsiTheme="minorEastAsia" w:hint="eastAsia"/>
                          <w:sz w:val="24"/>
                          <w:szCs w:val="24"/>
                        </w:rPr>
                        <w:t>人，其中：教授5人，副教授6人，高级工程师1人，讲师5人；博</w:t>
                      </w:r>
                      <w:r w:rsidRPr="00BB1E3E">
                        <w:rPr>
                          <w:rFonts w:asciiTheme="minorEastAsia" w:eastAsiaTheme="minorEastAsia" w:hAnsiTheme="minorEastAsia" w:hint="eastAsia"/>
                          <w:color w:val="000000"/>
                          <w:sz w:val="24"/>
                          <w:szCs w:val="24"/>
                        </w:rPr>
                        <w:t>士9人，硕士</w:t>
                      </w:r>
                      <w:r w:rsidRPr="00BB1E3E">
                        <w:rPr>
                          <w:rFonts w:asciiTheme="minorEastAsia" w:eastAsiaTheme="minorEastAsia" w:hAnsiTheme="minorEastAsia"/>
                          <w:color w:val="000000"/>
                          <w:sz w:val="24"/>
                          <w:szCs w:val="24"/>
                        </w:rPr>
                        <w:t>8</w:t>
                      </w:r>
                      <w:r w:rsidRPr="00BB1E3E">
                        <w:rPr>
                          <w:rFonts w:asciiTheme="minorEastAsia" w:eastAsiaTheme="minorEastAsia" w:hAnsiTheme="minorEastAsia" w:hint="eastAsia"/>
                          <w:color w:val="000000"/>
                          <w:sz w:val="24"/>
                          <w:szCs w:val="24"/>
                        </w:rPr>
                        <w:t>人；3</w:t>
                      </w:r>
                      <w:r w:rsidRPr="00BB1E3E">
                        <w:rPr>
                          <w:rFonts w:asciiTheme="minorEastAsia" w:eastAsiaTheme="minorEastAsia" w:hAnsiTheme="minorEastAsia"/>
                          <w:color w:val="000000"/>
                          <w:sz w:val="24"/>
                          <w:szCs w:val="24"/>
                        </w:rPr>
                        <w:t>0</w:t>
                      </w:r>
                      <w:r w:rsidRPr="00BB1E3E">
                        <w:rPr>
                          <w:rFonts w:asciiTheme="minorEastAsia" w:eastAsiaTheme="minorEastAsia" w:hAnsiTheme="minorEastAsia" w:hint="eastAsia"/>
                          <w:color w:val="000000"/>
                          <w:sz w:val="24"/>
                          <w:szCs w:val="24"/>
                        </w:rPr>
                        <w:t>-</w:t>
                      </w:r>
                      <w:r w:rsidRPr="00BB1E3E">
                        <w:rPr>
                          <w:rFonts w:asciiTheme="minorEastAsia" w:eastAsiaTheme="minorEastAsia" w:hAnsiTheme="minorEastAsia"/>
                          <w:color w:val="000000"/>
                          <w:sz w:val="24"/>
                          <w:szCs w:val="24"/>
                        </w:rPr>
                        <w:t>40</w:t>
                      </w:r>
                      <w:r w:rsidRPr="00BB1E3E">
                        <w:rPr>
                          <w:rFonts w:asciiTheme="minorEastAsia" w:eastAsiaTheme="minorEastAsia" w:hAnsiTheme="minorEastAsia" w:hint="eastAsia"/>
                          <w:color w:val="000000"/>
                          <w:sz w:val="24"/>
                          <w:szCs w:val="24"/>
                        </w:rPr>
                        <w:t>岁5人，4</w:t>
                      </w:r>
                      <w:r w:rsidRPr="00BB1E3E">
                        <w:rPr>
                          <w:rFonts w:asciiTheme="minorEastAsia" w:eastAsiaTheme="minorEastAsia" w:hAnsiTheme="minorEastAsia"/>
                          <w:color w:val="000000"/>
                          <w:sz w:val="24"/>
                          <w:szCs w:val="24"/>
                        </w:rPr>
                        <w:t>0</w:t>
                      </w:r>
                      <w:r w:rsidRPr="00BB1E3E">
                        <w:rPr>
                          <w:rFonts w:asciiTheme="minorEastAsia" w:eastAsiaTheme="minorEastAsia" w:hAnsiTheme="minorEastAsia" w:hint="eastAsia"/>
                          <w:color w:val="000000"/>
                          <w:sz w:val="24"/>
                          <w:szCs w:val="24"/>
                        </w:rPr>
                        <w:t>-</w:t>
                      </w:r>
                      <w:r w:rsidRPr="00BB1E3E">
                        <w:rPr>
                          <w:rFonts w:asciiTheme="minorEastAsia" w:eastAsiaTheme="minorEastAsia" w:hAnsiTheme="minorEastAsia"/>
                          <w:color w:val="000000"/>
                          <w:sz w:val="24"/>
                          <w:szCs w:val="24"/>
                        </w:rPr>
                        <w:t>49</w:t>
                      </w:r>
                      <w:r w:rsidRPr="00BB1E3E">
                        <w:rPr>
                          <w:rFonts w:asciiTheme="minorEastAsia" w:eastAsiaTheme="minorEastAsia" w:hAnsiTheme="minorEastAsia" w:hint="eastAsia"/>
                          <w:color w:val="000000"/>
                          <w:sz w:val="24"/>
                          <w:szCs w:val="24"/>
                        </w:rPr>
                        <w:t>岁9人，5</w:t>
                      </w:r>
                      <w:r w:rsidRPr="00BB1E3E">
                        <w:rPr>
                          <w:rFonts w:asciiTheme="minorEastAsia" w:eastAsiaTheme="minorEastAsia" w:hAnsiTheme="minorEastAsia"/>
                          <w:color w:val="000000"/>
                          <w:sz w:val="24"/>
                          <w:szCs w:val="24"/>
                        </w:rPr>
                        <w:t>0</w:t>
                      </w:r>
                      <w:r w:rsidRPr="00BB1E3E">
                        <w:rPr>
                          <w:rFonts w:asciiTheme="minorEastAsia" w:eastAsiaTheme="minorEastAsia" w:hAnsiTheme="minorEastAsia" w:hint="eastAsia"/>
                          <w:color w:val="000000"/>
                          <w:sz w:val="24"/>
                          <w:szCs w:val="24"/>
                        </w:rPr>
                        <w:t>-</w:t>
                      </w:r>
                      <w:r w:rsidRPr="00BB1E3E">
                        <w:rPr>
                          <w:rFonts w:asciiTheme="minorEastAsia" w:eastAsiaTheme="minorEastAsia" w:hAnsiTheme="minorEastAsia"/>
                          <w:color w:val="000000"/>
                          <w:sz w:val="24"/>
                          <w:szCs w:val="24"/>
                        </w:rPr>
                        <w:t>59</w:t>
                      </w:r>
                      <w:r w:rsidRPr="00BB1E3E">
                        <w:rPr>
                          <w:rFonts w:asciiTheme="minorEastAsia" w:eastAsiaTheme="minorEastAsia" w:hAnsiTheme="minorEastAsia" w:hint="eastAsia"/>
                          <w:color w:val="000000"/>
                          <w:sz w:val="24"/>
                          <w:szCs w:val="24"/>
                        </w:rPr>
                        <w:t>岁2人，6</w:t>
                      </w:r>
                      <w:r w:rsidRPr="00BB1E3E">
                        <w:rPr>
                          <w:rFonts w:asciiTheme="minorEastAsia" w:eastAsiaTheme="minorEastAsia" w:hAnsiTheme="minorEastAsia"/>
                          <w:color w:val="000000"/>
                          <w:sz w:val="24"/>
                          <w:szCs w:val="24"/>
                        </w:rPr>
                        <w:t>0</w:t>
                      </w:r>
                      <w:r w:rsidRPr="00BB1E3E">
                        <w:rPr>
                          <w:rFonts w:asciiTheme="minorEastAsia" w:eastAsiaTheme="minorEastAsia" w:hAnsiTheme="minorEastAsia" w:hint="eastAsia"/>
                          <w:color w:val="000000"/>
                          <w:sz w:val="24"/>
                          <w:szCs w:val="24"/>
                        </w:rPr>
                        <w:t>岁以上1人。老师团队中既有四川省计算机学会大数据专业委员会副主任委员的专业带头人，也有既掌握扎实的大数据理论知识上并拥有丰富的大学教育经历，又具备在企事业单位多年的数据处理实践经验的双师型教师1</w:t>
                      </w:r>
                      <w:r w:rsidRPr="00BB1E3E">
                        <w:rPr>
                          <w:rFonts w:asciiTheme="minorEastAsia" w:eastAsiaTheme="minorEastAsia" w:hAnsiTheme="minorEastAsia"/>
                          <w:color w:val="000000"/>
                          <w:sz w:val="24"/>
                          <w:szCs w:val="24"/>
                        </w:rPr>
                        <w:t>4</w:t>
                      </w:r>
                      <w:r w:rsidRPr="00BB1E3E">
                        <w:rPr>
                          <w:rFonts w:asciiTheme="minorEastAsia" w:eastAsiaTheme="minorEastAsia" w:hAnsiTheme="minorEastAsia" w:hint="eastAsia"/>
                          <w:color w:val="000000"/>
                          <w:sz w:val="24"/>
                          <w:szCs w:val="24"/>
                        </w:rPr>
                        <w:t>人，</w:t>
                      </w:r>
                      <w:r w:rsidRPr="00BB1E3E">
                        <w:rPr>
                          <w:rFonts w:asciiTheme="minorEastAsia" w:eastAsiaTheme="minorEastAsia" w:hAnsiTheme="minorEastAsia" w:hint="eastAsia"/>
                          <w:sz w:val="24"/>
                          <w:szCs w:val="24"/>
                        </w:rPr>
                        <w:t>已形成了一支由老中青教师组成的专业素质较高、教育教学经验丰富，学科、专业结构合理的师资队伍。近</w:t>
                      </w:r>
                      <w:r w:rsidRPr="00BB1E3E">
                        <w:rPr>
                          <w:rFonts w:asciiTheme="minorEastAsia" w:eastAsiaTheme="minorEastAsia" w:hAnsiTheme="minorEastAsia"/>
                          <w:sz w:val="24"/>
                          <w:szCs w:val="24"/>
                        </w:rPr>
                        <w:t>3</w:t>
                      </w:r>
                      <w:r w:rsidRPr="00BB1E3E">
                        <w:rPr>
                          <w:rFonts w:asciiTheme="minorEastAsia" w:eastAsiaTheme="minorEastAsia" w:hAnsiTheme="minorEastAsia" w:hint="eastAsia"/>
                          <w:sz w:val="24"/>
                          <w:szCs w:val="24"/>
                        </w:rPr>
                        <w:t>年来，</w:t>
                      </w:r>
                      <w:r w:rsidRPr="00BB1E3E">
                        <w:rPr>
                          <w:rFonts w:asciiTheme="minorEastAsia" w:eastAsiaTheme="minorEastAsia" w:hAnsiTheme="minorEastAsia" w:hint="eastAsia"/>
                          <w:color w:val="000000"/>
                          <w:sz w:val="24"/>
                          <w:szCs w:val="24"/>
                        </w:rPr>
                        <w:t xml:space="preserve">教师团队共主持科研项目 </w:t>
                      </w:r>
                      <w:r w:rsidRPr="00BB1E3E">
                        <w:rPr>
                          <w:rFonts w:asciiTheme="minorEastAsia" w:eastAsiaTheme="minorEastAsia" w:hAnsiTheme="minorEastAsia"/>
                          <w:color w:val="000000"/>
                          <w:sz w:val="24"/>
                          <w:szCs w:val="24"/>
                        </w:rPr>
                        <w:t>24</w:t>
                      </w:r>
                      <w:r w:rsidRPr="00BB1E3E">
                        <w:rPr>
                          <w:rFonts w:asciiTheme="minorEastAsia" w:eastAsiaTheme="minorEastAsia" w:hAnsiTheme="minorEastAsia" w:hint="eastAsia"/>
                          <w:color w:val="000000"/>
                          <w:sz w:val="24"/>
                          <w:szCs w:val="24"/>
                        </w:rPr>
                        <w:t xml:space="preserve"> 项，发表论文 </w:t>
                      </w:r>
                      <w:r w:rsidRPr="00BB1E3E">
                        <w:rPr>
                          <w:rFonts w:asciiTheme="minorEastAsia" w:eastAsiaTheme="minorEastAsia" w:hAnsiTheme="minorEastAsia"/>
                          <w:color w:val="000000"/>
                          <w:sz w:val="24"/>
                          <w:szCs w:val="24"/>
                        </w:rPr>
                        <w:t>40</w:t>
                      </w:r>
                      <w:r w:rsidRPr="00BB1E3E">
                        <w:rPr>
                          <w:rFonts w:asciiTheme="minorEastAsia" w:eastAsiaTheme="minorEastAsia" w:hAnsiTheme="minorEastAsia" w:hint="eastAsia"/>
                          <w:color w:val="000000"/>
                          <w:sz w:val="24"/>
                          <w:szCs w:val="24"/>
                        </w:rPr>
                        <w:t xml:space="preserve">余篇，其中 SCI 检索2篇、 EI 检索8篇、中文核心共 </w:t>
                      </w:r>
                      <w:r w:rsidRPr="00BB1E3E">
                        <w:rPr>
                          <w:rFonts w:asciiTheme="minorEastAsia" w:eastAsiaTheme="minorEastAsia" w:hAnsiTheme="minorEastAsia"/>
                          <w:color w:val="000000"/>
                          <w:sz w:val="24"/>
                          <w:szCs w:val="24"/>
                        </w:rPr>
                        <w:t>10</w:t>
                      </w:r>
                      <w:r w:rsidRPr="00BB1E3E">
                        <w:rPr>
                          <w:rFonts w:asciiTheme="minorEastAsia" w:eastAsiaTheme="minorEastAsia" w:hAnsiTheme="minorEastAsia" w:hint="eastAsia"/>
                          <w:color w:val="000000"/>
                          <w:sz w:val="24"/>
                          <w:szCs w:val="24"/>
                        </w:rPr>
                        <w:t>篇。</w:t>
                      </w:r>
                      <w:r w:rsidRPr="00BB1E3E">
                        <w:rPr>
                          <w:rFonts w:asciiTheme="minorEastAsia" w:eastAsiaTheme="minorEastAsia" w:hAnsiTheme="minorEastAsia" w:hint="eastAsia"/>
                          <w:sz w:val="24"/>
                          <w:szCs w:val="24"/>
                        </w:rPr>
                        <w:t>良好的师资条件为办好数据科学与大数据专业提供了可靠的师资保障。</w:t>
                      </w:r>
                    </w:p>
                    <w:bookmarkEnd w:id="4"/>
                    <w:p w14:paraId="0BE9A89D" w14:textId="77777777" w:rsidR="0067216F" w:rsidRDefault="0067216F" w:rsidP="00507784">
                      <w:pPr>
                        <w:pStyle w:val="a5"/>
                        <w:rPr>
                          <w:rFonts w:eastAsia="仿宋_GB2312"/>
                          <w:szCs w:val="21"/>
                        </w:rPr>
                      </w:pPr>
                    </w:p>
                    <w:p w14:paraId="1DF6516D" w14:textId="77777777" w:rsidR="0067216F" w:rsidRDefault="0067216F" w:rsidP="00507784">
                      <w:pPr>
                        <w:spacing w:line="360" w:lineRule="auto"/>
                        <w:rPr>
                          <w:rFonts w:eastAsia="仿宋_GB2312"/>
                          <w:szCs w:val="21"/>
                        </w:rPr>
                      </w:pPr>
                      <w:r>
                        <w:rPr>
                          <w:noProof/>
                        </w:rPr>
                        <w:t xml:space="preserve">       </w:t>
                      </w:r>
                      <w:r w:rsidRPr="008020BB">
                        <w:rPr>
                          <w:noProof/>
                          <w:lang w:val="en-US" w:bidi="ar-SA"/>
                        </w:rPr>
                        <w:drawing>
                          <wp:inline distT="0" distB="0" distL="0" distR="0" wp14:anchorId="7D1BBEA2" wp14:editId="2C6D3980">
                            <wp:extent cx="2628900" cy="135255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28900" cy="1352550"/>
                                    </a:xfrm>
                                    <a:prstGeom prst="rect">
                                      <a:avLst/>
                                    </a:prstGeom>
                                    <a:noFill/>
                                    <a:ln>
                                      <a:noFill/>
                                    </a:ln>
                                  </pic:spPr>
                                </pic:pic>
                              </a:graphicData>
                            </a:graphic>
                          </wp:inline>
                        </w:drawing>
                      </w:r>
                      <w:r>
                        <w:rPr>
                          <w:noProof/>
                        </w:rPr>
                        <w:t xml:space="preserve">   </w:t>
                      </w:r>
                      <w:r w:rsidRPr="008020BB">
                        <w:rPr>
                          <w:noProof/>
                          <w:lang w:val="en-US" w:bidi="ar-SA"/>
                        </w:rPr>
                        <w:drawing>
                          <wp:inline distT="0" distB="0" distL="0" distR="0" wp14:anchorId="7543A5A9" wp14:editId="3F372D25">
                            <wp:extent cx="2276475" cy="1171575"/>
                            <wp:effectExtent l="0" t="0" r="9525" b="952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76475" cy="1171575"/>
                                    </a:xfrm>
                                    <a:prstGeom prst="rect">
                                      <a:avLst/>
                                    </a:prstGeom>
                                    <a:noFill/>
                                    <a:ln>
                                      <a:noFill/>
                                    </a:ln>
                                  </pic:spPr>
                                </pic:pic>
                              </a:graphicData>
                            </a:graphic>
                          </wp:inline>
                        </w:drawing>
                      </w:r>
                    </w:p>
                    <w:p w14:paraId="0D9E7387" w14:textId="77777777" w:rsidR="0067216F" w:rsidRDefault="0067216F" w:rsidP="00507784">
                      <w:pPr>
                        <w:pStyle w:val="a5"/>
                        <w:rPr>
                          <w:rFonts w:eastAsia="仿宋_GB2312"/>
                          <w:szCs w:val="21"/>
                        </w:rPr>
                      </w:pPr>
                      <w:r>
                        <w:rPr>
                          <w:rFonts w:eastAsia="仿宋_GB2312" w:hint="eastAsia"/>
                          <w:szCs w:val="21"/>
                        </w:rPr>
                        <w:t xml:space="preserve"> </w:t>
                      </w:r>
                      <w:r>
                        <w:rPr>
                          <w:rFonts w:eastAsia="仿宋_GB2312"/>
                          <w:szCs w:val="21"/>
                        </w:rPr>
                        <w:t xml:space="preserve"> </w:t>
                      </w:r>
                    </w:p>
                    <w:p w14:paraId="12C2CCF9" w14:textId="77777777" w:rsidR="0067216F" w:rsidRDefault="0067216F" w:rsidP="00507784">
                      <w:pPr>
                        <w:pStyle w:val="a5"/>
                        <w:ind w:firstLineChars="1200" w:firstLine="2640"/>
                        <w:rPr>
                          <w:rFonts w:eastAsia="仿宋_GB2312"/>
                          <w:szCs w:val="21"/>
                        </w:rPr>
                      </w:pPr>
                      <w:r w:rsidRPr="008020BB">
                        <w:rPr>
                          <w:noProof/>
                          <w:lang w:val="en-US" w:bidi="ar-SA"/>
                        </w:rPr>
                        <w:drawing>
                          <wp:inline distT="0" distB="0" distL="0" distR="0" wp14:anchorId="42CBBBE2" wp14:editId="1CF3A5F8">
                            <wp:extent cx="2952750" cy="152400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2750" cy="1524000"/>
                                    </a:xfrm>
                                    <a:prstGeom prst="rect">
                                      <a:avLst/>
                                    </a:prstGeom>
                                    <a:noFill/>
                                    <a:ln>
                                      <a:noFill/>
                                    </a:ln>
                                  </pic:spPr>
                                </pic:pic>
                              </a:graphicData>
                            </a:graphic>
                          </wp:inline>
                        </w:drawing>
                      </w:r>
                    </w:p>
                    <w:p w14:paraId="563E3882" w14:textId="77777777" w:rsidR="0067216F" w:rsidRPr="00915648" w:rsidRDefault="0067216F" w:rsidP="00507784">
                      <w:pPr>
                        <w:pStyle w:val="a5"/>
                        <w:rPr>
                          <w:rFonts w:ascii="Times New Roman" w:eastAsia="仿宋_GB2312" w:hAnsi="Times New Roman"/>
                          <w:color w:val="000000"/>
                          <w:szCs w:val="21"/>
                        </w:rPr>
                      </w:pPr>
                    </w:p>
                    <w:p w14:paraId="2C0ABB14" w14:textId="77777777" w:rsidR="0067216F" w:rsidRPr="00BB1E3E" w:rsidRDefault="0067216F" w:rsidP="00507784">
                      <w:pPr>
                        <w:spacing w:line="360" w:lineRule="auto"/>
                        <w:rPr>
                          <w:rFonts w:asciiTheme="minorEastAsia" w:eastAsiaTheme="minorEastAsia" w:hAnsiTheme="minorEastAsia"/>
                          <w:sz w:val="24"/>
                          <w:szCs w:val="24"/>
                        </w:rPr>
                      </w:pPr>
                      <w:r w:rsidRPr="00BB1E3E">
                        <w:rPr>
                          <w:rFonts w:asciiTheme="minorEastAsia" w:eastAsiaTheme="minorEastAsia" w:hAnsiTheme="minorEastAsia"/>
                          <w:b/>
                          <w:sz w:val="24"/>
                          <w:szCs w:val="24"/>
                        </w:rPr>
                        <w:t>6</w:t>
                      </w:r>
                      <w:r w:rsidRPr="00BB1E3E">
                        <w:rPr>
                          <w:rFonts w:asciiTheme="minorEastAsia" w:eastAsiaTheme="minorEastAsia" w:hAnsiTheme="minorEastAsia" w:hint="eastAsia"/>
                          <w:b/>
                          <w:sz w:val="24"/>
                          <w:szCs w:val="24"/>
                        </w:rPr>
                        <w:t>.</w:t>
                      </w:r>
                      <w:r w:rsidRPr="00BB1E3E">
                        <w:rPr>
                          <w:rFonts w:asciiTheme="minorEastAsia" w:eastAsiaTheme="minorEastAsia" w:hAnsiTheme="minorEastAsia"/>
                          <w:b/>
                          <w:sz w:val="24"/>
                          <w:szCs w:val="24"/>
                        </w:rPr>
                        <w:t xml:space="preserve"> </w:t>
                      </w:r>
                      <w:r w:rsidRPr="00BB1E3E">
                        <w:rPr>
                          <w:rFonts w:asciiTheme="minorEastAsia" w:eastAsiaTheme="minorEastAsia" w:hAnsiTheme="minorEastAsia" w:hint="eastAsia"/>
                          <w:b/>
                          <w:sz w:val="24"/>
                          <w:szCs w:val="24"/>
                        </w:rPr>
                        <w:t>拥有比较完备的</w:t>
                      </w:r>
                      <w:r w:rsidRPr="00BB1E3E">
                        <w:rPr>
                          <w:rFonts w:asciiTheme="minorEastAsia" w:eastAsiaTheme="minorEastAsia" w:hAnsiTheme="minorEastAsia"/>
                          <w:b/>
                          <w:sz w:val="24"/>
                          <w:szCs w:val="24"/>
                        </w:rPr>
                        <w:t>教学设备</w:t>
                      </w:r>
                    </w:p>
                    <w:p w14:paraId="32B7BEAA" w14:textId="77777777" w:rsidR="0067216F" w:rsidRDefault="0067216F" w:rsidP="00507784">
                      <w:pPr>
                        <w:spacing w:line="360" w:lineRule="auto"/>
                        <w:ind w:firstLineChars="200" w:firstLine="480"/>
                        <w:rPr>
                          <w:rFonts w:asciiTheme="minorEastAsia" w:eastAsiaTheme="minorEastAsia" w:hAnsiTheme="minorEastAsia"/>
                          <w:sz w:val="24"/>
                          <w:szCs w:val="24"/>
                        </w:rPr>
                      </w:pPr>
                      <w:r w:rsidRPr="00BB1E3E">
                        <w:rPr>
                          <w:rFonts w:asciiTheme="minorEastAsia" w:eastAsiaTheme="minorEastAsia" w:hAnsiTheme="minorEastAsia" w:hint="eastAsia"/>
                          <w:sz w:val="24"/>
                          <w:szCs w:val="24"/>
                        </w:rPr>
                        <w:t>学院建有云计算实验室，有云存储服务器3台，云服务器1</w:t>
                      </w:r>
                      <w:r w:rsidRPr="00BB1E3E">
                        <w:rPr>
                          <w:rFonts w:asciiTheme="minorEastAsia" w:eastAsiaTheme="minorEastAsia" w:hAnsiTheme="minorEastAsia"/>
                          <w:sz w:val="24"/>
                          <w:szCs w:val="24"/>
                        </w:rPr>
                        <w:t>5</w:t>
                      </w:r>
                      <w:r w:rsidRPr="00BB1E3E">
                        <w:rPr>
                          <w:rFonts w:asciiTheme="minorEastAsia" w:eastAsiaTheme="minorEastAsia" w:hAnsiTheme="minorEastAsia" w:hint="eastAsia"/>
                          <w:sz w:val="24"/>
                          <w:szCs w:val="24"/>
                        </w:rPr>
                        <w:t>台，云管理平台1个，大数据实验设备</w:t>
                      </w:r>
                      <w:r w:rsidRPr="00BB1E3E">
                        <w:rPr>
                          <w:rFonts w:asciiTheme="minorEastAsia" w:eastAsiaTheme="minorEastAsia" w:hAnsiTheme="minorEastAsia"/>
                          <w:sz w:val="24"/>
                          <w:szCs w:val="24"/>
                        </w:rPr>
                        <w:t>1</w:t>
                      </w:r>
                      <w:r w:rsidRPr="00BB1E3E">
                        <w:rPr>
                          <w:rFonts w:asciiTheme="minorEastAsia" w:eastAsiaTheme="minorEastAsia" w:hAnsiTheme="minorEastAsia" w:hint="eastAsia"/>
                          <w:sz w:val="24"/>
                          <w:szCs w:val="24"/>
                        </w:rPr>
                        <w:t>套，云服务引擎实验设备1套，云图加速实验设备1套，分布式虚拟现实开发系统1套，机架服务器2套等，</w:t>
                      </w:r>
                      <w:r w:rsidRPr="00BB1E3E">
                        <w:rPr>
                          <w:rFonts w:asciiTheme="minorEastAsia" w:eastAsiaTheme="minorEastAsia" w:hAnsiTheme="minorEastAsia" w:hint="eastAsia"/>
                          <w:b/>
                          <w:bCs/>
                          <w:sz w:val="24"/>
                          <w:szCs w:val="24"/>
                        </w:rPr>
                        <w:t>总价值268</w:t>
                      </w:r>
                      <w:r w:rsidRPr="00BB1E3E">
                        <w:rPr>
                          <w:rFonts w:asciiTheme="minorEastAsia" w:eastAsiaTheme="minorEastAsia" w:hAnsiTheme="minorEastAsia"/>
                          <w:b/>
                          <w:bCs/>
                          <w:sz w:val="24"/>
                          <w:szCs w:val="24"/>
                        </w:rPr>
                        <w:t>.</w:t>
                      </w:r>
                      <w:r w:rsidRPr="00BB1E3E">
                        <w:rPr>
                          <w:rFonts w:asciiTheme="minorEastAsia" w:eastAsiaTheme="minorEastAsia" w:hAnsiTheme="minorEastAsia" w:hint="eastAsia"/>
                          <w:b/>
                          <w:bCs/>
                          <w:sz w:val="24"/>
                          <w:szCs w:val="24"/>
                        </w:rPr>
                        <w:t>7966万元</w:t>
                      </w:r>
                      <w:r w:rsidRPr="00BB1E3E">
                        <w:rPr>
                          <w:rFonts w:asciiTheme="minorEastAsia" w:eastAsiaTheme="minorEastAsia" w:hAnsiTheme="minorEastAsia" w:hint="eastAsia"/>
                          <w:sz w:val="24"/>
                          <w:szCs w:val="24"/>
                        </w:rPr>
                        <w:t>。可满足大数据分析、云计算等方面的科研与教学设备需要，能够满足数据科学与大数据专业的人才培养需求。</w:t>
                      </w:r>
                    </w:p>
                    <w:p w14:paraId="4E1A55C6" w14:textId="77777777" w:rsidR="0067216F" w:rsidRPr="00BB1E3E" w:rsidRDefault="0067216F" w:rsidP="00507784">
                      <w:pPr>
                        <w:spacing w:line="360" w:lineRule="auto"/>
                        <w:ind w:firstLineChars="200" w:firstLine="480"/>
                        <w:rPr>
                          <w:rFonts w:asciiTheme="minorEastAsia" w:eastAsiaTheme="minorEastAsia" w:hAnsiTheme="minorEastAsia"/>
                          <w:sz w:val="24"/>
                          <w:szCs w:val="24"/>
                        </w:rPr>
                      </w:pPr>
                    </w:p>
                    <w:p w14:paraId="63597AD9" w14:textId="77777777" w:rsidR="0067216F" w:rsidRPr="00065296" w:rsidRDefault="0067216F" w:rsidP="00507784">
                      <w:pPr>
                        <w:spacing w:line="360" w:lineRule="auto"/>
                        <w:ind w:firstLineChars="200" w:firstLine="440"/>
                        <w:rPr>
                          <w:rFonts w:eastAsia="仿宋_GB2312"/>
                          <w:szCs w:val="21"/>
                        </w:rPr>
                      </w:pPr>
                    </w:p>
                    <w:tbl>
                      <w:tblPr>
                        <w:tblW w:w="4735" w:type="pct"/>
                        <w:jc w:val="center"/>
                        <w:tblLook w:val="04A0" w:firstRow="1" w:lastRow="0" w:firstColumn="1" w:lastColumn="0" w:noHBand="0" w:noVBand="1"/>
                      </w:tblPr>
                      <w:tblGrid>
                        <w:gridCol w:w="2437"/>
                        <w:gridCol w:w="4227"/>
                        <w:gridCol w:w="1038"/>
                        <w:gridCol w:w="1141"/>
                      </w:tblGrid>
                      <w:tr w:rsidR="0067216F" w:rsidRPr="005A3DF0" w14:paraId="16D33A34" w14:textId="77777777" w:rsidTr="00BB1E3E">
                        <w:trPr>
                          <w:trHeight w:val="300"/>
                          <w:jc w:val="center"/>
                        </w:trPr>
                        <w:tc>
                          <w:tcPr>
                            <w:tcW w:w="1378"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ACAC293"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设备名称</w:t>
                            </w:r>
                          </w:p>
                        </w:tc>
                        <w:tc>
                          <w:tcPr>
                            <w:tcW w:w="2390" w:type="pct"/>
                            <w:tcBorders>
                              <w:top w:val="single" w:sz="8" w:space="0" w:color="auto"/>
                              <w:left w:val="nil"/>
                              <w:bottom w:val="single" w:sz="8" w:space="0" w:color="auto"/>
                              <w:right w:val="single" w:sz="8" w:space="0" w:color="auto"/>
                            </w:tcBorders>
                            <w:shd w:val="clear" w:color="auto" w:fill="auto"/>
                            <w:vAlign w:val="center"/>
                            <w:hideMark/>
                          </w:tcPr>
                          <w:p w14:paraId="4F97893F"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功能</w:t>
                            </w:r>
                          </w:p>
                        </w:tc>
                        <w:tc>
                          <w:tcPr>
                            <w:tcW w:w="587" w:type="pct"/>
                            <w:tcBorders>
                              <w:top w:val="single" w:sz="8" w:space="0" w:color="auto"/>
                              <w:left w:val="nil"/>
                              <w:bottom w:val="single" w:sz="8" w:space="0" w:color="auto"/>
                              <w:right w:val="single" w:sz="8" w:space="0" w:color="auto"/>
                            </w:tcBorders>
                            <w:shd w:val="clear" w:color="auto" w:fill="auto"/>
                            <w:vAlign w:val="center"/>
                            <w:hideMark/>
                          </w:tcPr>
                          <w:p w14:paraId="03791BDE"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数量</w:t>
                            </w:r>
                          </w:p>
                        </w:tc>
                        <w:tc>
                          <w:tcPr>
                            <w:tcW w:w="646" w:type="pct"/>
                            <w:tcBorders>
                              <w:top w:val="single" w:sz="8" w:space="0" w:color="auto"/>
                              <w:left w:val="nil"/>
                              <w:bottom w:val="single" w:sz="8" w:space="0" w:color="auto"/>
                              <w:right w:val="single" w:sz="8" w:space="0" w:color="auto"/>
                            </w:tcBorders>
                            <w:shd w:val="clear" w:color="auto" w:fill="auto"/>
                            <w:vAlign w:val="center"/>
                            <w:hideMark/>
                          </w:tcPr>
                          <w:p w14:paraId="582ECF4A"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价值</w:t>
                            </w:r>
                            <w:r w:rsidRPr="00BB1E3E">
                              <w:rPr>
                                <w:rFonts w:asciiTheme="minorEastAsia" w:eastAsiaTheme="minorEastAsia" w:hAnsiTheme="minorEastAsia" w:cs="Calibri"/>
                                <w:color w:val="000000"/>
                                <w:sz w:val="18"/>
                                <w:szCs w:val="18"/>
                              </w:rPr>
                              <w:t> </w:t>
                            </w:r>
                            <w:r w:rsidRPr="00BB1E3E">
                              <w:rPr>
                                <w:rFonts w:asciiTheme="minorEastAsia" w:eastAsiaTheme="minorEastAsia" w:hAnsiTheme="minorEastAsia" w:hint="eastAsia"/>
                                <w:color w:val="000000"/>
                                <w:sz w:val="18"/>
                                <w:szCs w:val="18"/>
                              </w:rPr>
                              <w:t>(元）</w:t>
                            </w:r>
                          </w:p>
                        </w:tc>
                      </w:tr>
                      <w:tr w:rsidR="0067216F" w:rsidRPr="005A3DF0" w14:paraId="25A44B35" w14:textId="77777777" w:rsidTr="00BB1E3E">
                        <w:trPr>
                          <w:trHeight w:val="585"/>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406C9B15"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云存储服务器</w:t>
                            </w:r>
                          </w:p>
                        </w:tc>
                        <w:tc>
                          <w:tcPr>
                            <w:tcW w:w="2390" w:type="pct"/>
                            <w:tcBorders>
                              <w:top w:val="nil"/>
                              <w:left w:val="nil"/>
                              <w:bottom w:val="single" w:sz="8" w:space="0" w:color="auto"/>
                              <w:right w:val="single" w:sz="8" w:space="0" w:color="auto"/>
                            </w:tcBorders>
                            <w:shd w:val="clear" w:color="auto" w:fill="auto"/>
                            <w:vAlign w:val="center"/>
                            <w:hideMark/>
                          </w:tcPr>
                          <w:p w14:paraId="21864554"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数据存储中心，提供存储虚拟化资源，供云服务器访问</w:t>
                            </w:r>
                          </w:p>
                        </w:tc>
                        <w:tc>
                          <w:tcPr>
                            <w:tcW w:w="587" w:type="pct"/>
                            <w:tcBorders>
                              <w:top w:val="nil"/>
                              <w:left w:val="nil"/>
                              <w:bottom w:val="single" w:sz="8" w:space="0" w:color="auto"/>
                              <w:right w:val="single" w:sz="8" w:space="0" w:color="auto"/>
                            </w:tcBorders>
                            <w:shd w:val="clear" w:color="auto" w:fill="auto"/>
                            <w:vAlign w:val="center"/>
                            <w:hideMark/>
                          </w:tcPr>
                          <w:p w14:paraId="371E730B"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3</w:t>
                            </w:r>
                          </w:p>
                        </w:tc>
                        <w:tc>
                          <w:tcPr>
                            <w:tcW w:w="646" w:type="pct"/>
                            <w:tcBorders>
                              <w:top w:val="nil"/>
                              <w:left w:val="nil"/>
                              <w:bottom w:val="single" w:sz="8" w:space="0" w:color="auto"/>
                              <w:right w:val="single" w:sz="8" w:space="0" w:color="auto"/>
                            </w:tcBorders>
                            <w:shd w:val="clear" w:color="auto" w:fill="auto"/>
                            <w:vAlign w:val="center"/>
                            <w:hideMark/>
                          </w:tcPr>
                          <w:p w14:paraId="26304A6F"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246600</w:t>
                            </w:r>
                          </w:p>
                        </w:tc>
                      </w:tr>
                      <w:tr w:rsidR="0067216F" w:rsidRPr="005A3DF0" w14:paraId="0929DA90" w14:textId="77777777" w:rsidTr="00BB1E3E">
                        <w:trPr>
                          <w:trHeight w:val="585"/>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2AE603A7"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云服务器</w:t>
                            </w:r>
                          </w:p>
                        </w:tc>
                        <w:tc>
                          <w:tcPr>
                            <w:tcW w:w="2390" w:type="pct"/>
                            <w:tcBorders>
                              <w:top w:val="nil"/>
                              <w:left w:val="nil"/>
                              <w:bottom w:val="single" w:sz="8" w:space="0" w:color="auto"/>
                              <w:right w:val="single" w:sz="8" w:space="0" w:color="auto"/>
                            </w:tcBorders>
                            <w:shd w:val="clear" w:color="auto" w:fill="auto"/>
                            <w:vAlign w:val="center"/>
                            <w:hideMark/>
                          </w:tcPr>
                          <w:p w14:paraId="5526D783"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数据分布式计算中心，部署集群服务节点，运行服务程序</w:t>
                            </w:r>
                          </w:p>
                        </w:tc>
                        <w:tc>
                          <w:tcPr>
                            <w:tcW w:w="587" w:type="pct"/>
                            <w:tcBorders>
                              <w:top w:val="nil"/>
                              <w:left w:val="nil"/>
                              <w:bottom w:val="single" w:sz="8" w:space="0" w:color="auto"/>
                              <w:right w:val="single" w:sz="8" w:space="0" w:color="auto"/>
                            </w:tcBorders>
                            <w:shd w:val="clear" w:color="auto" w:fill="auto"/>
                            <w:vAlign w:val="center"/>
                            <w:hideMark/>
                          </w:tcPr>
                          <w:p w14:paraId="4E269F1F"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15</w:t>
                            </w:r>
                          </w:p>
                        </w:tc>
                        <w:tc>
                          <w:tcPr>
                            <w:tcW w:w="646" w:type="pct"/>
                            <w:tcBorders>
                              <w:top w:val="nil"/>
                              <w:left w:val="nil"/>
                              <w:bottom w:val="single" w:sz="8" w:space="0" w:color="auto"/>
                              <w:right w:val="single" w:sz="8" w:space="0" w:color="auto"/>
                            </w:tcBorders>
                            <w:shd w:val="clear" w:color="auto" w:fill="auto"/>
                            <w:vAlign w:val="center"/>
                            <w:hideMark/>
                          </w:tcPr>
                          <w:p w14:paraId="3AB33CA2"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609000</w:t>
                            </w:r>
                          </w:p>
                        </w:tc>
                      </w:tr>
                      <w:tr w:rsidR="0067216F" w:rsidRPr="005A3DF0" w14:paraId="03A0D183" w14:textId="77777777" w:rsidTr="00BB1E3E">
                        <w:trPr>
                          <w:trHeight w:val="87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25B27345"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云管理平台</w:t>
                            </w:r>
                          </w:p>
                        </w:tc>
                        <w:tc>
                          <w:tcPr>
                            <w:tcW w:w="2390" w:type="pct"/>
                            <w:tcBorders>
                              <w:top w:val="nil"/>
                              <w:left w:val="nil"/>
                              <w:bottom w:val="single" w:sz="8" w:space="0" w:color="auto"/>
                              <w:right w:val="single" w:sz="8" w:space="0" w:color="auto"/>
                            </w:tcBorders>
                            <w:shd w:val="clear" w:color="auto" w:fill="auto"/>
                            <w:vAlign w:val="center"/>
                            <w:hideMark/>
                          </w:tcPr>
                          <w:p w14:paraId="49FCF74E"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对整个节点的所有计算服务器、共享存储、网络进行管理，同时对外提供管理整个节点的API。</w:t>
                            </w:r>
                          </w:p>
                        </w:tc>
                        <w:tc>
                          <w:tcPr>
                            <w:tcW w:w="587" w:type="pct"/>
                            <w:tcBorders>
                              <w:top w:val="nil"/>
                              <w:left w:val="nil"/>
                              <w:bottom w:val="single" w:sz="8" w:space="0" w:color="auto"/>
                              <w:right w:val="single" w:sz="8" w:space="0" w:color="auto"/>
                            </w:tcBorders>
                            <w:shd w:val="clear" w:color="auto" w:fill="auto"/>
                            <w:vAlign w:val="center"/>
                            <w:hideMark/>
                          </w:tcPr>
                          <w:p w14:paraId="08A851FE"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3C5E2AE8"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150000</w:t>
                            </w:r>
                          </w:p>
                        </w:tc>
                      </w:tr>
                      <w:tr w:rsidR="0067216F" w:rsidRPr="005A3DF0" w14:paraId="6C0F3EF2"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4B925027"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教学科研用大数据实验设备</w:t>
                            </w:r>
                          </w:p>
                        </w:tc>
                        <w:tc>
                          <w:tcPr>
                            <w:tcW w:w="2390" w:type="pct"/>
                            <w:tcBorders>
                              <w:top w:val="nil"/>
                              <w:left w:val="nil"/>
                              <w:bottom w:val="single" w:sz="8" w:space="0" w:color="auto"/>
                              <w:right w:val="single" w:sz="8" w:space="0" w:color="auto"/>
                            </w:tcBorders>
                            <w:shd w:val="clear" w:color="auto" w:fill="auto"/>
                            <w:vAlign w:val="center"/>
                            <w:hideMark/>
                          </w:tcPr>
                          <w:p w14:paraId="4719BF89"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数据建模，数据挖掘，数据清洗，数据处理</w:t>
                            </w:r>
                          </w:p>
                        </w:tc>
                        <w:tc>
                          <w:tcPr>
                            <w:tcW w:w="587" w:type="pct"/>
                            <w:tcBorders>
                              <w:top w:val="nil"/>
                              <w:left w:val="nil"/>
                              <w:bottom w:val="single" w:sz="8" w:space="0" w:color="auto"/>
                              <w:right w:val="single" w:sz="8" w:space="0" w:color="auto"/>
                            </w:tcBorders>
                            <w:shd w:val="clear" w:color="auto" w:fill="auto"/>
                            <w:vAlign w:val="center"/>
                            <w:hideMark/>
                          </w:tcPr>
                          <w:p w14:paraId="41D5BCAB"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3FB3B40D"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9900</w:t>
                            </w:r>
                          </w:p>
                        </w:tc>
                      </w:tr>
                      <w:tr w:rsidR="0067216F" w:rsidRPr="005A3DF0" w14:paraId="744078C2" w14:textId="77777777" w:rsidTr="00BB1E3E">
                        <w:trPr>
                          <w:trHeight w:val="585"/>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1FEEBD28"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教学科研用云服务引擎实验设备</w:t>
                            </w:r>
                          </w:p>
                        </w:tc>
                        <w:tc>
                          <w:tcPr>
                            <w:tcW w:w="2390" w:type="pct"/>
                            <w:tcBorders>
                              <w:top w:val="nil"/>
                              <w:left w:val="nil"/>
                              <w:bottom w:val="single" w:sz="8" w:space="0" w:color="auto"/>
                              <w:right w:val="single" w:sz="8" w:space="0" w:color="auto"/>
                            </w:tcBorders>
                            <w:shd w:val="clear" w:color="auto" w:fill="auto"/>
                            <w:vAlign w:val="center"/>
                            <w:hideMark/>
                          </w:tcPr>
                          <w:p w14:paraId="24DB6918"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分布式处理，并行计算处理，网络计算，云安全保障</w:t>
                            </w:r>
                          </w:p>
                        </w:tc>
                        <w:tc>
                          <w:tcPr>
                            <w:tcW w:w="587" w:type="pct"/>
                            <w:tcBorders>
                              <w:top w:val="nil"/>
                              <w:left w:val="nil"/>
                              <w:bottom w:val="single" w:sz="8" w:space="0" w:color="auto"/>
                              <w:right w:val="single" w:sz="8" w:space="0" w:color="auto"/>
                            </w:tcBorders>
                            <w:shd w:val="clear" w:color="auto" w:fill="auto"/>
                            <w:vAlign w:val="center"/>
                            <w:hideMark/>
                          </w:tcPr>
                          <w:p w14:paraId="105B9517"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24733EE4"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9200</w:t>
                            </w:r>
                          </w:p>
                        </w:tc>
                      </w:tr>
                      <w:tr w:rsidR="0067216F" w:rsidRPr="005A3DF0" w14:paraId="79FFC2E0"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686592B3"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教学科研用云图加速实验设备</w:t>
                            </w:r>
                          </w:p>
                        </w:tc>
                        <w:tc>
                          <w:tcPr>
                            <w:tcW w:w="2390" w:type="pct"/>
                            <w:tcBorders>
                              <w:top w:val="nil"/>
                              <w:left w:val="nil"/>
                              <w:bottom w:val="single" w:sz="8" w:space="0" w:color="auto"/>
                              <w:right w:val="single" w:sz="8" w:space="0" w:color="auto"/>
                            </w:tcBorders>
                            <w:shd w:val="clear" w:color="auto" w:fill="auto"/>
                            <w:vAlign w:val="center"/>
                            <w:hideMark/>
                          </w:tcPr>
                          <w:p w14:paraId="1BB9D058"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用于数据可视化处理与显示</w:t>
                            </w:r>
                          </w:p>
                        </w:tc>
                        <w:tc>
                          <w:tcPr>
                            <w:tcW w:w="587" w:type="pct"/>
                            <w:tcBorders>
                              <w:top w:val="nil"/>
                              <w:left w:val="nil"/>
                              <w:bottom w:val="single" w:sz="8" w:space="0" w:color="auto"/>
                              <w:right w:val="single" w:sz="8" w:space="0" w:color="auto"/>
                            </w:tcBorders>
                            <w:shd w:val="clear" w:color="auto" w:fill="auto"/>
                            <w:vAlign w:val="center"/>
                            <w:hideMark/>
                          </w:tcPr>
                          <w:p w14:paraId="427A885A"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71CDAA00"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9000</w:t>
                            </w:r>
                          </w:p>
                        </w:tc>
                      </w:tr>
                      <w:tr w:rsidR="0067216F" w:rsidRPr="005A3DF0" w14:paraId="63FD9981"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63E3F566"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分布式虚拟现实开发系统</w:t>
                            </w:r>
                          </w:p>
                        </w:tc>
                        <w:tc>
                          <w:tcPr>
                            <w:tcW w:w="2390" w:type="pct"/>
                            <w:tcBorders>
                              <w:top w:val="nil"/>
                              <w:left w:val="nil"/>
                              <w:bottom w:val="single" w:sz="8" w:space="0" w:color="auto"/>
                              <w:right w:val="single" w:sz="8" w:space="0" w:color="auto"/>
                            </w:tcBorders>
                            <w:shd w:val="clear" w:color="auto" w:fill="auto"/>
                            <w:vAlign w:val="center"/>
                            <w:hideMark/>
                          </w:tcPr>
                          <w:p w14:paraId="3B4A24CB"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用于多用户实现虚拟现实软件的开发</w:t>
                            </w:r>
                          </w:p>
                        </w:tc>
                        <w:tc>
                          <w:tcPr>
                            <w:tcW w:w="587" w:type="pct"/>
                            <w:tcBorders>
                              <w:top w:val="nil"/>
                              <w:left w:val="nil"/>
                              <w:bottom w:val="single" w:sz="8" w:space="0" w:color="auto"/>
                              <w:right w:val="single" w:sz="8" w:space="0" w:color="auto"/>
                            </w:tcBorders>
                            <w:shd w:val="clear" w:color="auto" w:fill="auto"/>
                            <w:vAlign w:val="center"/>
                            <w:hideMark/>
                          </w:tcPr>
                          <w:p w14:paraId="26725850"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0BB2C35E"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33000</w:t>
                            </w:r>
                          </w:p>
                        </w:tc>
                      </w:tr>
                      <w:tr w:rsidR="0067216F" w:rsidRPr="005A3DF0" w14:paraId="1FEC5505"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12F6D816"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机架服务器</w:t>
                            </w:r>
                          </w:p>
                        </w:tc>
                        <w:tc>
                          <w:tcPr>
                            <w:tcW w:w="2390" w:type="pct"/>
                            <w:tcBorders>
                              <w:top w:val="nil"/>
                              <w:left w:val="nil"/>
                              <w:bottom w:val="single" w:sz="8" w:space="0" w:color="auto"/>
                              <w:right w:val="single" w:sz="8" w:space="0" w:color="auto"/>
                            </w:tcBorders>
                            <w:shd w:val="clear" w:color="auto" w:fill="auto"/>
                            <w:vAlign w:val="center"/>
                            <w:hideMark/>
                          </w:tcPr>
                          <w:p w14:paraId="22CC7EE3"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安装云管理平台，提供远程访问</w:t>
                            </w:r>
                          </w:p>
                        </w:tc>
                        <w:tc>
                          <w:tcPr>
                            <w:tcW w:w="587" w:type="pct"/>
                            <w:tcBorders>
                              <w:top w:val="nil"/>
                              <w:left w:val="nil"/>
                              <w:bottom w:val="single" w:sz="8" w:space="0" w:color="auto"/>
                              <w:right w:val="single" w:sz="8" w:space="0" w:color="auto"/>
                            </w:tcBorders>
                            <w:shd w:val="clear" w:color="auto" w:fill="auto"/>
                            <w:vAlign w:val="center"/>
                            <w:hideMark/>
                          </w:tcPr>
                          <w:p w14:paraId="1A2C9B77"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2</w:t>
                            </w:r>
                          </w:p>
                        </w:tc>
                        <w:tc>
                          <w:tcPr>
                            <w:tcW w:w="646" w:type="pct"/>
                            <w:tcBorders>
                              <w:top w:val="nil"/>
                              <w:left w:val="nil"/>
                              <w:bottom w:val="single" w:sz="8" w:space="0" w:color="auto"/>
                              <w:right w:val="single" w:sz="8" w:space="0" w:color="auto"/>
                            </w:tcBorders>
                            <w:shd w:val="clear" w:color="auto" w:fill="auto"/>
                            <w:vAlign w:val="center"/>
                            <w:hideMark/>
                          </w:tcPr>
                          <w:p w14:paraId="3C54E545"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154000</w:t>
                            </w:r>
                          </w:p>
                        </w:tc>
                      </w:tr>
                      <w:tr w:rsidR="0067216F" w:rsidRPr="005A3DF0" w14:paraId="521404F4"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48866932"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刀片机箱</w:t>
                            </w:r>
                          </w:p>
                        </w:tc>
                        <w:tc>
                          <w:tcPr>
                            <w:tcW w:w="2390" w:type="pct"/>
                            <w:tcBorders>
                              <w:top w:val="nil"/>
                              <w:left w:val="nil"/>
                              <w:bottom w:val="single" w:sz="8" w:space="0" w:color="auto"/>
                              <w:right w:val="single" w:sz="8" w:space="0" w:color="auto"/>
                            </w:tcBorders>
                            <w:shd w:val="clear" w:color="auto" w:fill="auto"/>
                            <w:vAlign w:val="center"/>
                            <w:hideMark/>
                          </w:tcPr>
                          <w:p w14:paraId="677E8ED5"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安装刀片服务器</w:t>
                            </w:r>
                          </w:p>
                        </w:tc>
                        <w:tc>
                          <w:tcPr>
                            <w:tcW w:w="587" w:type="pct"/>
                            <w:tcBorders>
                              <w:top w:val="nil"/>
                              <w:left w:val="nil"/>
                              <w:bottom w:val="single" w:sz="8" w:space="0" w:color="auto"/>
                              <w:right w:val="single" w:sz="8" w:space="0" w:color="auto"/>
                            </w:tcBorders>
                            <w:shd w:val="clear" w:color="auto" w:fill="auto"/>
                            <w:vAlign w:val="center"/>
                            <w:hideMark/>
                          </w:tcPr>
                          <w:p w14:paraId="7D3A8241"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48A3E1A3"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135000</w:t>
                            </w:r>
                          </w:p>
                        </w:tc>
                      </w:tr>
                      <w:tr w:rsidR="0067216F" w:rsidRPr="005A3DF0" w14:paraId="412D20D8"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650EDD34"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刀片服务器</w:t>
                            </w:r>
                          </w:p>
                        </w:tc>
                        <w:tc>
                          <w:tcPr>
                            <w:tcW w:w="2390" w:type="pct"/>
                            <w:tcBorders>
                              <w:top w:val="nil"/>
                              <w:left w:val="nil"/>
                              <w:bottom w:val="single" w:sz="8" w:space="0" w:color="auto"/>
                              <w:right w:val="single" w:sz="8" w:space="0" w:color="auto"/>
                            </w:tcBorders>
                            <w:shd w:val="clear" w:color="auto" w:fill="auto"/>
                            <w:vAlign w:val="center"/>
                            <w:hideMark/>
                          </w:tcPr>
                          <w:p w14:paraId="0649088F"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远程管理与控制并承载教学科研平台</w:t>
                            </w:r>
                          </w:p>
                        </w:tc>
                        <w:tc>
                          <w:tcPr>
                            <w:tcW w:w="587" w:type="pct"/>
                            <w:tcBorders>
                              <w:top w:val="nil"/>
                              <w:left w:val="nil"/>
                              <w:bottom w:val="single" w:sz="8" w:space="0" w:color="auto"/>
                              <w:right w:val="single" w:sz="8" w:space="0" w:color="auto"/>
                            </w:tcBorders>
                            <w:shd w:val="clear" w:color="auto" w:fill="auto"/>
                            <w:vAlign w:val="center"/>
                            <w:hideMark/>
                          </w:tcPr>
                          <w:p w14:paraId="3ADA024F"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8</w:t>
                            </w:r>
                          </w:p>
                        </w:tc>
                        <w:tc>
                          <w:tcPr>
                            <w:tcW w:w="646" w:type="pct"/>
                            <w:tcBorders>
                              <w:top w:val="nil"/>
                              <w:left w:val="nil"/>
                              <w:bottom w:val="single" w:sz="8" w:space="0" w:color="auto"/>
                              <w:right w:val="single" w:sz="8" w:space="0" w:color="auto"/>
                            </w:tcBorders>
                            <w:shd w:val="clear" w:color="auto" w:fill="auto"/>
                            <w:vAlign w:val="center"/>
                            <w:hideMark/>
                          </w:tcPr>
                          <w:p w14:paraId="5897588E"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188000</w:t>
                            </w:r>
                          </w:p>
                        </w:tc>
                      </w:tr>
                      <w:tr w:rsidR="0067216F" w:rsidRPr="005A3DF0" w14:paraId="476A6AA7"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7B51CF77"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台式电脑</w:t>
                            </w:r>
                          </w:p>
                        </w:tc>
                        <w:tc>
                          <w:tcPr>
                            <w:tcW w:w="2390" w:type="pct"/>
                            <w:tcBorders>
                              <w:top w:val="nil"/>
                              <w:left w:val="nil"/>
                              <w:bottom w:val="single" w:sz="8" w:space="0" w:color="auto"/>
                              <w:right w:val="single" w:sz="8" w:space="0" w:color="auto"/>
                            </w:tcBorders>
                            <w:shd w:val="clear" w:color="auto" w:fill="auto"/>
                            <w:vAlign w:val="center"/>
                            <w:hideMark/>
                          </w:tcPr>
                          <w:p w14:paraId="0C90EFA3"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提供云终端，供学生上课实验</w:t>
                            </w:r>
                          </w:p>
                        </w:tc>
                        <w:tc>
                          <w:tcPr>
                            <w:tcW w:w="587" w:type="pct"/>
                            <w:tcBorders>
                              <w:top w:val="nil"/>
                              <w:left w:val="nil"/>
                              <w:bottom w:val="single" w:sz="8" w:space="0" w:color="auto"/>
                              <w:right w:val="single" w:sz="8" w:space="0" w:color="auto"/>
                            </w:tcBorders>
                            <w:shd w:val="clear" w:color="auto" w:fill="auto"/>
                            <w:vAlign w:val="center"/>
                            <w:hideMark/>
                          </w:tcPr>
                          <w:p w14:paraId="2F45E6CE"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213</w:t>
                            </w:r>
                          </w:p>
                        </w:tc>
                        <w:tc>
                          <w:tcPr>
                            <w:tcW w:w="646" w:type="pct"/>
                            <w:tcBorders>
                              <w:top w:val="nil"/>
                              <w:left w:val="nil"/>
                              <w:bottom w:val="single" w:sz="8" w:space="0" w:color="auto"/>
                              <w:right w:val="single" w:sz="8" w:space="0" w:color="auto"/>
                            </w:tcBorders>
                            <w:shd w:val="clear" w:color="auto" w:fill="auto"/>
                            <w:vAlign w:val="center"/>
                            <w:hideMark/>
                          </w:tcPr>
                          <w:p w14:paraId="27B43538"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826360</w:t>
                            </w:r>
                          </w:p>
                        </w:tc>
                      </w:tr>
                      <w:tr w:rsidR="0067216F" w:rsidRPr="005A3DF0" w14:paraId="13D89B3B"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588A632E"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24口接入交换机</w:t>
                            </w:r>
                          </w:p>
                        </w:tc>
                        <w:tc>
                          <w:tcPr>
                            <w:tcW w:w="2390" w:type="pct"/>
                            <w:tcBorders>
                              <w:top w:val="nil"/>
                              <w:left w:val="nil"/>
                              <w:bottom w:val="single" w:sz="8" w:space="0" w:color="auto"/>
                              <w:right w:val="single" w:sz="8" w:space="0" w:color="auto"/>
                            </w:tcBorders>
                            <w:shd w:val="clear" w:color="auto" w:fill="auto"/>
                            <w:vAlign w:val="center"/>
                            <w:hideMark/>
                          </w:tcPr>
                          <w:p w14:paraId="500BC5BC"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用于各种服务器中心网络的搭建</w:t>
                            </w:r>
                          </w:p>
                        </w:tc>
                        <w:tc>
                          <w:tcPr>
                            <w:tcW w:w="587" w:type="pct"/>
                            <w:tcBorders>
                              <w:top w:val="nil"/>
                              <w:left w:val="nil"/>
                              <w:bottom w:val="single" w:sz="8" w:space="0" w:color="auto"/>
                              <w:right w:val="single" w:sz="8" w:space="0" w:color="auto"/>
                            </w:tcBorders>
                            <w:shd w:val="clear" w:color="auto" w:fill="auto"/>
                            <w:vAlign w:val="center"/>
                            <w:hideMark/>
                          </w:tcPr>
                          <w:p w14:paraId="6EAD97F5"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5</w:t>
                            </w:r>
                          </w:p>
                        </w:tc>
                        <w:tc>
                          <w:tcPr>
                            <w:tcW w:w="646" w:type="pct"/>
                            <w:tcBorders>
                              <w:top w:val="nil"/>
                              <w:left w:val="nil"/>
                              <w:bottom w:val="single" w:sz="8" w:space="0" w:color="auto"/>
                              <w:right w:val="single" w:sz="8" w:space="0" w:color="auto"/>
                            </w:tcBorders>
                            <w:shd w:val="clear" w:color="auto" w:fill="auto"/>
                            <w:vAlign w:val="center"/>
                            <w:hideMark/>
                          </w:tcPr>
                          <w:p w14:paraId="14AB89F8"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12850</w:t>
                            </w:r>
                          </w:p>
                        </w:tc>
                      </w:tr>
                      <w:tr w:rsidR="0067216F" w:rsidRPr="005A3DF0" w14:paraId="1CAA7B3B"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77C7D962"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48口接入交换机</w:t>
                            </w:r>
                          </w:p>
                        </w:tc>
                        <w:tc>
                          <w:tcPr>
                            <w:tcW w:w="2390" w:type="pct"/>
                            <w:tcBorders>
                              <w:top w:val="nil"/>
                              <w:left w:val="nil"/>
                              <w:bottom w:val="single" w:sz="8" w:space="0" w:color="auto"/>
                              <w:right w:val="single" w:sz="8" w:space="0" w:color="auto"/>
                            </w:tcBorders>
                            <w:shd w:val="clear" w:color="auto" w:fill="auto"/>
                            <w:vAlign w:val="center"/>
                            <w:hideMark/>
                          </w:tcPr>
                          <w:p w14:paraId="48EB7239"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用于机房接入层网络部署，连接云终端</w:t>
                            </w:r>
                          </w:p>
                        </w:tc>
                        <w:tc>
                          <w:tcPr>
                            <w:tcW w:w="587" w:type="pct"/>
                            <w:tcBorders>
                              <w:top w:val="nil"/>
                              <w:left w:val="nil"/>
                              <w:bottom w:val="single" w:sz="8" w:space="0" w:color="auto"/>
                              <w:right w:val="single" w:sz="8" w:space="0" w:color="auto"/>
                            </w:tcBorders>
                            <w:shd w:val="clear" w:color="auto" w:fill="auto"/>
                            <w:vAlign w:val="center"/>
                            <w:hideMark/>
                          </w:tcPr>
                          <w:p w14:paraId="0B89C4A9"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15</w:t>
                            </w:r>
                          </w:p>
                        </w:tc>
                        <w:tc>
                          <w:tcPr>
                            <w:tcW w:w="646" w:type="pct"/>
                            <w:tcBorders>
                              <w:top w:val="nil"/>
                              <w:left w:val="nil"/>
                              <w:bottom w:val="single" w:sz="8" w:space="0" w:color="auto"/>
                              <w:right w:val="single" w:sz="8" w:space="0" w:color="auto"/>
                            </w:tcBorders>
                            <w:shd w:val="clear" w:color="auto" w:fill="auto"/>
                            <w:vAlign w:val="center"/>
                            <w:hideMark/>
                          </w:tcPr>
                          <w:p w14:paraId="3F4A339A"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67950</w:t>
                            </w:r>
                          </w:p>
                        </w:tc>
                      </w:tr>
                      <w:tr w:rsidR="0067216F" w:rsidRPr="005A3DF0" w14:paraId="50E6290A"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53464992"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笔记本电脑（联想）</w:t>
                            </w:r>
                          </w:p>
                        </w:tc>
                        <w:tc>
                          <w:tcPr>
                            <w:tcW w:w="2390" w:type="pct"/>
                            <w:tcBorders>
                              <w:top w:val="nil"/>
                              <w:left w:val="nil"/>
                              <w:bottom w:val="single" w:sz="8" w:space="0" w:color="auto"/>
                              <w:right w:val="single" w:sz="8" w:space="0" w:color="auto"/>
                            </w:tcBorders>
                            <w:shd w:val="clear" w:color="auto" w:fill="auto"/>
                            <w:vAlign w:val="center"/>
                            <w:hideMark/>
                          </w:tcPr>
                          <w:p w14:paraId="4A813649"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用于服务器、交换机等设备的管理和调试</w:t>
                            </w:r>
                          </w:p>
                        </w:tc>
                        <w:tc>
                          <w:tcPr>
                            <w:tcW w:w="587" w:type="pct"/>
                            <w:tcBorders>
                              <w:top w:val="nil"/>
                              <w:left w:val="nil"/>
                              <w:bottom w:val="single" w:sz="8" w:space="0" w:color="auto"/>
                              <w:right w:val="single" w:sz="8" w:space="0" w:color="auto"/>
                            </w:tcBorders>
                            <w:shd w:val="clear" w:color="auto" w:fill="auto"/>
                            <w:vAlign w:val="center"/>
                            <w:hideMark/>
                          </w:tcPr>
                          <w:p w14:paraId="5A0C7CF6"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5</w:t>
                            </w:r>
                          </w:p>
                        </w:tc>
                        <w:tc>
                          <w:tcPr>
                            <w:tcW w:w="646" w:type="pct"/>
                            <w:tcBorders>
                              <w:top w:val="nil"/>
                              <w:left w:val="nil"/>
                              <w:bottom w:val="single" w:sz="8" w:space="0" w:color="auto"/>
                              <w:right w:val="single" w:sz="8" w:space="0" w:color="auto"/>
                            </w:tcBorders>
                            <w:shd w:val="clear" w:color="auto" w:fill="auto"/>
                            <w:vAlign w:val="center"/>
                            <w:hideMark/>
                          </w:tcPr>
                          <w:p w14:paraId="2C22DF88"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50000</w:t>
                            </w:r>
                          </w:p>
                        </w:tc>
                      </w:tr>
                      <w:tr w:rsidR="0067216F" w:rsidRPr="005A3DF0" w14:paraId="1CFFE2CF" w14:textId="77777777" w:rsidTr="00BB1E3E">
                        <w:trPr>
                          <w:trHeight w:val="585"/>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28C14D29"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防火墙</w:t>
                            </w:r>
                          </w:p>
                        </w:tc>
                        <w:tc>
                          <w:tcPr>
                            <w:tcW w:w="2390" w:type="pct"/>
                            <w:tcBorders>
                              <w:top w:val="nil"/>
                              <w:left w:val="nil"/>
                              <w:bottom w:val="single" w:sz="8" w:space="0" w:color="auto"/>
                              <w:right w:val="single" w:sz="8" w:space="0" w:color="auto"/>
                            </w:tcBorders>
                            <w:shd w:val="clear" w:color="auto" w:fill="auto"/>
                            <w:vAlign w:val="center"/>
                            <w:hideMark/>
                          </w:tcPr>
                          <w:p w14:paraId="1AB9E049"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用于中心网络安全的接口，为网络安全提供保障</w:t>
                            </w:r>
                          </w:p>
                        </w:tc>
                        <w:tc>
                          <w:tcPr>
                            <w:tcW w:w="587" w:type="pct"/>
                            <w:tcBorders>
                              <w:top w:val="nil"/>
                              <w:left w:val="nil"/>
                              <w:bottom w:val="single" w:sz="8" w:space="0" w:color="auto"/>
                              <w:right w:val="single" w:sz="8" w:space="0" w:color="auto"/>
                            </w:tcBorders>
                            <w:shd w:val="clear" w:color="auto" w:fill="auto"/>
                            <w:vAlign w:val="center"/>
                            <w:hideMark/>
                          </w:tcPr>
                          <w:p w14:paraId="67DE0172"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4AEA63B5"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10000</w:t>
                            </w:r>
                          </w:p>
                        </w:tc>
                      </w:tr>
                      <w:tr w:rsidR="0067216F" w:rsidRPr="005A3DF0" w14:paraId="40CD3AF0"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1FACE0B0"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服务器机柜</w:t>
                            </w:r>
                          </w:p>
                        </w:tc>
                        <w:tc>
                          <w:tcPr>
                            <w:tcW w:w="2390" w:type="pct"/>
                            <w:tcBorders>
                              <w:top w:val="nil"/>
                              <w:left w:val="nil"/>
                              <w:bottom w:val="single" w:sz="8" w:space="0" w:color="auto"/>
                              <w:right w:val="single" w:sz="8" w:space="0" w:color="auto"/>
                            </w:tcBorders>
                            <w:shd w:val="clear" w:color="auto" w:fill="auto"/>
                            <w:vAlign w:val="center"/>
                            <w:hideMark/>
                          </w:tcPr>
                          <w:p w14:paraId="46349056"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用于搭建服务器集群</w:t>
                            </w:r>
                          </w:p>
                        </w:tc>
                        <w:tc>
                          <w:tcPr>
                            <w:tcW w:w="587" w:type="pct"/>
                            <w:tcBorders>
                              <w:top w:val="nil"/>
                              <w:left w:val="nil"/>
                              <w:bottom w:val="single" w:sz="8" w:space="0" w:color="auto"/>
                              <w:right w:val="single" w:sz="8" w:space="0" w:color="auto"/>
                            </w:tcBorders>
                            <w:shd w:val="clear" w:color="auto" w:fill="auto"/>
                            <w:vAlign w:val="center"/>
                            <w:hideMark/>
                          </w:tcPr>
                          <w:p w14:paraId="69920942"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227A16E6"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3300</w:t>
                            </w:r>
                          </w:p>
                        </w:tc>
                      </w:tr>
                      <w:tr w:rsidR="0067216F" w:rsidRPr="005A3DF0" w14:paraId="0855480E"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1C5AEAAC"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管理终端</w:t>
                            </w:r>
                          </w:p>
                        </w:tc>
                        <w:tc>
                          <w:tcPr>
                            <w:tcW w:w="2390" w:type="pct"/>
                            <w:tcBorders>
                              <w:top w:val="nil"/>
                              <w:left w:val="nil"/>
                              <w:bottom w:val="single" w:sz="8" w:space="0" w:color="auto"/>
                              <w:right w:val="single" w:sz="8" w:space="0" w:color="auto"/>
                            </w:tcBorders>
                            <w:shd w:val="clear" w:color="auto" w:fill="auto"/>
                            <w:vAlign w:val="center"/>
                            <w:hideMark/>
                          </w:tcPr>
                          <w:p w14:paraId="66E98806"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用于云平台的部署与管理</w:t>
                            </w:r>
                          </w:p>
                        </w:tc>
                        <w:tc>
                          <w:tcPr>
                            <w:tcW w:w="587" w:type="pct"/>
                            <w:tcBorders>
                              <w:top w:val="nil"/>
                              <w:left w:val="nil"/>
                              <w:bottom w:val="single" w:sz="8" w:space="0" w:color="auto"/>
                              <w:right w:val="single" w:sz="8" w:space="0" w:color="auto"/>
                            </w:tcBorders>
                            <w:shd w:val="clear" w:color="auto" w:fill="auto"/>
                            <w:vAlign w:val="center"/>
                            <w:hideMark/>
                          </w:tcPr>
                          <w:p w14:paraId="28142938"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4</w:t>
                            </w:r>
                          </w:p>
                        </w:tc>
                        <w:tc>
                          <w:tcPr>
                            <w:tcW w:w="646" w:type="pct"/>
                            <w:tcBorders>
                              <w:top w:val="nil"/>
                              <w:left w:val="nil"/>
                              <w:bottom w:val="single" w:sz="8" w:space="0" w:color="auto"/>
                              <w:right w:val="single" w:sz="8" w:space="0" w:color="auto"/>
                            </w:tcBorders>
                            <w:shd w:val="clear" w:color="auto" w:fill="auto"/>
                            <w:vAlign w:val="center"/>
                            <w:hideMark/>
                          </w:tcPr>
                          <w:p w14:paraId="287E176C"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23760</w:t>
                            </w:r>
                          </w:p>
                        </w:tc>
                      </w:tr>
                      <w:tr w:rsidR="0067216F" w:rsidRPr="005A3DF0" w14:paraId="5C6BCF96"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4AB9EEF1"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核心交换机</w:t>
                            </w:r>
                          </w:p>
                        </w:tc>
                        <w:tc>
                          <w:tcPr>
                            <w:tcW w:w="2390" w:type="pct"/>
                            <w:tcBorders>
                              <w:top w:val="nil"/>
                              <w:left w:val="nil"/>
                              <w:bottom w:val="single" w:sz="8" w:space="0" w:color="auto"/>
                              <w:right w:val="single" w:sz="8" w:space="0" w:color="auto"/>
                            </w:tcBorders>
                            <w:shd w:val="clear" w:color="auto" w:fill="auto"/>
                            <w:vAlign w:val="center"/>
                            <w:hideMark/>
                          </w:tcPr>
                          <w:p w14:paraId="5A1073AF"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提供三层网络的接入</w:t>
                            </w:r>
                          </w:p>
                        </w:tc>
                        <w:tc>
                          <w:tcPr>
                            <w:tcW w:w="587" w:type="pct"/>
                            <w:tcBorders>
                              <w:top w:val="nil"/>
                              <w:left w:val="nil"/>
                              <w:bottom w:val="single" w:sz="8" w:space="0" w:color="auto"/>
                              <w:right w:val="single" w:sz="8" w:space="0" w:color="auto"/>
                            </w:tcBorders>
                            <w:shd w:val="clear" w:color="auto" w:fill="auto"/>
                            <w:vAlign w:val="center"/>
                            <w:hideMark/>
                          </w:tcPr>
                          <w:p w14:paraId="4432DC23"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6E340334"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52946</w:t>
                            </w:r>
                          </w:p>
                        </w:tc>
                      </w:tr>
                      <w:tr w:rsidR="0067216F" w:rsidRPr="005A3DF0" w14:paraId="10EB5756"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2F078456"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汇聚交换机</w:t>
                            </w:r>
                          </w:p>
                        </w:tc>
                        <w:tc>
                          <w:tcPr>
                            <w:tcW w:w="2390" w:type="pct"/>
                            <w:tcBorders>
                              <w:top w:val="nil"/>
                              <w:left w:val="nil"/>
                              <w:bottom w:val="single" w:sz="8" w:space="0" w:color="auto"/>
                              <w:right w:val="single" w:sz="8" w:space="0" w:color="auto"/>
                            </w:tcBorders>
                            <w:shd w:val="clear" w:color="auto" w:fill="auto"/>
                            <w:vAlign w:val="center"/>
                            <w:hideMark/>
                          </w:tcPr>
                          <w:p w14:paraId="4E6C9EB9"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用于各个平台内部网络通信</w:t>
                            </w:r>
                          </w:p>
                        </w:tc>
                        <w:tc>
                          <w:tcPr>
                            <w:tcW w:w="587" w:type="pct"/>
                            <w:tcBorders>
                              <w:top w:val="nil"/>
                              <w:left w:val="nil"/>
                              <w:bottom w:val="single" w:sz="8" w:space="0" w:color="auto"/>
                              <w:right w:val="single" w:sz="8" w:space="0" w:color="auto"/>
                            </w:tcBorders>
                            <w:shd w:val="clear" w:color="auto" w:fill="auto"/>
                            <w:vAlign w:val="center"/>
                            <w:hideMark/>
                          </w:tcPr>
                          <w:p w14:paraId="381203FD"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3</w:t>
                            </w:r>
                          </w:p>
                        </w:tc>
                        <w:tc>
                          <w:tcPr>
                            <w:tcW w:w="646" w:type="pct"/>
                            <w:tcBorders>
                              <w:top w:val="nil"/>
                              <w:left w:val="nil"/>
                              <w:bottom w:val="single" w:sz="8" w:space="0" w:color="auto"/>
                              <w:right w:val="single" w:sz="8" w:space="0" w:color="auto"/>
                            </w:tcBorders>
                            <w:shd w:val="clear" w:color="auto" w:fill="auto"/>
                            <w:vAlign w:val="center"/>
                            <w:hideMark/>
                          </w:tcPr>
                          <w:p w14:paraId="262FC027"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15900</w:t>
                            </w:r>
                          </w:p>
                        </w:tc>
                      </w:tr>
                      <w:tr w:rsidR="0067216F" w:rsidRPr="005A3DF0" w14:paraId="4034EE2A"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2F823671"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交换机</w:t>
                            </w:r>
                          </w:p>
                        </w:tc>
                        <w:tc>
                          <w:tcPr>
                            <w:tcW w:w="2390" w:type="pct"/>
                            <w:tcBorders>
                              <w:top w:val="nil"/>
                              <w:left w:val="nil"/>
                              <w:bottom w:val="single" w:sz="8" w:space="0" w:color="auto"/>
                              <w:right w:val="single" w:sz="8" w:space="0" w:color="auto"/>
                            </w:tcBorders>
                            <w:shd w:val="clear" w:color="auto" w:fill="auto"/>
                            <w:vAlign w:val="center"/>
                            <w:hideMark/>
                          </w:tcPr>
                          <w:p w14:paraId="316F495F"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用于网络日常备用</w:t>
                            </w:r>
                          </w:p>
                        </w:tc>
                        <w:tc>
                          <w:tcPr>
                            <w:tcW w:w="587" w:type="pct"/>
                            <w:tcBorders>
                              <w:top w:val="nil"/>
                              <w:left w:val="nil"/>
                              <w:bottom w:val="single" w:sz="8" w:space="0" w:color="auto"/>
                              <w:right w:val="single" w:sz="8" w:space="0" w:color="auto"/>
                            </w:tcBorders>
                            <w:shd w:val="clear" w:color="auto" w:fill="auto"/>
                            <w:vAlign w:val="center"/>
                            <w:hideMark/>
                          </w:tcPr>
                          <w:p w14:paraId="155E7D75"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64FFB0F7"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5700</w:t>
                            </w:r>
                          </w:p>
                        </w:tc>
                      </w:tr>
                      <w:tr w:rsidR="0067216F" w:rsidRPr="005A3DF0" w14:paraId="66352D78" w14:textId="77777777" w:rsidTr="00BB1E3E">
                        <w:trPr>
                          <w:trHeight w:val="585"/>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49A19374"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平板电脑</w:t>
                            </w:r>
                          </w:p>
                        </w:tc>
                        <w:tc>
                          <w:tcPr>
                            <w:tcW w:w="2390" w:type="pct"/>
                            <w:tcBorders>
                              <w:top w:val="nil"/>
                              <w:left w:val="nil"/>
                              <w:bottom w:val="single" w:sz="8" w:space="0" w:color="auto"/>
                              <w:right w:val="single" w:sz="8" w:space="0" w:color="auto"/>
                            </w:tcBorders>
                            <w:shd w:val="clear" w:color="auto" w:fill="auto"/>
                            <w:vAlign w:val="center"/>
                            <w:hideMark/>
                          </w:tcPr>
                          <w:p w14:paraId="56A2ACF2"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用于虚拟现实软件的部署，提供实验教学环境</w:t>
                            </w:r>
                          </w:p>
                        </w:tc>
                        <w:tc>
                          <w:tcPr>
                            <w:tcW w:w="587" w:type="pct"/>
                            <w:tcBorders>
                              <w:top w:val="nil"/>
                              <w:left w:val="nil"/>
                              <w:bottom w:val="single" w:sz="8" w:space="0" w:color="auto"/>
                              <w:right w:val="single" w:sz="8" w:space="0" w:color="auto"/>
                            </w:tcBorders>
                            <w:shd w:val="clear" w:color="auto" w:fill="auto"/>
                            <w:vAlign w:val="center"/>
                            <w:hideMark/>
                          </w:tcPr>
                          <w:p w14:paraId="39D197A8"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6</w:t>
                            </w:r>
                          </w:p>
                        </w:tc>
                        <w:tc>
                          <w:tcPr>
                            <w:tcW w:w="646" w:type="pct"/>
                            <w:tcBorders>
                              <w:top w:val="nil"/>
                              <w:left w:val="nil"/>
                              <w:bottom w:val="single" w:sz="8" w:space="0" w:color="auto"/>
                              <w:right w:val="single" w:sz="8" w:space="0" w:color="auto"/>
                            </w:tcBorders>
                            <w:shd w:val="clear" w:color="auto" w:fill="auto"/>
                            <w:vAlign w:val="center"/>
                            <w:hideMark/>
                          </w:tcPr>
                          <w:p w14:paraId="38B3D668"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22500</w:t>
                            </w:r>
                          </w:p>
                        </w:tc>
                      </w:tr>
                      <w:tr w:rsidR="0067216F" w:rsidRPr="005A3DF0" w14:paraId="5A5D6F64"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211E3EB2"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图像处理套件</w:t>
                            </w:r>
                          </w:p>
                        </w:tc>
                        <w:tc>
                          <w:tcPr>
                            <w:tcW w:w="2390" w:type="pct"/>
                            <w:tcBorders>
                              <w:top w:val="nil"/>
                              <w:left w:val="nil"/>
                              <w:bottom w:val="single" w:sz="8" w:space="0" w:color="auto"/>
                              <w:right w:val="single" w:sz="8" w:space="0" w:color="auto"/>
                            </w:tcBorders>
                            <w:shd w:val="clear" w:color="auto" w:fill="auto"/>
                            <w:vAlign w:val="center"/>
                            <w:hideMark/>
                          </w:tcPr>
                          <w:p w14:paraId="2057EDEF"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用于模式识别的图像分割与处理</w:t>
                            </w:r>
                          </w:p>
                        </w:tc>
                        <w:tc>
                          <w:tcPr>
                            <w:tcW w:w="587" w:type="pct"/>
                            <w:tcBorders>
                              <w:top w:val="nil"/>
                              <w:left w:val="nil"/>
                              <w:bottom w:val="single" w:sz="8" w:space="0" w:color="auto"/>
                              <w:right w:val="single" w:sz="8" w:space="0" w:color="auto"/>
                            </w:tcBorders>
                            <w:shd w:val="clear" w:color="auto" w:fill="auto"/>
                            <w:vAlign w:val="center"/>
                            <w:hideMark/>
                          </w:tcPr>
                          <w:p w14:paraId="684FB74C"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5537D7C4"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25000</w:t>
                            </w:r>
                          </w:p>
                        </w:tc>
                      </w:tr>
                      <w:tr w:rsidR="0067216F" w:rsidRPr="005A3DF0" w14:paraId="33C23C0B"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4D872C77"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网络机柜</w:t>
                            </w:r>
                          </w:p>
                        </w:tc>
                        <w:tc>
                          <w:tcPr>
                            <w:tcW w:w="2390" w:type="pct"/>
                            <w:tcBorders>
                              <w:top w:val="nil"/>
                              <w:left w:val="nil"/>
                              <w:bottom w:val="single" w:sz="8" w:space="0" w:color="auto"/>
                              <w:right w:val="single" w:sz="8" w:space="0" w:color="auto"/>
                            </w:tcBorders>
                            <w:shd w:val="clear" w:color="auto" w:fill="auto"/>
                            <w:vAlign w:val="center"/>
                            <w:hideMark/>
                          </w:tcPr>
                          <w:p w14:paraId="55C1A29A"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用于部署交换机</w:t>
                            </w:r>
                          </w:p>
                        </w:tc>
                        <w:tc>
                          <w:tcPr>
                            <w:tcW w:w="587" w:type="pct"/>
                            <w:tcBorders>
                              <w:top w:val="nil"/>
                              <w:left w:val="nil"/>
                              <w:bottom w:val="single" w:sz="8" w:space="0" w:color="auto"/>
                              <w:right w:val="single" w:sz="8" w:space="0" w:color="auto"/>
                            </w:tcBorders>
                            <w:shd w:val="clear" w:color="auto" w:fill="auto"/>
                            <w:vAlign w:val="center"/>
                            <w:hideMark/>
                          </w:tcPr>
                          <w:p w14:paraId="0087D1D4"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10</w:t>
                            </w:r>
                          </w:p>
                        </w:tc>
                        <w:tc>
                          <w:tcPr>
                            <w:tcW w:w="646" w:type="pct"/>
                            <w:tcBorders>
                              <w:top w:val="nil"/>
                              <w:left w:val="nil"/>
                              <w:bottom w:val="single" w:sz="8" w:space="0" w:color="auto"/>
                              <w:right w:val="single" w:sz="8" w:space="0" w:color="auto"/>
                            </w:tcBorders>
                            <w:shd w:val="clear" w:color="auto" w:fill="auto"/>
                            <w:vAlign w:val="center"/>
                            <w:hideMark/>
                          </w:tcPr>
                          <w:p w14:paraId="75896A5C"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10000</w:t>
                            </w:r>
                          </w:p>
                        </w:tc>
                      </w:tr>
                      <w:tr w:rsidR="0067216F" w:rsidRPr="005A3DF0" w14:paraId="2ED181C9" w14:textId="77777777" w:rsidTr="00BB1E3E">
                        <w:trPr>
                          <w:trHeight w:val="300"/>
                          <w:jc w:val="center"/>
                        </w:trPr>
                        <w:tc>
                          <w:tcPr>
                            <w:tcW w:w="1378" w:type="pct"/>
                            <w:tcBorders>
                              <w:top w:val="nil"/>
                              <w:left w:val="single" w:sz="8" w:space="0" w:color="auto"/>
                              <w:bottom w:val="single" w:sz="8" w:space="0" w:color="auto"/>
                              <w:right w:val="single" w:sz="8" w:space="0" w:color="auto"/>
                            </w:tcBorders>
                            <w:shd w:val="clear" w:color="auto" w:fill="auto"/>
                            <w:vAlign w:val="center"/>
                            <w:hideMark/>
                          </w:tcPr>
                          <w:p w14:paraId="3D863150"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3LCD教育专用投影机</w:t>
                            </w:r>
                          </w:p>
                        </w:tc>
                        <w:tc>
                          <w:tcPr>
                            <w:tcW w:w="2390" w:type="pct"/>
                            <w:tcBorders>
                              <w:top w:val="nil"/>
                              <w:left w:val="nil"/>
                              <w:bottom w:val="single" w:sz="8" w:space="0" w:color="auto"/>
                              <w:right w:val="single" w:sz="8" w:space="0" w:color="auto"/>
                            </w:tcBorders>
                            <w:shd w:val="clear" w:color="auto" w:fill="auto"/>
                            <w:vAlign w:val="center"/>
                            <w:hideMark/>
                          </w:tcPr>
                          <w:p w14:paraId="601E9032" w14:textId="77777777" w:rsidR="0067216F" w:rsidRPr="00BB1E3E" w:rsidRDefault="0067216F" w:rsidP="00507784">
                            <w:pPr>
                              <w:widowControl/>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用于科研教学</w:t>
                            </w:r>
                          </w:p>
                        </w:tc>
                        <w:tc>
                          <w:tcPr>
                            <w:tcW w:w="587" w:type="pct"/>
                            <w:tcBorders>
                              <w:top w:val="nil"/>
                              <w:left w:val="nil"/>
                              <w:bottom w:val="single" w:sz="8" w:space="0" w:color="auto"/>
                              <w:right w:val="single" w:sz="8" w:space="0" w:color="auto"/>
                            </w:tcBorders>
                            <w:shd w:val="clear" w:color="auto" w:fill="auto"/>
                            <w:vAlign w:val="center"/>
                            <w:hideMark/>
                          </w:tcPr>
                          <w:p w14:paraId="0F8EA89B"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w:t>
                            </w:r>
                          </w:p>
                        </w:tc>
                        <w:tc>
                          <w:tcPr>
                            <w:tcW w:w="646" w:type="pct"/>
                            <w:tcBorders>
                              <w:top w:val="nil"/>
                              <w:left w:val="nil"/>
                              <w:bottom w:val="single" w:sz="8" w:space="0" w:color="auto"/>
                              <w:right w:val="single" w:sz="8" w:space="0" w:color="auto"/>
                            </w:tcBorders>
                            <w:shd w:val="clear" w:color="auto" w:fill="auto"/>
                            <w:vAlign w:val="center"/>
                            <w:hideMark/>
                          </w:tcPr>
                          <w:p w14:paraId="6EE6FEFF" w14:textId="77777777" w:rsidR="0067216F" w:rsidRPr="00BB1E3E" w:rsidRDefault="0067216F" w:rsidP="00507784">
                            <w:pPr>
                              <w:widowControl/>
                              <w:jc w:val="center"/>
                              <w:rPr>
                                <w:rFonts w:asciiTheme="minorEastAsia" w:eastAsiaTheme="minorEastAsia" w:hAnsiTheme="minorEastAsia"/>
                                <w:color w:val="000000"/>
                                <w:sz w:val="18"/>
                                <w:szCs w:val="18"/>
                              </w:rPr>
                            </w:pPr>
                            <w:r w:rsidRPr="00BB1E3E">
                              <w:rPr>
                                <w:rFonts w:asciiTheme="minorEastAsia" w:eastAsiaTheme="minorEastAsia" w:hAnsiTheme="minorEastAsia" w:hint="eastAsia"/>
                                <w:color w:val="000000"/>
                                <w:sz w:val="18"/>
                                <w:szCs w:val="18"/>
                              </w:rPr>
                              <w:t>18000</w:t>
                            </w:r>
                          </w:p>
                        </w:tc>
                      </w:tr>
                    </w:tbl>
                    <w:p w14:paraId="366CCD51" w14:textId="77777777" w:rsidR="0067216F" w:rsidRDefault="0067216F" w:rsidP="00DA5F1C">
                      <w:pPr>
                        <w:spacing w:line="360" w:lineRule="auto"/>
                        <w:ind w:firstLineChars="200" w:firstLine="440"/>
                        <w:rPr>
                          <w:rFonts w:eastAsia="仿宋_GB2312"/>
                          <w:szCs w:val="21"/>
                        </w:rPr>
                      </w:pPr>
                    </w:p>
                    <w:p w14:paraId="070D7957" w14:textId="77777777" w:rsidR="0067216F" w:rsidRPr="00914810" w:rsidRDefault="0067216F" w:rsidP="00914810">
                      <w:pPr>
                        <w:spacing w:line="360" w:lineRule="auto"/>
                        <w:ind w:firstLineChars="200" w:firstLine="480"/>
                        <w:rPr>
                          <w:rFonts w:asciiTheme="minorEastAsia" w:eastAsiaTheme="minorEastAsia" w:hAnsiTheme="minorEastAsia"/>
                          <w:sz w:val="24"/>
                          <w:szCs w:val="24"/>
                        </w:rPr>
                      </w:pPr>
                      <w:r w:rsidRPr="00DA5F1C">
                        <w:rPr>
                          <w:rFonts w:asciiTheme="minorEastAsia" w:eastAsiaTheme="minorEastAsia" w:hAnsiTheme="minorEastAsia" w:hint="eastAsia"/>
                          <w:sz w:val="24"/>
                          <w:szCs w:val="24"/>
                        </w:rPr>
                        <w:t>学校基础设施完备，办学条件优良。学校校舍建筑面积76.52万平方米，其中教学科研行政用房面积43.7万平方米。教学科研仪器设备总值2.3亿元，图书馆纸质图书总量220余万册，报刊3174余种；订购数据库20种，含电子刊物2.28万种，电子书128.76万种。大学生校外实践教育基地3个，教学团队4个，人才培养模式创新实验区2个，大学生创新创业训练计划项目375项。学校信息化建设以覆盖全校、快速便捷的网络为基础，为教学管理、科研协作、学习交流提供了较完善的信息服务体系。学校体育场馆设施先</w:t>
                      </w:r>
                      <w:r w:rsidRPr="00914810">
                        <w:rPr>
                          <w:rFonts w:asciiTheme="minorEastAsia" w:eastAsiaTheme="minorEastAsia" w:hAnsiTheme="minorEastAsia" w:hint="eastAsia"/>
                          <w:sz w:val="24"/>
                          <w:szCs w:val="24"/>
                        </w:rPr>
                        <w:t>进，功能完备。学校还建成了一批先进的教学实验中心和多媒体教室，接入了多个文献数据库，可以满足本专业的教学科研需求。</w:t>
                      </w:r>
                    </w:p>
                    <w:p w14:paraId="2AF4BB13" w14:textId="77777777" w:rsidR="0067216F" w:rsidRPr="00094443" w:rsidRDefault="0067216F" w:rsidP="00094443">
                      <w:pPr>
                        <w:spacing w:line="360" w:lineRule="auto"/>
                        <w:rPr>
                          <w:rFonts w:asciiTheme="minorEastAsia" w:eastAsiaTheme="minorEastAsia" w:hAnsiTheme="minorEastAsia"/>
                          <w:b/>
                          <w:sz w:val="24"/>
                          <w:szCs w:val="24"/>
                        </w:rPr>
                      </w:pPr>
                      <w:r w:rsidRPr="00094443">
                        <w:rPr>
                          <w:rFonts w:asciiTheme="minorEastAsia" w:eastAsiaTheme="minorEastAsia" w:hAnsiTheme="minorEastAsia"/>
                          <w:b/>
                          <w:sz w:val="24"/>
                          <w:szCs w:val="24"/>
                        </w:rPr>
                        <w:t>7</w:t>
                      </w:r>
                      <w:r w:rsidRPr="00094443">
                        <w:rPr>
                          <w:rFonts w:asciiTheme="minorEastAsia" w:eastAsiaTheme="minorEastAsia" w:hAnsiTheme="minorEastAsia" w:hint="eastAsia"/>
                          <w:b/>
                          <w:sz w:val="24"/>
                          <w:szCs w:val="24"/>
                        </w:rPr>
                        <w:t>.</w:t>
                      </w:r>
                      <w:r w:rsidRPr="00094443">
                        <w:rPr>
                          <w:rFonts w:asciiTheme="minorEastAsia" w:eastAsiaTheme="minorEastAsia" w:hAnsiTheme="minorEastAsia"/>
                          <w:b/>
                          <w:sz w:val="24"/>
                          <w:szCs w:val="24"/>
                        </w:rPr>
                        <w:t xml:space="preserve"> </w:t>
                      </w:r>
                      <w:r w:rsidRPr="00094443">
                        <w:rPr>
                          <w:rFonts w:asciiTheme="minorEastAsia" w:eastAsiaTheme="minorEastAsia" w:hAnsiTheme="minorEastAsia" w:hint="eastAsia"/>
                          <w:b/>
                          <w:sz w:val="24"/>
                          <w:szCs w:val="24"/>
                        </w:rPr>
                        <w:t>具备良好的实训条件和实训</w:t>
                      </w:r>
                      <w:r w:rsidRPr="00094443">
                        <w:rPr>
                          <w:rFonts w:asciiTheme="minorEastAsia" w:eastAsiaTheme="minorEastAsia" w:hAnsiTheme="minorEastAsia"/>
                          <w:b/>
                          <w:sz w:val="24"/>
                          <w:szCs w:val="24"/>
                        </w:rPr>
                        <w:t>效果</w:t>
                      </w:r>
                    </w:p>
                    <w:p w14:paraId="09B991C9" w14:textId="77777777" w:rsidR="0067216F" w:rsidRPr="00914810" w:rsidRDefault="0067216F" w:rsidP="00094443">
                      <w:pPr>
                        <w:spacing w:line="360" w:lineRule="auto"/>
                        <w:ind w:firstLineChars="200" w:firstLine="480"/>
                        <w:rPr>
                          <w:rFonts w:asciiTheme="minorEastAsia" w:eastAsiaTheme="minorEastAsia" w:hAnsiTheme="minorEastAsia"/>
                          <w:sz w:val="24"/>
                          <w:szCs w:val="24"/>
                        </w:rPr>
                      </w:pPr>
                      <w:r w:rsidRPr="00914810">
                        <w:rPr>
                          <w:rFonts w:asciiTheme="minorEastAsia" w:eastAsiaTheme="minorEastAsia" w:hAnsiTheme="minorEastAsia" w:hint="eastAsia"/>
                          <w:sz w:val="24"/>
                          <w:szCs w:val="24"/>
                        </w:rPr>
                        <w:t>拥有完善的实习实训方案和实训基地。数据科学与大数据专业重视学生实践能力的培养，建立了</w:t>
                      </w:r>
                      <w:r w:rsidRPr="00914810">
                        <w:rPr>
                          <w:rFonts w:asciiTheme="minorEastAsia" w:eastAsiaTheme="minorEastAsia" w:hAnsiTheme="minorEastAsia" w:hint="eastAsia"/>
                          <w:b/>
                          <w:bCs/>
                          <w:sz w:val="24"/>
                          <w:szCs w:val="24"/>
                        </w:rPr>
                        <w:t>大一概念实训+大二技能实训+大三综合项目实训+工作室（实验室）的项目实训+学科竞赛</w:t>
                      </w:r>
                      <w:r w:rsidRPr="00914810">
                        <w:rPr>
                          <w:rFonts w:asciiTheme="minorEastAsia" w:eastAsiaTheme="minorEastAsia" w:hAnsiTheme="minorEastAsia" w:hint="eastAsia"/>
                          <w:sz w:val="24"/>
                          <w:szCs w:val="24"/>
                        </w:rPr>
                        <w:t>的全方位实训方案。通过这些实训，锻炼和提高学生的数据分析实战能力，使学生掌握数据分析的流程、常用分析软件的使用、数据分析（挖掘）的常用模型以及数据分析项目的综合能力，实训效果良好，极大地增强了学生的就业竞争力。学生毕业后很快成为单位的数据岗位骨干或技术负责人。</w:t>
                      </w:r>
                    </w:p>
                    <w:p w14:paraId="2F1A833E" w14:textId="77777777" w:rsidR="0067216F" w:rsidRDefault="0067216F" w:rsidP="00914810">
                      <w:pPr>
                        <w:spacing w:line="360" w:lineRule="auto"/>
                        <w:ind w:firstLineChars="200" w:firstLine="440"/>
                        <w:rPr>
                          <w:rFonts w:eastAsia="仿宋_GB2312"/>
                          <w:szCs w:val="21"/>
                        </w:rPr>
                      </w:pPr>
                      <w:r>
                        <w:rPr>
                          <w:rFonts w:eastAsia="仿宋_GB2312" w:hint="eastAsia"/>
                          <w:noProof/>
                          <w:szCs w:val="21"/>
                          <w:lang w:val="en-US" w:bidi="ar-SA"/>
                        </w:rPr>
                        <w:drawing>
                          <wp:inline distT="0" distB="0" distL="0" distR="0" wp14:anchorId="4A32DEE7" wp14:editId="1C9E2C85">
                            <wp:extent cx="5038725" cy="3552825"/>
                            <wp:effectExtent l="0" t="0" r="9525" b="9525"/>
                            <wp:docPr id="24" name="图片 24" descr="实训体系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实训体系图"/>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38725" cy="3552825"/>
                                    </a:xfrm>
                                    <a:prstGeom prst="rect">
                                      <a:avLst/>
                                    </a:prstGeom>
                                    <a:noFill/>
                                    <a:ln>
                                      <a:noFill/>
                                    </a:ln>
                                  </pic:spPr>
                                </pic:pic>
                              </a:graphicData>
                            </a:graphic>
                          </wp:inline>
                        </w:drawing>
                      </w:r>
                    </w:p>
                    <w:p w14:paraId="2729B658" w14:textId="77777777" w:rsidR="0067216F" w:rsidRPr="00914810" w:rsidRDefault="0067216F" w:rsidP="00914810">
                      <w:pPr>
                        <w:spacing w:line="360" w:lineRule="auto"/>
                        <w:ind w:firstLineChars="200" w:firstLine="480"/>
                        <w:rPr>
                          <w:rFonts w:asciiTheme="minorEastAsia" w:eastAsiaTheme="minorEastAsia" w:hAnsiTheme="minorEastAsia"/>
                          <w:sz w:val="24"/>
                          <w:szCs w:val="24"/>
                        </w:rPr>
                      </w:pPr>
                      <w:r w:rsidRPr="00914810">
                        <w:rPr>
                          <w:rFonts w:asciiTheme="minorEastAsia" w:eastAsiaTheme="minorEastAsia" w:hAnsiTheme="minorEastAsia" w:hint="eastAsia"/>
                          <w:sz w:val="24"/>
                          <w:szCs w:val="24"/>
                        </w:rPr>
                        <w:t>积极拓展学生的实习实训基地，已经和</w:t>
                      </w:r>
                      <w:r w:rsidRPr="00914810">
                        <w:rPr>
                          <w:rFonts w:asciiTheme="minorEastAsia" w:eastAsiaTheme="minorEastAsia" w:hAnsiTheme="minorEastAsia"/>
                          <w:sz w:val="24"/>
                          <w:szCs w:val="24"/>
                        </w:rPr>
                        <w:t>新华三集团</w:t>
                      </w:r>
                      <w:r w:rsidRPr="00914810">
                        <w:rPr>
                          <w:rFonts w:asciiTheme="minorEastAsia" w:eastAsiaTheme="minorEastAsia" w:hAnsiTheme="minorEastAsia" w:hint="eastAsia"/>
                          <w:sz w:val="24"/>
                          <w:szCs w:val="24"/>
                        </w:rPr>
                        <w:t>、北京科电航宇空间技术有限公司、北京千锋互联科技有限公司和达内科技集团有限公司等单位合作，建立了实习实训基地，对学生开展丰富多样的数据分析项目实战训练。其中与成都大学深度合作共同建设数据科学与大数据专业的</w:t>
                      </w:r>
                      <w:r w:rsidRPr="00914810">
                        <w:rPr>
                          <w:rFonts w:asciiTheme="minorEastAsia" w:eastAsiaTheme="minorEastAsia" w:hAnsiTheme="minorEastAsia"/>
                          <w:sz w:val="24"/>
                          <w:szCs w:val="24"/>
                        </w:rPr>
                        <w:t>新华三</w:t>
                      </w:r>
                      <w:r w:rsidRPr="00914810">
                        <w:rPr>
                          <w:rFonts w:asciiTheme="minorEastAsia" w:eastAsiaTheme="minorEastAsia" w:hAnsiTheme="minorEastAsia" w:hint="eastAsia"/>
                          <w:sz w:val="24"/>
                          <w:szCs w:val="24"/>
                        </w:rPr>
                        <w:t>集团</w:t>
                      </w:r>
                      <w:r w:rsidRPr="00914810">
                        <w:rPr>
                          <w:rFonts w:asciiTheme="minorEastAsia" w:eastAsiaTheme="minorEastAsia" w:hAnsiTheme="minorEastAsia"/>
                          <w:sz w:val="24"/>
                          <w:szCs w:val="24"/>
                        </w:rPr>
                        <w:t>是业界领先的数字化解决方案领导者，拥有计算、存储、网络、安全等方面的数字化基础设施整体能力，能够提供云计算、大数据、数字化联接、信息安全、安防、物联网、边缘计算、人工智能、5G在内的一站式、全方位数字化平台解决方案，以及</w:t>
                      </w:r>
                      <w:r w:rsidRPr="00914810">
                        <w:rPr>
                          <w:rFonts w:asciiTheme="minorEastAsia" w:eastAsiaTheme="minorEastAsia" w:hAnsiTheme="minorEastAsia" w:hint="eastAsia"/>
                          <w:sz w:val="24"/>
                          <w:szCs w:val="24"/>
                        </w:rPr>
                        <w:t>大数据人才的培训</w:t>
                      </w:r>
                      <w:r w:rsidRPr="00914810">
                        <w:rPr>
                          <w:rFonts w:asciiTheme="minorEastAsia" w:eastAsiaTheme="minorEastAsia" w:hAnsiTheme="minorEastAsia"/>
                          <w:sz w:val="24"/>
                          <w:szCs w:val="24"/>
                        </w:rPr>
                        <w:t>。</w:t>
                      </w:r>
                    </w:p>
                    <w:p w14:paraId="06451920" w14:textId="77777777" w:rsidR="0067216F" w:rsidRPr="00914810" w:rsidRDefault="0067216F" w:rsidP="00914810">
                      <w:pPr>
                        <w:spacing w:line="360" w:lineRule="auto"/>
                        <w:ind w:firstLineChars="200" w:firstLine="480"/>
                        <w:rPr>
                          <w:rFonts w:asciiTheme="minorEastAsia" w:eastAsiaTheme="minorEastAsia" w:hAnsiTheme="minorEastAsia"/>
                          <w:sz w:val="24"/>
                          <w:szCs w:val="24"/>
                        </w:rPr>
                      </w:pPr>
                      <w:r w:rsidRPr="00914810">
                        <w:rPr>
                          <w:rFonts w:asciiTheme="minorEastAsia" w:eastAsiaTheme="minorEastAsia" w:hAnsiTheme="minorEastAsia" w:hint="eastAsia"/>
                          <w:sz w:val="24"/>
                          <w:szCs w:val="24"/>
                        </w:rPr>
                        <w:t>综上所述，纵观国家、省、市政策、社会需求、地方政策以及学校的办学条件等方面，成都大学学科基础、师资队伍、办学设施等方面已具备了设立数据科学和大数据技术本科专业的条件。 建设数据科学与大数据技术专业，对于成都大学建设一流应用型城市大学、优化学科体系、培育新的学科增长点有着重要的意义，也是响应国家大数据产业加快发展的号召，为大数据所催生的新产业、新业态、新经济培养具备扎实数据分析和系统建构能力、了解数据应用场景和价值创造机制的高端人才，满足地方政府管理和经济社会发展的需要。</w:t>
                      </w:r>
                    </w:p>
                    <w:p w14:paraId="23E19B39" w14:textId="158F5993" w:rsidR="0067216F" w:rsidRPr="00914810" w:rsidRDefault="0067216F" w:rsidP="00914810">
                      <w:pPr>
                        <w:spacing w:line="360" w:lineRule="auto"/>
                        <w:rPr>
                          <w:rFonts w:asciiTheme="minorEastAsia" w:eastAsiaTheme="minorEastAsia" w:hAnsiTheme="minorEastAsia"/>
                          <w:b/>
                          <w:sz w:val="24"/>
                          <w:szCs w:val="24"/>
                        </w:rPr>
                      </w:pPr>
                      <w:r>
                        <w:rPr>
                          <w:rFonts w:asciiTheme="minorEastAsia" w:eastAsiaTheme="minorEastAsia" w:hAnsiTheme="minorEastAsia" w:hint="eastAsia"/>
                          <w:b/>
                          <w:sz w:val="24"/>
                          <w:szCs w:val="24"/>
                        </w:rPr>
                        <w:t>三</w:t>
                      </w:r>
                      <w:r w:rsidRPr="00914810">
                        <w:rPr>
                          <w:rFonts w:asciiTheme="minorEastAsia" w:eastAsiaTheme="minorEastAsia" w:hAnsiTheme="minorEastAsia" w:hint="eastAsia"/>
                          <w:b/>
                          <w:sz w:val="24"/>
                          <w:szCs w:val="24"/>
                        </w:rPr>
                        <w:t>、专业定位及发展规范</w:t>
                      </w:r>
                    </w:p>
                    <w:p w14:paraId="210C8ED5" w14:textId="77777777" w:rsidR="0067216F" w:rsidRPr="00914810" w:rsidRDefault="0067216F" w:rsidP="00914810">
                      <w:pPr>
                        <w:spacing w:line="360" w:lineRule="auto"/>
                        <w:rPr>
                          <w:rFonts w:asciiTheme="minorEastAsia" w:eastAsiaTheme="minorEastAsia" w:hAnsiTheme="minorEastAsia"/>
                          <w:b/>
                          <w:sz w:val="24"/>
                          <w:szCs w:val="24"/>
                        </w:rPr>
                      </w:pPr>
                      <w:r w:rsidRPr="00914810">
                        <w:rPr>
                          <w:rFonts w:asciiTheme="minorEastAsia" w:eastAsiaTheme="minorEastAsia" w:hAnsiTheme="minorEastAsia" w:hint="eastAsia"/>
                          <w:b/>
                          <w:sz w:val="24"/>
                          <w:szCs w:val="24"/>
                        </w:rPr>
                        <w:t>1.</w:t>
                      </w:r>
                      <w:r w:rsidRPr="00914810">
                        <w:rPr>
                          <w:rFonts w:asciiTheme="minorEastAsia" w:eastAsiaTheme="minorEastAsia" w:hAnsiTheme="minorEastAsia"/>
                          <w:b/>
                          <w:sz w:val="24"/>
                          <w:szCs w:val="24"/>
                        </w:rPr>
                        <w:t xml:space="preserve"> </w:t>
                      </w:r>
                      <w:r w:rsidRPr="00914810">
                        <w:rPr>
                          <w:rFonts w:asciiTheme="minorEastAsia" w:eastAsiaTheme="minorEastAsia" w:hAnsiTheme="minorEastAsia" w:hint="eastAsia"/>
                          <w:b/>
                          <w:sz w:val="24"/>
                          <w:szCs w:val="24"/>
                        </w:rPr>
                        <w:t>学校人才培养定位</w:t>
                      </w:r>
                    </w:p>
                    <w:p w14:paraId="79D052E6" w14:textId="77777777" w:rsidR="0067216F" w:rsidRPr="00914810" w:rsidRDefault="0067216F" w:rsidP="00914810">
                      <w:pPr>
                        <w:spacing w:line="360" w:lineRule="auto"/>
                        <w:ind w:firstLineChars="200" w:firstLine="480"/>
                        <w:rPr>
                          <w:rFonts w:asciiTheme="minorEastAsia" w:eastAsiaTheme="minorEastAsia" w:hAnsiTheme="minorEastAsia"/>
                          <w:sz w:val="24"/>
                          <w:szCs w:val="24"/>
                        </w:rPr>
                      </w:pPr>
                      <w:r w:rsidRPr="00914810">
                        <w:rPr>
                          <w:rFonts w:asciiTheme="minorEastAsia" w:eastAsiaTheme="minorEastAsia" w:hAnsiTheme="minorEastAsia" w:hint="eastAsia"/>
                          <w:sz w:val="24"/>
                          <w:szCs w:val="24"/>
                        </w:rPr>
                        <w:t>成都大学以高水平地方应用型大学建设为目标，紧密结合成都市经济社会发展需求，按照“加强内涵建设，提高教学质量、凸显办学特色、提升办学水平”的发展思路、突出重点，培养基础厚、口径宽、素养高、能力强、潜力大、全面发展的具有创新能力的高素质应用型本科人才。</w:t>
                      </w:r>
                    </w:p>
                    <w:p w14:paraId="4809335F" w14:textId="77777777" w:rsidR="0067216F" w:rsidRPr="00914810" w:rsidRDefault="0067216F" w:rsidP="00914810">
                      <w:pPr>
                        <w:spacing w:line="360" w:lineRule="auto"/>
                        <w:rPr>
                          <w:rFonts w:asciiTheme="minorEastAsia" w:eastAsiaTheme="minorEastAsia" w:hAnsiTheme="minorEastAsia"/>
                          <w:b/>
                          <w:sz w:val="24"/>
                          <w:szCs w:val="24"/>
                        </w:rPr>
                      </w:pPr>
                      <w:r w:rsidRPr="00914810">
                        <w:rPr>
                          <w:rFonts w:asciiTheme="minorEastAsia" w:eastAsiaTheme="minorEastAsia" w:hAnsiTheme="minorEastAsia" w:hint="eastAsia"/>
                          <w:b/>
                          <w:sz w:val="24"/>
                          <w:szCs w:val="24"/>
                        </w:rPr>
                        <w:t>2.</w:t>
                      </w:r>
                      <w:r w:rsidRPr="00914810">
                        <w:rPr>
                          <w:rFonts w:asciiTheme="minorEastAsia" w:eastAsiaTheme="minorEastAsia" w:hAnsiTheme="minorEastAsia"/>
                          <w:b/>
                          <w:sz w:val="24"/>
                          <w:szCs w:val="24"/>
                        </w:rPr>
                        <w:t xml:space="preserve"> </w:t>
                      </w:r>
                      <w:r w:rsidRPr="00914810">
                        <w:rPr>
                          <w:rFonts w:asciiTheme="minorEastAsia" w:eastAsiaTheme="minorEastAsia" w:hAnsiTheme="minorEastAsia" w:hint="eastAsia"/>
                          <w:b/>
                          <w:sz w:val="24"/>
                          <w:szCs w:val="24"/>
                        </w:rPr>
                        <w:t>专业定位</w:t>
                      </w:r>
                    </w:p>
                    <w:p w14:paraId="24049A0E" w14:textId="163DF934" w:rsidR="0067216F" w:rsidRPr="00914810" w:rsidRDefault="0067216F" w:rsidP="00914810">
                      <w:pPr>
                        <w:spacing w:line="360" w:lineRule="auto"/>
                        <w:ind w:firstLineChars="200" w:firstLine="480"/>
                        <w:rPr>
                          <w:rFonts w:asciiTheme="minorEastAsia" w:eastAsiaTheme="minorEastAsia" w:hAnsiTheme="minorEastAsia"/>
                          <w:sz w:val="24"/>
                          <w:szCs w:val="24"/>
                        </w:rPr>
                      </w:pPr>
                      <w:r w:rsidRPr="00914810">
                        <w:rPr>
                          <w:rFonts w:asciiTheme="minorEastAsia" w:eastAsiaTheme="minorEastAsia" w:hAnsiTheme="minorEastAsia" w:hint="eastAsia"/>
                          <w:sz w:val="24"/>
                          <w:szCs w:val="24"/>
                        </w:rPr>
                        <w:t>成都大学数据科学与大数据专业以</w:t>
                      </w:r>
                      <w:r w:rsidRPr="00914810">
                        <w:rPr>
                          <w:rFonts w:asciiTheme="minorEastAsia" w:eastAsiaTheme="minorEastAsia" w:hAnsiTheme="minorEastAsia" w:hint="eastAsia"/>
                          <w:b/>
                          <w:sz w:val="24"/>
                          <w:szCs w:val="24"/>
                        </w:rPr>
                        <w:t>“地方型、应用型、校城融合”</w:t>
                      </w:r>
                      <w:r w:rsidRPr="00914810">
                        <w:rPr>
                          <w:rFonts w:asciiTheme="minorEastAsia" w:eastAsiaTheme="minorEastAsia" w:hAnsiTheme="minorEastAsia" w:hint="eastAsia"/>
                          <w:sz w:val="24"/>
                          <w:szCs w:val="24"/>
                        </w:rPr>
                        <w:t>为宗旨，立足成都，面向省内和全国大数据产业，</w:t>
                      </w:r>
                      <w:r w:rsidRPr="009F083C">
                        <w:rPr>
                          <w:rFonts w:asciiTheme="minorEastAsia" w:eastAsiaTheme="minorEastAsia" w:hAnsiTheme="minorEastAsia" w:hint="eastAsia"/>
                          <w:b/>
                          <w:bCs/>
                          <w:sz w:val="24"/>
                          <w:szCs w:val="24"/>
                        </w:rPr>
                        <w:t>重点培</w:t>
                      </w:r>
                      <w:r w:rsidRPr="00914810">
                        <w:rPr>
                          <w:rFonts w:asciiTheme="minorEastAsia" w:eastAsiaTheme="minorEastAsia" w:hAnsiTheme="minorEastAsia" w:hint="eastAsia"/>
                          <w:b/>
                          <w:sz w:val="24"/>
                          <w:szCs w:val="24"/>
                        </w:rPr>
                        <w:t>养</w:t>
                      </w:r>
                      <w:r>
                        <w:rPr>
                          <w:rFonts w:asciiTheme="minorEastAsia" w:eastAsiaTheme="minorEastAsia" w:hAnsiTheme="minorEastAsia" w:hint="eastAsia"/>
                          <w:b/>
                          <w:sz w:val="24"/>
                          <w:szCs w:val="24"/>
                        </w:rPr>
                        <w:t>经济领域</w:t>
                      </w:r>
                      <w:r w:rsidRPr="00914810">
                        <w:rPr>
                          <w:rFonts w:asciiTheme="minorEastAsia" w:eastAsiaTheme="minorEastAsia" w:hAnsiTheme="minorEastAsia" w:hint="eastAsia"/>
                          <w:b/>
                          <w:sz w:val="24"/>
                          <w:szCs w:val="24"/>
                        </w:rPr>
                        <w:t>大数据分析、管理与应用的工程应用型人才</w:t>
                      </w:r>
                      <w:r w:rsidRPr="00914810">
                        <w:rPr>
                          <w:rFonts w:asciiTheme="minorEastAsia" w:eastAsiaTheme="minorEastAsia" w:hAnsiTheme="minorEastAsia" w:hint="eastAsia"/>
                          <w:sz w:val="24"/>
                          <w:szCs w:val="24"/>
                        </w:rPr>
                        <w:t>。致力于建设成为</w:t>
                      </w:r>
                      <w:r w:rsidRPr="00914810">
                        <w:rPr>
                          <w:rFonts w:asciiTheme="minorEastAsia" w:eastAsiaTheme="minorEastAsia" w:hAnsiTheme="minorEastAsia" w:hint="eastAsia"/>
                          <w:b/>
                          <w:sz w:val="24"/>
                          <w:szCs w:val="24"/>
                        </w:rPr>
                        <w:t>省内知名，国内一流</w:t>
                      </w:r>
                      <w:r w:rsidRPr="00914810">
                        <w:rPr>
                          <w:rFonts w:asciiTheme="minorEastAsia" w:eastAsiaTheme="minorEastAsia" w:hAnsiTheme="minorEastAsia" w:hint="eastAsia"/>
                          <w:sz w:val="24"/>
                          <w:szCs w:val="24"/>
                        </w:rPr>
                        <w:t>的数据科学本科专业。</w:t>
                      </w:r>
                    </w:p>
                    <w:p w14:paraId="5F96DD0E" w14:textId="77777777" w:rsidR="0067216F" w:rsidRPr="00914810" w:rsidRDefault="0067216F" w:rsidP="00914810">
                      <w:pPr>
                        <w:spacing w:line="360" w:lineRule="auto"/>
                        <w:ind w:firstLineChars="200" w:firstLine="480"/>
                        <w:rPr>
                          <w:rFonts w:asciiTheme="minorEastAsia" w:eastAsiaTheme="minorEastAsia" w:hAnsiTheme="minorEastAsia"/>
                          <w:sz w:val="24"/>
                          <w:szCs w:val="24"/>
                        </w:rPr>
                      </w:pPr>
                      <w:r w:rsidRPr="00914810">
                        <w:rPr>
                          <w:rFonts w:asciiTheme="minorEastAsia" w:eastAsiaTheme="minorEastAsia" w:hAnsiTheme="minorEastAsia" w:hint="eastAsia"/>
                          <w:sz w:val="24"/>
                          <w:szCs w:val="24"/>
                        </w:rPr>
                        <w:t>数据科学与大数据技术专业是成都大学“十三五”期间依托信息科学与工程学院、大数据研究院重点建设的特色专业。该专业的人才培养坚持理论教育与技能培养相结合、基础知识体系与应用知识拓展相结合，夯实学生在数据统计与分析、系统与计算方面的基础理论知识体系、使学生具备进一步开展大数据科学研究及应用创新的核心技能；同时也注重交叉融合，以大数据分析为核心轴线，以数学、计算机科学、统计学为三大基础支撑性学科，拓展数据科学与经济学、医学、社会科学等学科的交叉，建设面向大数据高水平研发和产业应用的复合型人才培养体系。</w:t>
                      </w:r>
                    </w:p>
                    <w:p w14:paraId="39AB5759" w14:textId="77777777" w:rsidR="0067216F" w:rsidRPr="00914810" w:rsidRDefault="0067216F" w:rsidP="00914810">
                      <w:pPr>
                        <w:spacing w:line="360" w:lineRule="auto"/>
                        <w:rPr>
                          <w:rFonts w:asciiTheme="minorEastAsia" w:eastAsiaTheme="minorEastAsia" w:hAnsiTheme="minorEastAsia"/>
                          <w:sz w:val="24"/>
                          <w:szCs w:val="24"/>
                        </w:rPr>
                      </w:pPr>
                      <w:r w:rsidRPr="00914810">
                        <w:rPr>
                          <w:rFonts w:asciiTheme="minorEastAsia" w:eastAsiaTheme="minorEastAsia" w:hAnsiTheme="minorEastAsia" w:hint="eastAsia"/>
                          <w:b/>
                          <w:sz w:val="24"/>
                          <w:szCs w:val="24"/>
                        </w:rPr>
                        <w:t>3.</w:t>
                      </w:r>
                      <w:r w:rsidRPr="00914810">
                        <w:rPr>
                          <w:rFonts w:asciiTheme="minorEastAsia" w:eastAsiaTheme="minorEastAsia" w:hAnsiTheme="minorEastAsia"/>
                          <w:b/>
                          <w:sz w:val="24"/>
                          <w:szCs w:val="24"/>
                        </w:rPr>
                        <w:t xml:space="preserve"> </w:t>
                      </w:r>
                      <w:r w:rsidRPr="00914810">
                        <w:rPr>
                          <w:rFonts w:asciiTheme="minorEastAsia" w:eastAsiaTheme="minorEastAsia" w:hAnsiTheme="minorEastAsia" w:hint="eastAsia"/>
                          <w:b/>
                          <w:sz w:val="24"/>
                          <w:szCs w:val="24"/>
                        </w:rPr>
                        <w:t>专业发展规划</w:t>
                      </w:r>
                    </w:p>
                    <w:p w14:paraId="7D42D56F" w14:textId="015DECA4" w:rsidR="0067216F" w:rsidRDefault="0067216F" w:rsidP="00914810">
                      <w:pPr>
                        <w:spacing w:line="360" w:lineRule="auto"/>
                        <w:ind w:firstLineChars="200" w:firstLine="480"/>
                        <w:rPr>
                          <w:rFonts w:asciiTheme="minorEastAsia" w:eastAsiaTheme="minorEastAsia" w:hAnsiTheme="minorEastAsia"/>
                          <w:sz w:val="24"/>
                          <w:szCs w:val="24"/>
                        </w:rPr>
                      </w:pPr>
                      <w:r w:rsidRPr="00914810">
                        <w:rPr>
                          <w:rFonts w:asciiTheme="minorEastAsia" w:eastAsiaTheme="minorEastAsia" w:hAnsiTheme="minorEastAsia" w:hint="eastAsia"/>
                          <w:sz w:val="24"/>
                          <w:szCs w:val="24"/>
                        </w:rPr>
                        <w:t>为了促进数据科学与大数据技术专业的更好发展，满足大数据处理对大型数据库、云计算等的需求，学校将与新华三集团紧密配合，预计投入20</w:t>
                      </w:r>
                      <w:r w:rsidRPr="00914810">
                        <w:rPr>
                          <w:rFonts w:asciiTheme="minorEastAsia" w:eastAsiaTheme="minorEastAsia" w:hAnsiTheme="minorEastAsia"/>
                          <w:sz w:val="24"/>
                          <w:szCs w:val="24"/>
                        </w:rPr>
                        <w:t>54</w:t>
                      </w:r>
                      <w:r w:rsidRPr="00914810">
                        <w:rPr>
                          <w:rFonts w:asciiTheme="minorEastAsia" w:eastAsiaTheme="minorEastAsia" w:hAnsiTheme="minorEastAsia" w:hint="eastAsia"/>
                          <w:sz w:val="24"/>
                          <w:szCs w:val="24"/>
                        </w:rPr>
                        <w:t>.</w:t>
                      </w:r>
                      <w:r>
                        <w:rPr>
                          <w:rFonts w:asciiTheme="minorEastAsia" w:eastAsiaTheme="minorEastAsia" w:hAnsiTheme="minorEastAsia"/>
                          <w:sz w:val="24"/>
                          <w:szCs w:val="24"/>
                        </w:rPr>
                        <w:t>6</w:t>
                      </w:r>
                      <w:r w:rsidRPr="00914810">
                        <w:rPr>
                          <w:rFonts w:asciiTheme="minorEastAsia" w:eastAsiaTheme="minorEastAsia" w:hAnsiTheme="minorEastAsia" w:hint="eastAsia"/>
                          <w:sz w:val="24"/>
                          <w:szCs w:val="24"/>
                        </w:rPr>
                        <w:t>万元采购和引进一批新设备，创建成都大学大规模高可靠的云计算与人工智能科研实验中心。</w:t>
                      </w:r>
                    </w:p>
                    <w:p w14:paraId="0802F6F1" w14:textId="77777777" w:rsidR="0067216F" w:rsidRDefault="0067216F" w:rsidP="00914810">
                      <w:pPr>
                        <w:spacing w:line="360" w:lineRule="auto"/>
                        <w:ind w:firstLineChars="200" w:firstLine="480"/>
                        <w:rPr>
                          <w:rFonts w:asciiTheme="minorEastAsia" w:eastAsiaTheme="minorEastAsia" w:hAnsiTheme="minorEastAsia"/>
                          <w:sz w:val="24"/>
                          <w:szCs w:val="24"/>
                        </w:rPr>
                      </w:pPr>
                    </w:p>
                    <w:p w14:paraId="74C83983" w14:textId="77777777" w:rsidR="0067216F" w:rsidRPr="00914810" w:rsidRDefault="0067216F" w:rsidP="00914810">
                      <w:pPr>
                        <w:spacing w:line="360" w:lineRule="auto"/>
                        <w:ind w:firstLineChars="200" w:firstLine="480"/>
                        <w:rPr>
                          <w:rFonts w:asciiTheme="minorEastAsia" w:eastAsiaTheme="minorEastAsia" w:hAnsiTheme="minorEastAsia"/>
                          <w:sz w:val="24"/>
                          <w:szCs w:val="24"/>
                        </w:rPr>
                      </w:pPr>
                    </w:p>
                    <w:p w14:paraId="40535F1C" w14:textId="77777777" w:rsidR="0067216F" w:rsidRDefault="0067216F" w:rsidP="00914810">
                      <w:pPr>
                        <w:spacing w:line="360" w:lineRule="auto"/>
                        <w:ind w:firstLineChars="200" w:firstLine="440"/>
                      </w:pPr>
                    </w:p>
                    <w:tbl>
                      <w:tblPr>
                        <w:tblW w:w="0" w:type="auto"/>
                        <w:jc w:val="center"/>
                        <w:tblLook w:val="04A0" w:firstRow="1" w:lastRow="0" w:firstColumn="1" w:lastColumn="0" w:noHBand="0" w:noVBand="1"/>
                      </w:tblPr>
                      <w:tblGrid>
                        <w:gridCol w:w="2388"/>
                        <w:gridCol w:w="3517"/>
                        <w:gridCol w:w="1985"/>
                      </w:tblGrid>
                      <w:tr w:rsidR="0067216F" w:rsidRPr="00E615C4" w14:paraId="597FD9CB" w14:textId="77777777" w:rsidTr="004C42FE">
                        <w:trPr>
                          <w:trHeight w:val="285"/>
                          <w:jc w:val="center"/>
                        </w:trPr>
                        <w:tc>
                          <w:tcPr>
                            <w:tcW w:w="2388"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59748D36" w14:textId="77777777" w:rsidR="0067216F" w:rsidRPr="00914810" w:rsidRDefault="0067216F" w:rsidP="00914810">
                            <w:pPr>
                              <w:widowControl/>
                              <w:jc w:val="center"/>
                              <w:rPr>
                                <w:rFonts w:asciiTheme="minorEastAsia" w:eastAsiaTheme="minorEastAsia" w:hAnsiTheme="minorEastAsia"/>
                                <w:b/>
                                <w:bCs/>
                                <w:color w:val="000000"/>
                                <w:sz w:val="21"/>
                                <w:szCs w:val="21"/>
                              </w:rPr>
                            </w:pPr>
                            <w:r w:rsidRPr="00914810">
                              <w:rPr>
                                <w:rFonts w:asciiTheme="minorEastAsia" w:eastAsiaTheme="minorEastAsia" w:hAnsiTheme="minorEastAsia" w:hint="eastAsia"/>
                                <w:b/>
                                <w:bCs/>
                                <w:color w:val="000000"/>
                                <w:sz w:val="21"/>
                                <w:szCs w:val="21"/>
                              </w:rPr>
                              <w:t>科研平台资源配置</w:t>
                            </w:r>
                          </w:p>
                        </w:tc>
                        <w:tc>
                          <w:tcPr>
                            <w:tcW w:w="3517" w:type="dxa"/>
                            <w:tcBorders>
                              <w:top w:val="single" w:sz="8" w:space="0" w:color="auto"/>
                              <w:left w:val="nil"/>
                              <w:bottom w:val="single" w:sz="8" w:space="0" w:color="auto"/>
                              <w:right w:val="single" w:sz="8" w:space="0" w:color="auto"/>
                            </w:tcBorders>
                            <w:shd w:val="clear" w:color="000000" w:fill="FFFFFF"/>
                            <w:noWrap/>
                            <w:vAlign w:val="center"/>
                            <w:hideMark/>
                          </w:tcPr>
                          <w:p w14:paraId="675A3ADD" w14:textId="77777777" w:rsidR="0067216F" w:rsidRPr="00914810" w:rsidRDefault="0067216F" w:rsidP="00914810">
                            <w:pPr>
                              <w:widowControl/>
                              <w:jc w:val="center"/>
                              <w:rPr>
                                <w:rFonts w:asciiTheme="minorEastAsia" w:eastAsiaTheme="minorEastAsia" w:hAnsiTheme="minorEastAsia"/>
                                <w:b/>
                                <w:bCs/>
                                <w:color w:val="000000"/>
                                <w:sz w:val="21"/>
                                <w:szCs w:val="21"/>
                              </w:rPr>
                            </w:pPr>
                            <w:r w:rsidRPr="00914810">
                              <w:rPr>
                                <w:rFonts w:asciiTheme="minorEastAsia" w:eastAsiaTheme="minorEastAsia" w:hAnsiTheme="minorEastAsia" w:hint="eastAsia"/>
                                <w:b/>
                                <w:bCs/>
                                <w:color w:val="000000"/>
                                <w:sz w:val="21"/>
                                <w:szCs w:val="21"/>
                              </w:rPr>
                              <w:t>内容</w:t>
                            </w:r>
                          </w:p>
                        </w:tc>
                        <w:tc>
                          <w:tcPr>
                            <w:tcW w:w="1985" w:type="dxa"/>
                            <w:tcBorders>
                              <w:top w:val="single" w:sz="8" w:space="0" w:color="auto"/>
                              <w:left w:val="nil"/>
                              <w:bottom w:val="single" w:sz="8" w:space="0" w:color="auto"/>
                              <w:right w:val="single" w:sz="8" w:space="0" w:color="auto"/>
                            </w:tcBorders>
                            <w:shd w:val="clear" w:color="000000" w:fill="FFFFFF"/>
                            <w:noWrap/>
                            <w:vAlign w:val="center"/>
                            <w:hideMark/>
                          </w:tcPr>
                          <w:p w14:paraId="0B911FDB" w14:textId="77777777" w:rsidR="0067216F" w:rsidRPr="00914810" w:rsidRDefault="0067216F" w:rsidP="00914810">
                            <w:pPr>
                              <w:widowControl/>
                              <w:jc w:val="center"/>
                              <w:rPr>
                                <w:rFonts w:asciiTheme="minorEastAsia" w:eastAsiaTheme="minorEastAsia" w:hAnsiTheme="minorEastAsia"/>
                                <w:b/>
                                <w:bCs/>
                                <w:color w:val="000000"/>
                                <w:sz w:val="21"/>
                                <w:szCs w:val="21"/>
                              </w:rPr>
                            </w:pPr>
                            <w:r w:rsidRPr="00914810">
                              <w:rPr>
                                <w:rFonts w:asciiTheme="minorEastAsia" w:eastAsiaTheme="minorEastAsia" w:hAnsiTheme="minorEastAsia" w:hint="eastAsia"/>
                                <w:b/>
                                <w:bCs/>
                                <w:color w:val="000000"/>
                                <w:sz w:val="21"/>
                                <w:szCs w:val="21"/>
                              </w:rPr>
                              <w:t>预算价格(万元)</w:t>
                            </w:r>
                          </w:p>
                        </w:tc>
                      </w:tr>
                      <w:tr w:rsidR="0067216F" w:rsidRPr="00E615C4" w14:paraId="1BA99F93" w14:textId="77777777" w:rsidTr="004C42FE">
                        <w:trPr>
                          <w:trHeight w:val="285"/>
                          <w:jc w:val="center"/>
                        </w:trPr>
                        <w:tc>
                          <w:tcPr>
                            <w:tcW w:w="2388"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8D3144B"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云计算大数据教学科研平台</w:t>
                            </w:r>
                          </w:p>
                        </w:tc>
                        <w:tc>
                          <w:tcPr>
                            <w:tcW w:w="3517" w:type="dxa"/>
                            <w:tcBorders>
                              <w:top w:val="nil"/>
                              <w:left w:val="nil"/>
                              <w:bottom w:val="single" w:sz="8" w:space="0" w:color="auto"/>
                              <w:right w:val="single" w:sz="8" w:space="0" w:color="auto"/>
                            </w:tcBorders>
                            <w:shd w:val="clear" w:color="000000" w:fill="FFFFFF"/>
                            <w:noWrap/>
                            <w:vAlign w:val="center"/>
                            <w:hideMark/>
                          </w:tcPr>
                          <w:p w14:paraId="74BE4906"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大数据实验硬件</w:t>
                            </w:r>
                          </w:p>
                        </w:tc>
                        <w:tc>
                          <w:tcPr>
                            <w:tcW w:w="1985" w:type="dxa"/>
                            <w:tcBorders>
                              <w:top w:val="nil"/>
                              <w:left w:val="nil"/>
                              <w:bottom w:val="single" w:sz="8" w:space="0" w:color="auto"/>
                              <w:right w:val="single" w:sz="8" w:space="0" w:color="auto"/>
                            </w:tcBorders>
                            <w:shd w:val="clear" w:color="000000" w:fill="FFFFFF"/>
                            <w:noWrap/>
                            <w:vAlign w:val="center"/>
                            <w:hideMark/>
                          </w:tcPr>
                          <w:p w14:paraId="43046BD5"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75.2 </w:t>
                            </w:r>
                          </w:p>
                        </w:tc>
                      </w:tr>
                      <w:tr w:rsidR="0067216F" w:rsidRPr="00E615C4" w14:paraId="3EF1BF8A"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555B9208"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34FE2F9F"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云计算实验硬件</w:t>
                            </w:r>
                          </w:p>
                        </w:tc>
                        <w:tc>
                          <w:tcPr>
                            <w:tcW w:w="1985" w:type="dxa"/>
                            <w:tcBorders>
                              <w:top w:val="nil"/>
                              <w:left w:val="nil"/>
                              <w:bottom w:val="single" w:sz="8" w:space="0" w:color="auto"/>
                              <w:right w:val="single" w:sz="8" w:space="0" w:color="auto"/>
                            </w:tcBorders>
                            <w:shd w:val="clear" w:color="000000" w:fill="FFFFFF"/>
                            <w:noWrap/>
                            <w:vAlign w:val="center"/>
                            <w:hideMark/>
                          </w:tcPr>
                          <w:p w14:paraId="1675C420"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37.6 </w:t>
                            </w:r>
                          </w:p>
                        </w:tc>
                      </w:tr>
                      <w:tr w:rsidR="0067216F" w:rsidRPr="00E615C4" w14:paraId="6F42A42D"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5B4DE8A6"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56E30823"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基础网络</w:t>
                            </w:r>
                          </w:p>
                        </w:tc>
                        <w:tc>
                          <w:tcPr>
                            <w:tcW w:w="1985" w:type="dxa"/>
                            <w:tcBorders>
                              <w:top w:val="nil"/>
                              <w:left w:val="nil"/>
                              <w:bottom w:val="single" w:sz="8" w:space="0" w:color="auto"/>
                              <w:right w:val="single" w:sz="8" w:space="0" w:color="auto"/>
                            </w:tcBorders>
                            <w:shd w:val="clear" w:color="000000" w:fill="FFFFFF"/>
                            <w:noWrap/>
                            <w:vAlign w:val="center"/>
                            <w:hideMark/>
                          </w:tcPr>
                          <w:p w14:paraId="5EBC0CC4"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41.6 </w:t>
                            </w:r>
                          </w:p>
                        </w:tc>
                      </w:tr>
                      <w:tr w:rsidR="0067216F" w:rsidRPr="00E615C4" w14:paraId="29715A38"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6AA13E8B"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46E93F6D"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云计算科研管理平台</w:t>
                            </w:r>
                          </w:p>
                        </w:tc>
                        <w:tc>
                          <w:tcPr>
                            <w:tcW w:w="1985" w:type="dxa"/>
                            <w:tcBorders>
                              <w:top w:val="nil"/>
                              <w:left w:val="nil"/>
                              <w:bottom w:val="single" w:sz="8" w:space="0" w:color="auto"/>
                              <w:right w:val="single" w:sz="8" w:space="0" w:color="auto"/>
                            </w:tcBorders>
                            <w:shd w:val="clear" w:color="000000" w:fill="FFFFFF"/>
                            <w:noWrap/>
                            <w:vAlign w:val="center"/>
                            <w:hideMark/>
                          </w:tcPr>
                          <w:p w14:paraId="7D3305C5"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264.7 </w:t>
                            </w:r>
                          </w:p>
                        </w:tc>
                      </w:tr>
                      <w:tr w:rsidR="0067216F" w:rsidRPr="00E615C4" w14:paraId="77186BC7"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7C9ECF5C"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73860563"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大数据应用创新开发平台</w:t>
                            </w:r>
                          </w:p>
                        </w:tc>
                        <w:tc>
                          <w:tcPr>
                            <w:tcW w:w="1985" w:type="dxa"/>
                            <w:tcBorders>
                              <w:top w:val="nil"/>
                              <w:left w:val="nil"/>
                              <w:bottom w:val="single" w:sz="8" w:space="0" w:color="auto"/>
                              <w:right w:val="single" w:sz="8" w:space="0" w:color="auto"/>
                            </w:tcBorders>
                            <w:shd w:val="clear" w:color="000000" w:fill="FFFFFF"/>
                            <w:noWrap/>
                            <w:vAlign w:val="center"/>
                            <w:hideMark/>
                          </w:tcPr>
                          <w:p w14:paraId="7789A8AA"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208.1 </w:t>
                            </w:r>
                          </w:p>
                        </w:tc>
                      </w:tr>
                      <w:tr w:rsidR="0067216F" w:rsidRPr="00E615C4" w14:paraId="48FCF746"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7EEBB264"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3327A555"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定制化数据仿真系统</w:t>
                            </w:r>
                          </w:p>
                        </w:tc>
                        <w:tc>
                          <w:tcPr>
                            <w:tcW w:w="1985" w:type="dxa"/>
                            <w:tcBorders>
                              <w:top w:val="nil"/>
                              <w:left w:val="nil"/>
                              <w:bottom w:val="single" w:sz="8" w:space="0" w:color="auto"/>
                              <w:right w:val="single" w:sz="8" w:space="0" w:color="auto"/>
                            </w:tcBorders>
                            <w:shd w:val="clear" w:color="000000" w:fill="FFFFFF"/>
                            <w:noWrap/>
                            <w:vAlign w:val="center"/>
                            <w:hideMark/>
                          </w:tcPr>
                          <w:p w14:paraId="12FE833A"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189.5 </w:t>
                            </w:r>
                          </w:p>
                        </w:tc>
                      </w:tr>
                      <w:tr w:rsidR="0067216F" w:rsidRPr="00E615C4" w14:paraId="1009A9C8" w14:textId="77777777" w:rsidTr="004C42FE">
                        <w:trPr>
                          <w:trHeight w:val="285"/>
                          <w:jc w:val="center"/>
                        </w:trPr>
                        <w:tc>
                          <w:tcPr>
                            <w:tcW w:w="5905" w:type="dxa"/>
                            <w:gridSpan w:val="2"/>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2BA722E8"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小计</w:t>
                            </w:r>
                          </w:p>
                        </w:tc>
                        <w:tc>
                          <w:tcPr>
                            <w:tcW w:w="1985" w:type="dxa"/>
                            <w:tcBorders>
                              <w:top w:val="nil"/>
                              <w:left w:val="nil"/>
                              <w:bottom w:val="single" w:sz="8" w:space="0" w:color="auto"/>
                              <w:right w:val="single" w:sz="8" w:space="0" w:color="auto"/>
                            </w:tcBorders>
                            <w:shd w:val="clear" w:color="000000" w:fill="FFFFFF"/>
                            <w:noWrap/>
                            <w:vAlign w:val="center"/>
                            <w:hideMark/>
                          </w:tcPr>
                          <w:p w14:paraId="45F2D607"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816.6 </w:t>
                            </w:r>
                          </w:p>
                        </w:tc>
                      </w:tr>
                      <w:tr w:rsidR="0067216F" w:rsidRPr="00E615C4" w14:paraId="63D38345" w14:textId="77777777" w:rsidTr="004C42FE">
                        <w:trPr>
                          <w:trHeight w:val="285"/>
                          <w:jc w:val="center"/>
                        </w:trPr>
                        <w:tc>
                          <w:tcPr>
                            <w:tcW w:w="2388"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DC30BF6"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人工智能技术教学科研平台</w:t>
                            </w:r>
                          </w:p>
                        </w:tc>
                        <w:tc>
                          <w:tcPr>
                            <w:tcW w:w="3517" w:type="dxa"/>
                            <w:tcBorders>
                              <w:top w:val="nil"/>
                              <w:left w:val="nil"/>
                              <w:bottom w:val="single" w:sz="8" w:space="0" w:color="auto"/>
                              <w:right w:val="single" w:sz="8" w:space="0" w:color="auto"/>
                            </w:tcBorders>
                            <w:shd w:val="clear" w:color="000000" w:fill="FFFFFF"/>
                            <w:noWrap/>
                            <w:vAlign w:val="center"/>
                            <w:hideMark/>
                          </w:tcPr>
                          <w:p w14:paraId="1EAEBFF3"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人工智能实验硬件</w:t>
                            </w:r>
                          </w:p>
                        </w:tc>
                        <w:tc>
                          <w:tcPr>
                            <w:tcW w:w="1985" w:type="dxa"/>
                            <w:tcBorders>
                              <w:top w:val="nil"/>
                              <w:left w:val="nil"/>
                              <w:bottom w:val="single" w:sz="8" w:space="0" w:color="auto"/>
                              <w:right w:val="single" w:sz="8" w:space="0" w:color="auto"/>
                            </w:tcBorders>
                            <w:shd w:val="clear" w:color="000000" w:fill="FFFFFF"/>
                            <w:noWrap/>
                            <w:vAlign w:val="center"/>
                            <w:hideMark/>
                          </w:tcPr>
                          <w:p w14:paraId="3106901D"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298.5 </w:t>
                            </w:r>
                          </w:p>
                        </w:tc>
                      </w:tr>
                      <w:tr w:rsidR="0067216F" w:rsidRPr="00E615C4" w14:paraId="05007781"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445FECFF"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2F13C0F0"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基础网络</w:t>
                            </w:r>
                          </w:p>
                        </w:tc>
                        <w:tc>
                          <w:tcPr>
                            <w:tcW w:w="1985" w:type="dxa"/>
                            <w:tcBorders>
                              <w:top w:val="nil"/>
                              <w:left w:val="nil"/>
                              <w:bottom w:val="single" w:sz="8" w:space="0" w:color="auto"/>
                              <w:right w:val="single" w:sz="8" w:space="0" w:color="auto"/>
                            </w:tcBorders>
                            <w:shd w:val="clear" w:color="000000" w:fill="FFFFFF"/>
                            <w:noWrap/>
                            <w:vAlign w:val="center"/>
                            <w:hideMark/>
                          </w:tcPr>
                          <w:p w14:paraId="23DD89E9"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85.1 </w:t>
                            </w:r>
                          </w:p>
                        </w:tc>
                      </w:tr>
                      <w:tr w:rsidR="0067216F" w:rsidRPr="00E615C4" w14:paraId="43CE683E"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7DF54AC1"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4641C579" w14:textId="77777777" w:rsidR="0067216F" w:rsidRPr="00914810" w:rsidRDefault="0067216F" w:rsidP="00914810">
                            <w:pPr>
                              <w:widowControl/>
                              <w:rPr>
                                <w:rFonts w:asciiTheme="minorEastAsia" w:eastAsiaTheme="minorEastAsia" w:hAnsiTheme="minorEastAsia"/>
                                <w:color w:val="000000"/>
                                <w:sz w:val="21"/>
                                <w:szCs w:val="21"/>
                                <w:lang w:val="en-US"/>
                              </w:rPr>
                            </w:pPr>
                            <w:r w:rsidRPr="00914810">
                              <w:rPr>
                                <w:rFonts w:asciiTheme="minorEastAsia" w:eastAsiaTheme="minorEastAsia" w:hAnsiTheme="minorEastAsia" w:hint="eastAsia"/>
                                <w:color w:val="000000"/>
                                <w:sz w:val="21"/>
                                <w:szCs w:val="21"/>
                                <w:lang w:val="en-US"/>
                              </w:rPr>
                              <w:t xml:space="preserve">H3C DataEngine AI </w:t>
                            </w:r>
                            <w:r w:rsidRPr="00914810">
                              <w:rPr>
                                <w:rFonts w:asciiTheme="minorEastAsia" w:eastAsiaTheme="minorEastAsia" w:hAnsiTheme="minorEastAsia" w:hint="eastAsia"/>
                                <w:color w:val="000000"/>
                                <w:sz w:val="21"/>
                                <w:szCs w:val="21"/>
                              </w:rPr>
                              <w:t>人工智能引擎</w:t>
                            </w:r>
                          </w:p>
                        </w:tc>
                        <w:tc>
                          <w:tcPr>
                            <w:tcW w:w="1985" w:type="dxa"/>
                            <w:tcBorders>
                              <w:top w:val="nil"/>
                              <w:left w:val="nil"/>
                              <w:bottom w:val="single" w:sz="8" w:space="0" w:color="auto"/>
                              <w:right w:val="single" w:sz="8" w:space="0" w:color="auto"/>
                            </w:tcBorders>
                            <w:shd w:val="clear" w:color="000000" w:fill="FFFFFF"/>
                            <w:noWrap/>
                            <w:vAlign w:val="center"/>
                            <w:hideMark/>
                          </w:tcPr>
                          <w:p w14:paraId="64419A6E"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154.4 </w:t>
                            </w:r>
                          </w:p>
                        </w:tc>
                      </w:tr>
                      <w:tr w:rsidR="0067216F" w:rsidRPr="00E615C4" w14:paraId="48CCAEE9"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6081FD25"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75D9607C"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H3C AIEngine 公共科学计算系统</w:t>
                            </w:r>
                          </w:p>
                        </w:tc>
                        <w:tc>
                          <w:tcPr>
                            <w:tcW w:w="1985" w:type="dxa"/>
                            <w:tcBorders>
                              <w:top w:val="nil"/>
                              <w:left w:val="nil"/>
                              <w:bottom w:val="single" w:sz="8" w:space="0" w:color="auto"/>
                              <w:right w:val="single" w:sz="8" w:space="0" w:color="auto"/>
                            </w:tcBorders>
                            <w:shd w:val="clear" w:color="000000" w:fill="FFFFFF"/>
                            <w:noWrap/>
                            <w:vAlign w:val="center"/>
                            <w:hideMark/>
                          </w:tcPr>
                          <w:p w14:paraId="2F577267"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142.2 </w:t>
                            </w:r>
                          </w:p>
                        </w:tc>
                      </w:tr>
                      <w:tr w:rsidR="0067216F" w:rsidRPr="00E615C4" w14:paraId="24644A0D"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6F5F0426"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2B2F080A"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人工智能在线推理平台</w:t>
                            </w:r>
                          </w:p>
                        </w:tc>
                        <w:tc>
                          <w:tcPr>
                            <w:tcW w:w="1985" w:type="dxa"/>
                            <w:tcBorders>
                              <w:top w:val="nil"/>
                              <w:left w:val="nil"/>
                              <w:bottom w:val="single" w:sz="8" w:space="0" w:color="auto"/>
                              <w:right w:val="single" w:sz="8" w:space="0" w:color="auto"/>
                            </w:tcBorders>
                            <w:shd w:val="clear" w:color="000000" w:fill="FFFFFF"/>
                            <w:noWrap/>
                            <w:vAlign w:val="center"/>
                            <w:hideMark/>
                          </w:tcPr>
                          <w:p w14:paraId="46542034"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152.7 </w:t>
                            </w:r>
                          </w:p>
                        </w:tc>
                      </w:tr>
                      <w:tr w:rsidR="0067216F" w:rsidRPr="00E615C4" w14:paraId="015363A5"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3679A26D"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noWrap/>
                            <w:vAlign w:val="center"/>
                            <w:hideMark/>
                          </w:tcPr>
                          <w:p w14:paraId="7358F0EF"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人工智能科研平台（数据科学工厂）</w:t>
                            </w:r>
                          </w:p>
                        </w:tc>
                        <w:tc>
                          <w:tcPr>
                            <w:tcW w:w="1985" w:type="dxa"/>
                            <w:tcBorders>
                              <w:top w:val="nil"/>
                              <w:left w:val="nil"/>
                              <w:bottom w:val="single" w:sz="8" w:space="0" w:color="auto"/>
                              <w:right w:val="single" w:sz="8" w:space="0" w:color="auto"/>
                            </w:tcBorders>
                            <w:shd w:val="clear" w:color="000000" w:fill="FFFFFF"/>
                            <w:noWrap/>
                            <w:vAlign w:val="center"/>
                            <w:hideMark/>
                          </w:tcPr>
                          <w:p w14:paraId="361FE9A6"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155.0 </w:t>
                            </w:r>
                          </w:p>
                        </w:tc>
                      </w:tr>
                      <w:tr w:rsidR="0067216F" w:rsidRPr="00E615C4" w14:paraId="6C84D71A" w14:textId="77777777" w:rsidTr="004C42FE">
                        <w:trPr>
                          <w:trHeight w:val="285"/>
                          <w:jc w:val="center"/>
                        </w:trPr>
                        <w:tc>
                          <w:tcPr>
                            <w:tcW w:w="5905" w:type="dxa"/>
                            <w:gridSpan w:val="2"/>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7722585A"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小计</w:t>
                            </w:r>
                          </w:p>
                        </w:tc>
                        <w:tc>
                          <w:tcPr>
                            <w:tcW w:w="1985" w:type="dxa"/>
                            <w:tcBorders>
                              <w:top w:val="nil"/>
                              <w:left w:val="nil"/>
                              <w:bottom w:val="single" w:sz="8" w:space="0" w:color="auto"/>
                              <w:right w:val="single" w:sz="8" w:space="0" w:color="auto"/>
                            </w:tcBorders>
                            <w:shd w:val="clear" w:color="000000" w:fill="FFFFFF"/>
                            <w:noWrap/>
                            <w:vAlign w:val="center"/>
                            <w:hideMark/>
                          </w:tcPr>
                          <w:p w14:paraId="7BA4635D"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987.8 </w:t>
                            </w:r>
                          </w:p>
                        </w:tc>
                      </w:tr>
                      <w:tr w:rsidR="0067216F" w:rsidRPr="00E615C4" w14:paraId="3C450E1E" w14:textId="77777777" w:rsidTr="004C42FE">
                        <w:trPr>
                          <w:trHeight w:val="285"/>
                          <w:jc w:val="center"/>
                        </w:trPr>
                        <w:tc>
                          <w:tcPr>
                            <w:tcW w:w="2388"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F3CE513"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科研实验室环境建设</w:t>
                            </w:r>
                          </w:p>
                        </w:tc>
                        <w:tc>
                          <w:tcPr>
                            <w:tcW w:w="3517" w:type="dxa"/>
                            <w:tcBorders>
                              <w:top w:val="nil"/>
                              <w:left w:val="nil"/>
                              <w:bottom w:val="single" w:sz="8" w:space="0" w:color="auto"/>
                              <w:right w:val="single" w:sz="8" w:space="0" w:color="auto"/>
                            </w:tcBorders>
                            <w:shd w:val="clear" w:color="000000" w:fill="FFFFFF"/>
                            <w:vAlign w:val="center"/>
                            <w:hideMark/>
                          </w:tcPr>
                          <w:p w14:paraId="1E2CE1A5"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科研实验室室内外装修</w:t>
                            </w:r>
                          </w:p>
                        </w:tc>
                        <w:tc>
                          <w:tcPr>
                            <w:tcW w:w="1985" w:type="dxa"/>
                            <w:tcBorders>
                              <w:top w:val="nil"/>
                              <w:left w:val="nil"/>
                              <w:bottom w:val="single" w:sz="8" w:space="0" w:color="auto"/>
                              <w:right w:val="single" w:sz="8" w:space="0" w:color="auto"/>
                            </w:tcBorders>
                            <w:shd w:val="clear" w:color="000000" w:fill="FFFFFF"/>
                            <w:noWrap/>
                            <w:vAlign w:val="center"/>
                            <w:hideMark/>
                          </w:tcPr>
                          <w:p w14:paraId="3AD94551"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50.0 </w:t>
                            </w:r>
                          </w:p>
                        </w:tc>
                      </w:tr>
                      <w:tr w:rsidR="0067216F" w:rsidRPr="00E615C4" w14:paraId="5AB0A179"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403B58A2"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vAlign w:val="center"/>
                            <w:hideMark/>
                          </w:tcPr>
                          <w:p w14:paraId="3FC4207C"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科研实验室计算机</w:t>
                            </w:r>
                          </w:p>
                        </w:tc>
                        <w:tc>
                          <w:tcPr>
                            <w:tcW w:w="1985" w:type="dxa"/>
                            <w:tcBorders>
                              <w:top w:val="nil"/>
                              <w:left w:val="nil"/>
                              <w:bottom w:val="single" w:sz="8" w:space="0" w:color="auto"/>
                              <w:right w:val="single" w:sz="8" w:space="0" w:color="auto"/>
                            </w:tcBorders>
                            <w:shd w:val="clear" w:color="000000" w:fill="FFFFFF"/>
                            <w:noWrap/>
                            <w:vAlign w:val="center"/>
                            <w:hideMark/>
                          </w:tcPr>
                          <w:p w14:paraId="621F0285"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120.0 </w:t>
                            </w:r>
                          </w:p>
                        </w:tc>
                      </w:tr>
                      <w:tr w:rsidR="0067216F" w:rsidRPr="00E615C4" w14:paraId="1A6C5199"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452F9425"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vAlign w:val="center"/>
                            <w:hideMark/>
                          </w:tcPr>
                          <w:p w14:paraId="4D532C94"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科研实验室空调</w:t>
                            </w:r>
                          </w:p>
                        </w:tc>
                        <w:tc>
                          <w:tcPr>
                            <w:tcW w:w="1985" w:type="dxa"/>
                            <w:tcBorders>
                              <w:top w:val="nil"/>
                              <w:left w:val="nil"/>
                              <w:bottom w:val="single" w:sz="8" w:space="0" w:color="auto"/>
                              <w:right w:val="single" w:sz="8" w:space="0" w:color="auto"/>
                            </w:tcBorders>
                            <w:shd w:val="clear" w:color="000000" w:fill="FFFFFF"/>
                            <w:noWrap/>
                            <w:vAlign w:val="center"/>
                            <w:hideMark/>
                          </w:tcPr>
                          <w:p w14:paraId="0AE1FB24"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14.0 </w:t>
                            </w:r>
                          </w:p>
                        </w:tc>
                      </w:tr>
                      <w:tr w:rsidR="0067216F" w:rsidRPr="00E615C4" w14:paraId="44759713"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488312EE"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vAlign w:val="center"/>
                            <w:hideMark/>
                          </w:tcPr>
                          <w:p w14:paraId="6779FEB6"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科研实验室桌椅</w:t>
                            </w:r>
                          </w:p>
                        </w:tc>
                        <w:tc>
                          <w:tcPr>
                            <w:tcW w:w="1985" w:type="dxa"/>
                            <w:tcBorders>
                              <w:top w:val="nil"/>
                              <w:left w:val="nil"/>
                              <w:bottom w:val="single" w:sz="8" w:space="0" w:color="auto"/>
                              <w:right w:val="single" w:sz="8" w:space="0" w:color="auto"/>
                            </w:tcBorders>
                            <w:shd w:val="clear" w:color="000000" w:fill="FFFFFF"/>
                            <w:noWrap/>
                            <w:vAlign w:val="center"/>
                            <w:hideMark/>
                          </w:tcPr>
                          <w:p w14:paraId="4E2D8C8B"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6.0 </w:t>
                            </w:r>
                          </w:p>
                        </w:tc>
                      </w:tr>
                      <w:tr w:rsidR="0067216F" w:rsidRPr="00E615C4" w14:paraId="3B84BD96" w14:textId="77777777" w:rsidTr="004C42FE">
                        <w:trPr>
                          <w:trHeight w:val="285"/>
                          <w:jc w:val="center"/>
                        </w:trPr>
                        <w:tc>
                          <w:tcPr>
                            <w:tcW w:w="2388" w:type="dxa"/>
                            <w:vMerge/>
                            <w:tcBorders>
                              <w:top w:val="nil"/>
                              <w:left w:val="single" w:sz="8" w:space="0" w:color="auto"/>
                              <w:bottom w:val="single" w:sz="8" w:space="0" w:color="000000"/>
                              <w:right w:val="single" w:sz="8" w:space="0" w:color="auto"/>
                            </w:tcBorders>
                            <w:vAlign w:val="center"/>
                            <w:hideMark/>
                          </w:tcPr>
                          <w:p w14:paraId="6E3180ED" w14:textId="77777777" w:rsidR="0067216F" w:rsidRPr="00914810" w:rsidRDefault="0067216F" w:rsidP="00914810">
                            <w:pPr>
                              <w:widowControl/>
                              <w:rPr>
                                <w:rFonts w:asciiTheme="minorEastAsia" w:eastAsiaTheme="minorEastAsia" w:hAnsiTheme="minorEastAsia"/>
                                <w:color w:val="000000"/>
                                <w:sz w:val="21"/>
                                <w:szCs w:val="21"/>
                              </w:rPr>
                            </w:pPr>
                          </w:p>
                        </w:tc>
                        <w:tc>
                          <w:tcPr>
                            <w:tcW w:w="3517" w:type="dxa"/>
                            <w:tcBorders>
                              <w:top w:val="nil"/>
                              <w:left w:val="nil"/>
                              <w:bottom w:val="single" w:sz="8" w:space="0" w:color="auto"/>
                              <w:right w:val="single" w:sz="8" w:space="0" w:color="auto"/>
                            </w:tcBorders>
                            <w:shd w:val="clear" w:color="000000" w:fill="FFFFFF"/>
                            <w:vAlign w:val="center"/>
                            <w:hideMark/>
                          </w:tcPr>
                          <w:p w14:paraId="7C2BF9CF" w14:textId="77777777" w:rsidR="0067216F" w:rsidRPr="00914810" w:rsidRDefault="0067216F" w:rsidP="00914810">
                            <w:pPr>
                              <w:widowControl/>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科研实验室电子黑板</w:t>
                            </w:r>
                          </w:p>
                        </w:tc>
                        <w:tc>
                          <w:tcPr>
                            <w:tcW w:w="1985" w:type="dxa"/>
                            <w:tcBorders>
                              <w:top w:val="nil"/>
                              <w:left w:val="nil"/>
                              <w:bottom w:val="single" w:sz="8" w:space="0" w:color="auto"/>
                              <w:right w:val="single" w:sz="8" w:space="0" w:color="auto"/>
                            </w:tcBorders>
                            <w:shd w:val="clear" w:color="000000" w:fill="FFFFFF"/>
                            <w:noWrap/>
                            <w:vAlign w:val="center"/>
                            <w:hideMark/>
                          </w:tcPr>
                          <w:p w14:paraId="3E1B61D3"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60.0 </w:t>
                            </w:r>
                          </w:p>
                        </w:tc>
                      </w:tr>
                      <w:tr w:rsidR="0067216F" w:rsidRPr="00E615C4" w14:paraId="109B0D0A" w14:textId="77777777" w:rsidTr="004C42FE">
                        <w:trPr>
                          <w:trHeight w:val="285"/>
                          <w:jc w:val="center"/>
                        </w:trPr>
                        <w:tc>
                          <w:tcPr>
                            <w:tcW w:w="5905" w:type="dxa"/>
                            <w:gridSpan w:val="2"/>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6E69E67A"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hint="eastAsia"/>
                                <w:color w:val="000000"/>
                                <w:sz w:val="21"/>
                                <w:szCs w:val="21"/>
                              </w:rPr>
                              <w:t>小计</w:t>
                            </w:r>
                          </w:p>
                        </w:tc>
                        <w:tc>
                          <w:tcPr>
                            <w:tcW w:w="1985" w:type="dxa"/>
                            <w:tcBorders>
                              <w:top w:val="nil"/>
                              <w:left w:val="nil"/>
                              <w:bottom w:val="single" w:sz="8" w:space="0" w:color="auto"/>
                              <w:right w:val="single" w:sz="8" w:space="0" w:color="auto"/>
                            </w:tcBorders>
                            <w:shd w:val="clear" w:color="000000" w:fill="FFFFFF"/>
                            <w:noWrap/>
                            <w:vAlign w:val="center"/>
                            <w:hideMark/>
                          </w:tcPr>
                          <w:p w14:paraId="6FBBBEFE" w14:textId="77777777" w:rsidR="0067216F" w:rsidRPr="00914810" w:rsidRDefault="0067216F" w:rsidP="00914810">
                            <w:pPr>
                              <w:widowControl/>
                              <w:jc w:val="center"/>
                              <w:rPr>
                                <w:rFonts w:asciiTheme="minorEastAsia" w:eastAsiaTheme="minorEastAsia" w:hAnsiTheme="minorEastAsia"/>
                                <w:color w:val="000000"/>
                                <w:sz w:val="21"/>
                                <w:szCs w:val="21"/>
                              </w:rPr>
                            </w:pPr>
                            <w:r w:rsidRPr="00914810">
                              <w:rPr>
                                <w:rFonts w:asciiTheme="minorEastAsia" w:eastAsiaTheme="minorEastAsia" w:hAnsiTheme="minorEastAsia" w:cs="Calibri"/>
                                <w:color w:val="000000"/>
                                <w:sz w:val="21"/>
                                <w:szCs w:val="21"/>
                              </w:rPr>
                              <w:t>¥</w:t>
                            </w:r>
                            <w:r w:rsidRPr="00914810">
                              <w:rPr>
                                <w:rFonts w:asciiTheme="minorEastAsia" w:eastAsiaTheme="minorEastAsia" w:hAnsiTheme="minorEastAsia" w:hint="eastAsia"/>
                                <w:color w:val="000000"/>
                                <w:sz w:val="21"/>
                                <w:szCs w:val="21"/>
                              </w:rPr>
                              <w:t xml:space="preserve">250.0 </w:t>
                            </w:r>
                          </w:p>
                        </w:tc>
                      </w:tr>
                    </w:tbl>
                    <w:p w14:paraId="274FE85D" w14:textId="77777777" w:rsidR="0067216F" w:rsidRPr="005A3DF0" w:rsidRDefault="0067216F" w:rsidP="00DA5F1C">
                      <w:pPr>
                        <w:spacing w:line="360" w:lineRule="auto"/>
                        <w:ind w:firstLineChars="200" w:firstLine="440"/>
                        <w:rPr>
                          <w:rFonts w:eastAsia="仿宋_GB2312"/>
                          <w:szCs w:val="21"/>
                        </w:rPr>
                      </w:pPr>
                    </w:p>
                  </w:txbxContent>
                </v:textbox>
                <w10:wrap type="square" anchory="page"/>
              </v:shape>
            </w:pict>
          </mc:Fallback>
        </mc:AlternateContent>
      </w:r>
    </w:p>
    <w:p w14:paraId="149E0B51" w14:textId="77777777" w:rsidR="00D62AEA" w:rsidRDefault="003254F9">
      <w:pPr>
        <w:spacing w:line="364" w:lineRule="auto"/>
        <w:rPr>
          <w:sz w:val="24"/>
        </w:rPr>
      </w:pPr>
      <w:r w:rsidRPr="003254F9">
        <w:rPr>
          <w:noProof/>
          <w:sz w:val="24"/>
          <w:lang w:val="en-US" w:bidi="ar-SA"/>
        </w:rPr>
        <w:lastRenderedPageBreak/>
        <mc:AlternateContent>
          <mc:Choice Requires="wps">
            <w:drawing>
              <wp:anchor distT="45720" distB="45720" distL="114300" distR="114300" simplePos="0" relativeHeight="251679744" behindDoc="0" locked="0" layoutInCell="1" allowOverlap="1" wp14:anchorId="53EA94B8" wp14:editId="6958328E">
                <wp:simplePos x="0" y="0"/>
                <wp:positionH relativeFrom="column">
                  <wp:posOffset>-29845</wp:posOffset>
                </wp:positionH>
                <wp:positionV relativeFrom="page">
                  <wp:posOffset>1143000</wp:posOffset>
                </wp:positionV>
                <wp:extent cx="6134100" cy="8877300"/>
                <wp:effectExtent l="0" t="0" r="19050" b="19050"/>
                <wp:wrapSquare wrapText="bothSides"/>
                <wp:docPr id="17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0" cy="8877300"/>
                        </a:xfrm>
                        <a:prstGeom prst="rect">
                          <a:avLst/>
                        </a:prstGeom>
                        <a:solidFill>
                          <a:srgbClr val="FFFFFF"/>
                        </a:solidFill>
                        <a:ln w="9525">
                          <a:solidFill>
                            <a:srgbClr val="000000"/>
                          </a:solidFill>
                          <a:miter lim="800000"/>
                          <a:headEnd/>
                          <a:tailEnd/>
                        </a:ln>
                      </wps:spPr>
                      <wps:linkedTxbx id="1" seq="1"/>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2.35pt;margin-top:90pt;width:483pt;height:699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">
                <v:textbox style="mso-next-textbox:#_x0000_s1028">
                  <w:txbxContent/>
                </v:textbox>
                <w10:wrap type="square" anchory="page"/>
              </v:shape>
            </w:pict>
          </mc:Fallback>
        </mc:AlternateContent>
      </w:r>
    </w:p>
    <w:p w14:paraId="0E24D77A" w14:textId="77777777" w:rsidR="00977667" w:rsidRDefault="003254F9" w:rsidP="00977667">
      <w:pPr>
        <w:spacing w:line="364" w:lineRule="auto"/>
        <w:rPr>
          <w:sz w:val="24"/>
        </w:rPr>
      </w:pPr>
      <w:r w:rsidRPr="003254F9">
        <w:rPr>
          <w:noProof/>
          <w:sz w:val="24"/>
          <w:lang w:val="en-US" w:bidi="ar-SA"/>
        </w:rPr>
        <w:lastRenderedPageBreak/>
        <mc:AlternateContent>
          <mc:Choice Requires="wps">
            <w:drawing>
              <wp:anchor distT="45720" distB="45720" distL="114300" distR="114300" simplePos="0" relativeHeight="251675648" behindDoc="0" locked="0" layoutInCell="1" allowOverlap="1" wp14:anchorId="77985803" wp14:editId="2A75508B">
                <wp:simplePos x="0" y="0"/>
                <wp:positionH relativeFrom="column">
                  <wp:posOffset>-67945</wp:posOffset>
                </wp:positionH>
                <wp:positionV relativeFrom="page">
                  <wp:posOffset>1143000</wp:posOffset>
                </wp:positionV>
                <wp:extent cx="6124575" cy="8763000"/>
                <wp:effectExtent l="0" t="0" r="28575" b="19050"/>
                <wp:wrapSquare wrapText="bothSides"/>
                <wp:docPr id="16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763000"/>
                        </a:xfrm>
                        <a:prstGeom prst="rect">
                          <a:avLst/>
                        </a:prstGeom>
                        <a:solidFill>
                          <a:srgbClr val="FFFFFF"/>
                        </a:solidFill>
                        <a:ln w="9525">
                          <a:solidFill>
                            <a:srgbClr val="000000"/>
                          </a:solidFill>
                          <a:miter lim="800000"/>
                          <a:headEnd/>
                          <a:tailEnd/>
                        </a:ln>
                      </wps:spPr>
                      <wps:linkedTxbx id="1" seq="2"/>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0C8416" id="_x0000_s1028" type="#_x0000_t202" style="position:absolute;margin-left:-5.35pt;margin-top:90pt;width:482.25pt;height:690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">
                <v:textbox style="mso-next-textbox:#_x0000_s1029">
                  <w:txbxContent/>
                </v:textbox>
                <w10:wrap type="square" anchory="page"/>
              </v:shape>
            </w:pict>
          </mc:Fallback>
        </mc:AlternateContent>
      </w:r>
    </w:p>
    <w:p w14:paraId="366B2DE0" w14:textId="77777777" w:rsidR="00977667" w:rsidRDefault="00977667" w:rsidP="00977667">
      <w:pPr>
        <w:spacing w:line="364" w:lineRule="auto"/>
        <w:rPr>
          <w:sz w:val="24"/>
        </w:rPr>
      </w:pPr>
    </w:p>
    <w:p w14:paraId="48CBB9F3" w14:textId="77777777" w:rsidR="00977667" w:rsidRDefault="003254F9" w:rsidP="00977667">
      <w:pPr>
        <w:spacing w:line="364" w:lineRule="auto"/>
        <w:rPr>
          <w:sz w:val="24"/>
        </w:rPr>
      </w:pPr>
      <w:r w:rsidRPr="003254F9">
        <w:rPr>
          <w:noProof/>
          <w:sz w:val="24"/>
          <w:lang w:val="en-US" w:bidi="ar-SA"/>
        </w:rPr>
        <w:lastRenderedPageBreak/>
        <mc:AlternateContent>
          <mc:Choice Requires="wps">
            <w:drawing>
              <wp:anchor distT="45720" distB="45720" distL="114300" distR="114300" simplePos="0" relativeHeight="251683840" behindDoc="0" locked="0" layoutInCell="1" allowOverlap="1" wp14:anchorId="719FBC3C" wp14:editId="18053E8A">
                <wp:simplePos x="0" y="0"/>
                <wp:positionH relativeFrom="column">
                  <wp:posOffset>-39370</wp:posOffset>
                </wp:positionH>
                <wp:positionV relativeFrom="page">
                  <wp:posOffset>1143000</wp:posOffset>
                </wp:positionV>
                <wp:extent cx="6124575" cy="8810625"/>
                <wp:effectExtent l="0" t="0" r="28575" b="28575"/>
                <wp:wrapSquare wrapText="bothSides"/>
                <wp:docPr id="17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10625"/>
                        </a:xfrm>
                        <a:prstGeom prst="rect">
                          <a:avLst/>
                        </a:prstGeom>
                        <a:solidFill>
                          <a:srgbClr val="FFFFFF"/>
                        </a:solidFill>
                        <a:ln w="9525">
                          <a:solidFill>
                            <a:srgbClr val="000000"/>
                          </a:solidFill>
                          <a:miter lim="800000"/>
                          <a:headEnd/>
                          <a:tailEnd/>
                        </a:ln>
                      </wps:spPr>
                      <wps:linkedTxbx id="1" seq="3"/>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9B5EAF" id="_x0000_s1029" type="#_x0000_t202" style="position:absolute;margin-left:-3.1pt;margin-top:90pt;width:482.25pt;height:693.75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">
                <v:textbox style="mso-next-textbox:#_x0000_s1030">
                  <w:txbxContent/>
                </v:textbox>
                <w10:wrap type="square" anchory="page"/>
              </v:shape>
            </w:pict>
          </mc:Fallback>
        </mc:AlternateContent>
      </w:r>
    </w:p>
    <w:p w14:paraId="4AA9755F" w14:textId="77777777" w:rsidR="00977667" w:rsidRDefault="003254F9" w:rsidP="00977667">
      <w:pPr>
        <w:spacing w:line="364" w:lineRule="auto"/>
        <w:rPr>
          <w:sz w:val="24"/>
        </w:rPr>
      </w:pPr>
      <w:r w:rsidRPr="003254F9">
        <w:rPr>
          <w:noProof/>
          <w:sz w:val="24"/>
          <w:lang w:val="en-US" w:bidi="ar-SA"/>
        </w:rPr>
        <w:lastRenderedPageBreak/>
        <mc:AlternateContent>
          <mc:Choice Requires="wps">
            <w:drawing>
              <wp:anchor distT="45720" distB="45720" distL="114300" distR="114300" simplePos="0" relativeHeight="251685888" behindDoc="0" locked="0" layoutInCell="1" allowOverlap="1" wp14:anchorId="1C3CE79C" wp14:editId="678E1D57">
                <wp:simplePos x="0" y="0"/>
                <wp:positionH relativeFrom="column">
                  <wp:posOffset>-58420</wp:posOffset>
                </wp:positionH>
                <wp:positionV relativeFrom="page">
                  <wp:posOffset>1143000</wp:posOffset>
                </wp:positionV>
                <wp:extent cx="6124575" cy="8801100"/>
                <wp:effectExtent l="0" t="0" r="28575" b="19050"/>
                <wp:wrapSquare wrapText="bothSides"/>
                <wp:docPr id="17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1" seq="4"/>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9B5EAF" id="_x0000_s1030" type="#_x0000_t202" style="position:absolute;margin-left:-4.6pt;margin-top:90pt;width:482.25pt;height:693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">
                <v:textbox style="mso-next-textbox:#_x0000_s1031">
                  <w:txbxContent/>
                </v:textbox>
                <w10:wrap type="square" anchory="page"/>
              </v:shape>
            </w:pict>
          </mc:Fallback>
        </mc:AlternateContent>
      </w:r>
    </w:p>
    <w:p w14:paraId="62088C09" w14:textId="77777777" w:rsidR="00977667" w:rsidRDefault="00A478C9" w:rsidP="00977667">
      <w:pPr>
        <w:spacing w:line="364" w:lineRule="auto"/>
        <w:rPr>
          <w:sz w:val="24"/>
        </w:rPr>
      </w:pPr>
      <w:r w:rsidRPr="003254F9">
        <w:rPr>
          <w:noProof/>
          <w:sz w:val="24"/>
          <w:lang w:val="en-US" w:bidi="ar-SA"/>
        </w:rPr>
        <w:lastRenderedPageBreak/>
        <mc:AlternateContent>
          <mc:Choice Requires="wps">
            <w:drawing>
              <wp:anchor distT="45720" distB="45720" distL="114300" distR="114300" simplePos="0" relativeHeight="251687936" behindDoc="0" locked="0" layoutInCell="1" allowOverlap="1" wp14:anchorId="5208925C" wp14:editId="2DE3A1A6">
                <wp:simplePos x="0" y="0"/>
                <wp:positionH relativeFrom="column">
                  <wp:posOffset>-58420</wp:posOffset>
                </wp:positionH>
                <wp:positionV relativeFrom="page">
                  <wp:posOffset>1143000</wp:posOffset>
                </wp:positionV>
                <wp:extent cx="6124575" cy="8810625"/>
                <wp:effectExtent l="0" t="0" r="28575" b="28575"/>
                <wp:wrapSquare wrapText="bothSides"/>
                <wp:docPr id="17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10625"/>
                        </a:xfrm>
                        <a:prstGeom prst="rect">
                          <a:avLst/>
                        </a:prstGeom>
                        <a:solidFill>
                          <a:srgbClr val="FFFFFF"/>
                        </a:solidFill>
                        <a:ln w="9525">
                          <a:solidFill>
                            <a:srgbClr val="000000"/>
                          </a:solidFill>
                          <a:miter lim="800000"/>
                          <a:headEnd/>
                          <a:tailEnd/>
                        </a:ln>
                      </wps:spPr>
                      <wps:linkedTxbx id="1" seq="5"/>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EFBC6E" id="_x0000_s1031" type="#_x0000_t202" style="position:absolute;margin-left:-4.6pt;margin-top:90pt;width:482.25pt;height:693.75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">
                <v:textbox style="mso-next-textbox:#_x0000_s1032">
                  <w:txbxContent/>
                </v:textbox>
                <w10:wrap type="square" anchory="page"/>
              </v:shape>
            </w:pict>
          </mc:Fallback>
        </mc:AlternateContent>
      </w:r>
    </w:p>
    <w:p w14:paraId="7CF11CE4" w14:textId="77777777" w:rsidR="00977667" w:rsidRDefault="00A478C9" w:rsidP="00977667">
      <w:pPr>
        <w:spacing w:line="364" w:lineRule="auto"/>
        <w:rPr>
          <w:sz w:val="24"/>
        </w:rPr>
      </w:pPr>
      <w:r w:rsidRPr="003254F9">
        <w:rPr>
          <w:noProof/>
          <w:sz w:val="24"/>
          <w:lang w:val="en-US" w:bidi="ar-SA"/>
        </w:rPr>
        <w:lastRenderedPageBreak/>
        <mc:AlternateContent>
          <mc:Choice Requires="wps">
            <w:drawing>
              <wp:anchor distT="45720" distB="45720" distL="114300" distR="114300" simplePos="0" relativeHeight="251689984" behindDoc="0" locked="0" layoutInCell="1" allowOverlap="1" wp14:anchorId="10BD290F" wp14:editId="43DCF06D">
                <wp:simplePos x="0" y="0"/>
                <wp:positionH relativeFrom="column">
                  <wp:posOffset>-1270</wp:posOffset>
                </wp:positionH>
                <wp:positionV relativeFrom="page">
                  <wp:posOffset>1143000</wp:posOffset>
                </wp:positionV>
                <wp:extent cx="6124575" cy="8848725"/>
                <wp:effectExtent l="0" t="0" r="28575" b="28575"/>
                <wp:wrapSquare wrapText="bothSides"/>
                <wp:docPr id="17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48725"/>
                        </a:xfrm>
                        <a:prstGeom prst="rect">
                          <a:avLst/>
                        </a:prstGeom>
                        <a:solidFill>
                          <a:srgbClr val="FFFFFF"/>
                        </a:solidFill>
                        <a:ln w="9525">
                          <a:solidFill>
                            <a:srgbClr val="000000"/>
                          </a:solidFill>
                          <a:miter lim="800000"/>
                          <a:headEnd/>
                          <a:tailEnd/>
                        </a:ln>
                      </wps:spPr>
                      <wps:linkedTxbx id="1" seq="6"/>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05504B" id="_x0000_s1032" type="#_x0000_t202" style="position:absolute;margin-left:-.1pt;margin-top:90pt;width:482.25pt;height:696.7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">
                <v:textbox style="mso-next-textbox:#_x0000_s1034">
                  <w:txbxContent/>
                </v:textbox>
                <w10:wrap type="square" anchory="page"/>
              </v:shape>
            </w:pict>
          </mc:Fallback>
        </mc:AlternateContent>
      </w:r>
    </w:p>
    <w:p w14:paraId="48EE5F0C" w14:textId="77777777" w:rsidR="00977667" w:rsidRDefault="008F1663" w:rsidP="00977667">
      <w:pPr>
        <w:spacing w:line="364" w:lineRule="auto"/>
        <w:rPr>
          <w:sz w:val="24"/>
        </w:rPr>
      </w:pPr>
      <w:r w:rsidRPr="003254F9">
        <w:rPr>
          <w:noProof/>
          <w:sz w:val="24"/>
          <w:lang w:val="en-US" w:bidi="ar-SA"/>
        </w:rPr>
        <w:lastRenderedPageBreak/>
        <mc:AlternateContent>
          <mc:Choice Requires="wps">
            <w:drawing>
              <wp:anchor distT="45720" distB="45720" distL="114300" distR="114300" simplePos="0" relativeHeight="251694080" behindDoc="0" locked="0" layoutInCell="1" allowOverlap="1" wp14:anchorId="0E00667C" wp14:editId="40685134">
                <wp:simplePos x="0" y="0"/>
                <wp:positionH relativeFrom="column">
                  <wp:posOffset>-58420</wp:posOffset>
                </wp:positionH>
                <wp:positionV relativeFrom="page">
                  <wp:posOffset>1162050</wp:posOffset>
                </wp:positionV>
                <wp:extent cx="6124575" cy="8791575"/>
                <wp:effectExtent l="0" t="0" r="28575" b="28575"/>
                <wp:wrapSquare wrapText="bothSides"/>
                <wp:docPr id="17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791575"/>
                        </a:xfrm>
                        <a:prstGeom prst="rect">
                          <a:avLst/>
                        </a:prstGeom>
                        <a:solidFill>
                          <a:srgbClr val="FFFFFF"/>
                        </a:solidFill>
                        <a:ln w="9525">
                          <a:solidFill>
                            <a:srgbClr val="000000"/>
                          </a:solidFill>
                          <a:miter lim="800000"/>
                          <a:headEnd/>
                          <a:tailEnd/>
                        </a:ln>
                      </wps:spPr>
                      <wps:linkedTxbx id="1" seq="8"/>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05504B" id="_x0000_s1033" type="#_x0000_t202" style="position:absolute;margin-left:-4.6pt;margin-top:91.5pt;width:482.25pt;height:692.25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">
                <v:textbox style="mso-next-textbox:#_x0000_s1035">
                  <w:txbxContent/>
                </v:textbox>
                <w10:wrap type="square" anchory="page"/>
              </v:shape>
            </w:pict>
          </mc:Fallback>
        </mc:AlternateContent>
      </w:r>
      <w:r w:rsidR="00A478C9" w:rsidRPr="003254F9">
        <w:rPr>
          <w:noProof/>
          <w:sz w:val="24"/>
          <w:lang w:val="en-US" w:bidi="ar-SA"/>
        </w:rPr>
        <mc:AlternateContent>
          <mc:Choice Requires="wps">
            <w:drawing>
              <wp:anchor distT="45720" distB="45720" distL="114300" distR="114300" simplePos="0" relativeHeight="251692032" behindDoc="0" locked="0" layoutInCell="1" allowOverlap="1" wp14:anchorId="7D000D88" wp14:editId="06140BDA">
                <wp:simplePos x="0" y="0"/>
                <wp:positionH relativeFrom="column">
                  <wp:posOffset>-58420</wp:posOffset>
                </wp:positionH>
                <wp:positionV relativeFrom="page">
                  <wp:posOffset>1143000</wp:posOffset>
                </wp:positionV>
                <wp:extent cx="6124575" cy="8743950"/>
                <wp:effectExtent l="0" t="0" r="28575" b="19050"/>
                <wp:wrapSquare wrapText="bothSides"/>
                <wp:docPr id="17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743950"/>
                        </a:xfrm>
                        <a:prstGeom prst="rect">
                          <a:avLst/>
                        </a:prstGeom>
                        <a:solidFill>
                          <a:srgbClr val="FFFFFF"/>
                        </a:solidFill>
                        <a:ln w="9525">
                          <a:solidFill>
                            <a:srgbClr val="000000"/>
                          </a:solidFill>
                          <a:miter lim="800000"/>
                          <a:headEnd/>
                          <a:tailEnd/>
                        </a:ln>
                      </wps:spPr>
                      <wps:linkedTxbx id="1" seq="7"/>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05504B" id="_x0000_s1034" type="#_x0000_t202" style="position:absolute;margin-left:-4.6pt;margin-top:90pt;width:482.25pt;height:688.5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">
                <v:textbox style="mso-next-textbox:#_x0000_s1033">
                  <w:txbxContent/>
                </v:textbox>
                <w10:wrap type="square" anchory="page"/>
              </v:shape>
            </w:pict>
          </mc:Fallback>
        </mc:AlternateContent>
      </w:r>
    </w:p>
    <w:p w14:paraId="7BC131E3" w14:textId="77777777" w:rsidR="00977667" w:rsidRDefault="00977667" w:rsidP="00977667">
      <w:pPr>
        <w:spacing w:line="364" w:lineRule="auto"/>
        <w:rPr>
          <w:sz w:val="24"/>
        </w:rPr>
      </w:pPr>
    </w:p>
    <w:p w14:paraId="3DA3CC33" w14:textId="77777777" w:rsidR="00977667" w:rsidRDefault="00A478C9" w:rsidP="00977667">
      <w:pPr>
        <w:spacing w:line="364" w:lineRule="auto"/>
        <w:rPr>
          <w:sz w:val="24"/>
        </w:rPr>
      </w:pPr>
      <w:r w:rsidRPr="003254F9">
        <w:rPr>
          <w:noProof/>
          <w:sz w:val="24"/>
          <w:lang w:val="en-US" w:bidi="ar-SA"/>
        </w:rPr>
        <mc:AlternateContent>
          <mc:Choice Requires="wps">
            <w:drawing>
              <wp:anchor distT="45720" distB="45720" distL="114300" distR="114300" simplePos="0" relativeHeight="251696128" behindDoc="0" locked="0" layoutInCell="1" allowOverlap="1" wp14:anchorId="4A175DF8" wp14:editId="7D7CE0A3">
                <wp:simplePos x="0" y="0"/>
                <wp:positionH relativeFrom="column">
                  <wp:posOffset>-48895</wp:posOffset>
                </wp:positionH>
                <wp:positionV relativeFrom="page">
                  <wp:posOffset>1143000</wp:posOffset>
                </wp:positionV>
                <wp:extent cx="6124575" cy="8801100"/>
                <wp:effectExtent l="0" t="0" r="28575" b="19050"/>
                <wp:wrapSquare wrapText="bothSides"/>
                <wp:docPr id="18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1" seq="9"/>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05504B" id="_x0000_s1035" type="#_x0000_t202" style="position:absolute;margin-left:-3.85pt;margin-top:90pt;width:482.25pt;height:693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">
                <v:textbox style="mso-next-textbox:#_x0000_s1036">
                  <w:txbxContent/>
                </v:textbox>
                <w10:wrap type="square" anchory="page"/>
              </v:shape>
            </w:pict>
          </mc:Fallback>
        </mc:AlternateContent>
      </w:r>
    </w:p>
    <w:p w14:paraId="4FDD8862" w14:textId="77777777" w:rsidR="00977667" w:rsidRDefault="00041793" w:rsidP="00977667">
      <w:pPr>
        <w:spacing w:line="364" w:lineRule="auto"/>
        <w:rPr>
          <w:sz w:val="24"/>
        </w:rPr>
      </w:pPr>
      <w:r w:rsidRPr="003254F9">
        <w:rPr>
          <w:noProof/>
          <w:sz w:val="24"/>
          <w:lang w:val="en-US" w:bidi="ar-SA"/>
        </w:rPr>
        <w:lastRenderedPageBreak/>
        <mc:AlternateContent>
          <mc:Choice Requires="wps">
            <w:drawing>
              <wp:anchor distT="45720" distB="45720" distL="114300" distR="114300" simplePos="0" relativeHeight="251714560" behindDoc="0" locked="0" layoutInCell="1" allowOverlap="1" wp14:anchorId="3AC2BC7C" wp14:editId="5BC5B0D8">
                <wp:simplePos x="0" y="0"/>
                <wp:positionH relativeFrom="column">
                  <wp:posOffset>-47625</wp:posOffset>
                </wp:positionH>
                <wp:positionV relativeFrom="page">
                  <wp:posOffset>1139190</wp:posOffset>
                </wp:positionV>
                <wp:extent cx="6124575" cy="8801100"/>
                <wp:effectExtent l="0" t="0" r="28575" b="19050"/>
                <wp:wrapSquare wrapText="bothSides"/>
                <wp:docPr id="18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1" seq="10"/>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C5E711" id="_x0000_s1036" type="#_x0000_t202" style="position:absolute;margin-left:-3.75pt;margin-top:89.7pt;width:482.25pt;height:693pt;z-index:25171456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">
                <v:textbox style="mso-next-textbox:#_x0000_s1037">
                  <w:txbxContent/>
                </v:textbox>
                <w10:wrap type="square" anchory="page"/>
              </v:shape>
            </w:pict>
          </mc:Fallback>
        </mc:AlternateContent>
      </w:r>
    </w:p>
    <w:p w14:paraId="00C5F8DD" w14:textId="77777777" w:rsidR="00914810" w:rsidRDefault="00914810" w:rsidP="00977667">
      <w:pPr>
        <w:spacing w:line="364" w:lineRule="auto"/>
        <w:rPr>
          <w:sz w:val="24"/>
        </w:rPr>
      </w:pPr>
    </w:p>
    <w:p w14:paraId="45E8E0EB" w14:textId="77777777" w:rsidR="00977667" w:rsidRDefault="00C02FC7" w:rsidP="00977667">
      <w:pPr>
        <w:spacing w:line="364" w:lineRule="auto"/>
        <w:rPr>
          <w:sz w:val="24"/>
        </w:rPr>
      </w:pPr>
      <w:r w:rsidRPr="003254F9">
        <w:rPr>
          <w:noProof/>
          <w:sz w:val="24"/>
          <w:lang w:val="en-US" w:bidi="ar-SA"/>
        </w:rPr>
        <w:lastRenderedPageBreak/>
        <mc:AlternateContent>
          <mc:Choice Requires="wps">
            <w:drawing>
              <wp:anchor distT="45720" distB="45720" distL="114300" distR="114300" simplePos="0" relativeHeight="251700224" behindDoc="0" locked="0" layoutInCell="1" allowOverlap="1" wp14:anchorId="4A1E3977" wp14:editId="048F72C2">
                <wp:simplePos x="0" y="0"/>
                <wp:positionH relativeFrom="column">
                  <wp:posOffset>0</wp:posOffset>
                </wp:positionH>
                <wp:positionV relativeFrom="page">
                  <wp:posOffset>1139190</wp:posOffset>
                </wp:positionV>
                <wp:extent cx="6124575" cy="8801100"/>
                <wp:effectExtent l="0" t="0" r="28575" b="19050"/>
                <wp:wrapSquare wrapText="bothSides"/>
                <wp:docPr id="18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txbx id="2">
                        <w:txbxContent>
                          <w:p w14:paraId="6008EC53" w14:textId="77777777" w:rsidR="0067216F" w:rsidRDefault="006721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1E3977" id="_x0000_s1037" type="#_x0000_t202" style="position:absolute;margin-left:0;margin-top:89.7pt;width:482.25pt;height:693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">
                <v:textbox>
                  <w:txbxContent>
                    <w:p w14:paraId="6008EC53" w14:textId="77777777" w:rsidR="0067216F" w:rsidRDefault="0067216F"/>
                  </w:txbxContent>
                </v:textbox>
                <w10:wrap type="square" anchory="page"/>
              </v:shape>
            </w:pict>
          </mc:Fallback>
        </mc:AlternateContent>
      </w:r>
      <w:r w:rsidRPr="003254F9">
        <w:rPr>
          <w:noProof/>
          <w:sz w:val="24"/>
          <w:lang w:val="en-US" w:bidi="ar-SA"/>
        </w:rPr>
        <mc:AlternateContent>
          <mc:Choice Requires="wps">
            <w:drawing>
              <wp:anchor distT="45720" distB="45720" distL="114300" distR="114300" simplePos="0" relativeHeight="251702272" behindDoc="0" locked="0" layoutInCell="1" allowOverlap="1" wp14:anchorId="0E323EDE" wp14:editId="38A27B94">
                <wp:simplePos x="0" y="0"/>
                <wp:positionH relativeFrom="column">
                  <wp:posOffset>-57150</wp:posOffset>
                </wp:positionH>
                <wp:positionV relativeFrom="page">
                  <wp:posOffset>1139190</wp:posOffset>
                </wp:positionV>
                <wp:extent cx="6124575" cy="8801100"/>
                <wp:effectExtent l="0" t="0" r="28575" b="19050"/>
                <wp:wrapSquare wrapText="bothSides"/>
                <wp:docPr id="18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2" seq="1"/>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55B86F" id="_x0000_s1038" type="#_x0000_t202" style="position:absolute;margin-left:-4.5pt;margin-top:89.7pt;width:482.25pt;height:693pt;z-index:2517022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">
                <v:textbox style="mso-next-textbox:#_x0000_s1039">
                  <w:txbxContent/>
                </v:textbox>
                <w10:wrap type="square" anchory="page"/>
              </v:shape>
            </w:pict>
          </mc:Fallback>
        </mc:AlternateContent>
      </w:r>
      <w:r w:rsidRPr="003254F9">
        <w:rPr>
          <w:noProof/>
          <w:sz w:val="24"/>
          <w:lang w:val="en-US" w:bidi="ar-SA"/>
        </w:rPr>
        <mc:AlternateContent>
          <mc:Choice Requires="wps">
            <w:drawing>
              <wp:anchor distT="45720" distB="45720" distL="114300" distR="114300" simplePos="0" relativeHeight="251704320" behindDoc="0" locked="0" layoutInCell="1" allowOverlap="1" wp14:anchorId="4C6BA7B2" wp14:editId="590D23B7">
                <wp:simplePos x="0" y="0"/>
                <wp:positionH relativeFrom="column">
                  <wp:posOffset>-47625</wp:posOffset>
                </wp:positionH>
                <wp:positionV relativeFrom="page">
                  <wp:posOffset>1158240</wp:posOffset>
                </wp:positionV>
                <wp:extent cx="6124575" cy="8801100"/>
                <wp:effectExtent l="0" t="0" r="28575" b="19050"/>
                <wp:wrapSquare wrapText="bothSides"/>
                <wp:docPr id="18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2" seq="2"/>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55B86F" id="_x0000_s1039" type="#_x0000_t202" style="position:absolute;margin-left:-3.75pt;margin-top:91.2pt;width:482.25pt;height:693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">
                <v:textbox style="mso-next-textbox:#_x0000_s1040">
                  <w:txbxContent/>
                </v:textbox>
                <w10:wrap type="square" anchory="page"/>
              </v:shape>
            </w:pict>
          </mc:Fallback>
        </mc:AlternateContent>
      </w:r>
      <w:r w:rsidRPr="003254F9">
        <w:rPr>
          <w:noProof/>
          <w:sz w:val="24"/>
          <w:lang w:val="en-US" w:bidi="ar-SA"/>
        </w:rPr>
        <mc:AlternateContent>
          <mc:Choice Requires="wps">
            <w:drawing>
              <wp:anchor distT="45720" distB="45720" distL="114300" distR="114300" simplePos="0" relativeHeight="251706368" behindDoc="0" locked="0" layoutInCell="1" allowOverlap="1" wp14:anchorId="68200B54" wp14:editId="305F8C47">
                <wp:simplePos x="0" y="0"/>
                <wp:positionH relativeFrom="column">
                  <wp:posOffset>-9525</wp:posOffset>
                </wp:positionH>
                <wp:positionV relativeFrom="page">
                  <wp:posOffset>1148715</wp:posOffset>
                </wp:positionV>
                <wp:extent cx="6124575" cy="8801100"/>
                <wp:effectExtent l="0" t="0" r="28575" b="19050"/>
                <wp:wrapSquare wrapText="bothSides"/>
                <wp:docPr id="18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2" seq="3"/>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55B86F" id="_x0000_s1040" type="#_x0000_t202" style="position:absolute;margin-left:-.75pt;margin-top:90.45pt;width:482.25pt;height:693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">
                <v:textbox style="mso-next-textbox:#_x0000_s1041">
                  <w:txbxContent/>
                </v:textbox>
                <w10:wrap type="square" anchory="page"/>
              </v:shape>
            </w:pict>
          </mc:Fallback>
        </mc:AlternateContent>
      </w:r>
      <w:r w:rsidRPr="003254F9">
        <w:rPr>
          <w:noProof/>
          <w:sz w:val="24"/>
          <w:lang w:val="en-US" w:bidi="ar-SA"/>
        </w:rPr>
        <mc:AlternateContent>
          <mc:Choice Requires="wps">
            <w:drawing>
              <wp:anchor distT="45720" distB="45720" distL="114300" distR="114300" simplePos="0" relativeHeight="251708416" behindDoc="0" locked="0" layoutInCell="1" allowOverlap="1" wp14:anchorId="5C9555CF" wp14:editId="6809D41E">
                <wp:simplePos x="0" y="0"/>
                <wp:positionH relativeFrom="column">
                  <wp:posOffset>-57150</wp:posOffset>
                </wp:positionH>
                <wp:positionV relativeFrom="page">
                  <wp:posOffset>1148715</wp:posOffset>
                </wp:positionV>
                <wp:extent cx="6124575" cy="8801100"/>
                <wp:effectExtent l="0" t="0" r="28575" b="19050"/>
                <wp:wrapSquare wrapText="bothSides"/>
                <wp:docPr id="18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1" seq="11"/>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55B86F" id="_x0000_s1041" type="#_x0000_t202" style="position:absolute;margin-left:-4.5pt;margin-top:90.45pt;width:482.25pt;height:693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">
                <v:textbox>
                  <w:txbxContent/>
                </v:textbox>
                <w10:wrap type="square" anchory="page"/>
              </v:shape>
            </w:pict>
          </mc:Fallback>
        </mc:AlternateContent>
      </w:r>
    </w:p>
    <w:p w14:paraId="12097EC7" w14:textId="77777777" w:rsidR="000975C0" w:rsidRDefault="00D31637">
      <w:pPr>
        <w:spacing w:line="364" w:lineRule="auto"/>
        <w:rPr>
          <w:sz w:val="24"/>
        </w:rPr>
      </w:pPr>
      <w:r w:rsidRPr="003254F9">
        <w:rPr>
          <w:noProof/>
          <w:sz w:val="24"/>
          <w:lang w:val="en-US" w:bidi="ar-SA"/>
        </w:rPr>
        <w:lastRenderedPageBreak/>
        <mc:AlternateContent>
          <mc:Choice Requires="wps">
            <w:drawing>
              <wp:anchor distT="45720" distB="45720" distL="114300" distR="114300" simplePos="0" relativeHeight="251744256" behindDoc="0" locked="0" layoutInCell="1" allowOverlap="1" wp14:anchorId="5C1B6EA5" wp14:editId="2370916D">
                <wp:simplePos x="0" y="0"/>
                <wp:positionH relativeFrom="column">
                  <wp:posOffset>-47625</wp:posOffset>
                </wp:positionH>
                <wp:positionV relativeFrom="page">
                  <wp:posOffset>1139190</wp:posOffset>
                </wp:positionV>
                <wp:extent cx="6124575" cy="8801100"/>
                <wp:effectExtent l="0" t="0" r="28575" b="19050"/>
                <wp:wrapSquare wrapText="bothSides"/>
                <wp:docPr id="2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1" seq="12"/>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55E0B2" id="_x0000_s1042" type="#_x0000_t202" style="position:absolute;margin-left:-3.75pt;margin-top:89.7pt;width:482.25pt;height:693pt;z-index:25174425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">
                <v:textbox style="mso-next-textbox:#_x0000_s1043">
                  <w:txbxContent/>
                </v:textbox>
                <w10:wrap type="square" anchory="page"/>
              </v:shape>
            </w:pict>
          </mc:Fallback>
        </mc:AlternateContent>
      </w:r>
    </w:p>
    <w:p w14:paraId="11514A59" w14:textId="77777777" w:rsidR="00DA5F1C" w:rsidRDefault="00DA5F1C">
      <w:pPr>
        <w:spacing w:line="364" w:lineRule="auto"/>
        <w:rPr>
          <w:sz w:val="24"/>
        </w:rPr>
      </w:pPr>
    </w:p>
    <w:p w14:paraId="769DF8B1" w14:textId="77777777" w:rsidR="00D31637" w:rsidRDefault="00D31637" w:rsidP="00D31637">
      <w:pPr>
        <w:framePr w:wrap="auto" w:hAnchor="text" w:y="1"/>
      </w:pPr>
    </w:p>
    <w:p w14:paraId="255A9FA1" w14:textId="77777777" w:rsidR="00D31637" w:rsidRDefault="009F1146">
      <w:pPr>
        <w:spacing w:line="364" w:lineRule="auto"/>
        <w:rPr>
          <w:sz w:val="24"/>
        </w:rPr>
      </w:pPr>
      <w:r w:rsidRPr="003254F9">
        <w:rPr>
          <w:noProof/>
          <w:sz w:val="24"/>
          <w:lang w:val="en-US" w:bidi="ar-SA"/>
        </w:rPr>
        <w:lastRenderedPageBreak/>
        <mc:AlternateContent>
          <mc:Choice Requires="wps">
            <w:drawing>
              <wp:anchor distT="45720" distB="45720" distL="114300" distR="114300" simplePos="0" relativeHeight="251746304" behindDoc="0" locked="0" layoutInCell="1" allowOverlap="1" wp14:anchorId="3087C223" wp14:editId="632F93C0">
                <wp:simplePos x="0" y="0"/>
                <wp:positionH relativeFrom="column">
                  <wp:posOffset>-8890</wp:posOffset>
                </wp:positionH>
                <wp:positionV relativeFrom="page">
                  <wp:posOffset>1139190</wp:posOffset>
                </wp:positionV>
                <wp:extent cx="6124575" cy="8801100"/>
                <wp:effectExtent l="0" t="0" r="28575" b="19050"/>
                <wp:wrapSquare wrapText="bothSides"/>
                <wp:docPr id="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1" seq="13"/>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48FBC9" id="_x0000_s1043" type="#_x0000_t202" style="position:absolute;margin-left:-.7pt;margin-top:89.7pt;width:482.25pt;height:693pt;z-index:25174630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">
                <v:textbox style="mso-next-textbox:#_x0000_s1044">
                  <w:txbxContent/>
                </v:textbox>
                <w10:wrap type="square" anchory="page"/>
              </v:shape>
            </w:pict>
          </mc:Fallback>
        </mc:AlternateContent>
      </w:r>
    </w:p>
    <w:p w14:paraId="20AAAABF" w14:textId="77777777" w:rsidR="00D31637" w:rsidRDefault="00D31637" w:rsidP="00D31637"/>
    <w:p w14:paraId="4E653142" w14:textId="77777777" w:rsidR="00D31637" w:rsidRDefault="00D31637" w:rsidP="00D31637">
      <w:pPr>
        <w:framePr w:wrap="auto" w:hAnchor="text" w:y="1"/>
      </w:pPr>
    </w:p>
    <w:p w14:paraId="1B1FA2F2" w14:textId="77777777" w:rsidR="00DA5F1C" w:rsidRDefault="009F1146">
      <w:pPr>
        <w:spacing w:line="364" w:lineRule="auto"/>
        <w:rPr>
          <w:sz w:val="24"/>
        </w:rPr>
      </w:pPr>
      <w:r w:rsidRPr="003254F9">
        <w:rPr>
          <w:noProof/>
          <w:sz w:val="24"/>
          <w:lang w:val="en-US" w:bidi="ar-SA"/>
        </w:rPr>
        <w:lastRenderedPageBreak/>
        <mc:AlternateContent>
          <mc:Choice Requires="wps">
            <w:drawing>
              <wp:anchor distT="45720" distB="45720" distL="114300" distR="114300" simplePos="0" relativeHeight="251748352" behindDoc="0" locked="0" layoutInCell="1" allowOverlap="1" wp14:anchorId="33442131" wp14:editId="57BA129E">
                <wp:simplePos x="0" y="0"/>
                <wp:positionH relativeFrom="column">
                  <wp:posOffset>-57150</wp:posOffset>
                </wp:positionH>
                <wp:positionV relativeFrom="page">
                  <wp:posOffset>1139190</wp:posOffset>
                </wp:positionV>
                <wp:extent cx="6124575" cy="8801100"/>
                <wp:effectExtent l="0" t="0" r="28575" b="19050"/>
                <wp:wrapSquare wrapText="bothSides"/>
                <wp:docPr id="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1" seq="14"/>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48FBC9" id="_x0000_s1044" type="#_x0000_t202" style="position:absolute;margin-left:-4.5pt;margin-top:89.7pt;width:482.25pt;height:693pt;z-index:25174835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">
                <v:textbox>
                  <w:txbxContent/>
                </v:textbox>
                <w10:wrap type="square" anchory="page"/>
              </v:shape>
            </w:pict>
          </mc:Fallback>
        </mc:AlternateContent>
      </w:r>
    </w:p>
    <w:p w14:paraId="27BADBF5" w14:textId="77777777" w:rsidR="00DA5F1C" w:rsidRDefault="00DA5F1C">
      <w:pPr>
        <w:spacing w:line="364" w:lineRule="auto"/>
        <w:rPr>
          <w:sz w:val="24"/>
        </w:rPr>
      </w:pPr>
    </w:p>
    <w:p w14:paraId="469508C4" w14:textId="77777777" w:rsidR="00DA5F1C" w:rsidRDefault="00DA5F1C">
      <w:pPr>
        <w:spacing w:line="364" w:lineRule="auto"/>
        <w:rPr>
          <w:sz w:val="24"/>
        </w:rPr>
        <w:sectPr w:rsidR="00DA5F1C" w:rsidSect="00977667">
          <w:headerReference w:type="default" r:id="rId20"/>
          <w:pgSz w:w="11910" w:h="16840"/>
          <w:pgMar w:top="1758" w:right="1134" w:bottom="278" w:left="1202" w:header="1406" w:footer="0" w:gutter="0"/>
          <w:cols w:space="720"/>
        </w:sectPr>
      </w:pPr>
    </w:p>
    <w:p w14:paraId="5E7E1AF9" w14:textId="77777777" w:rsidR="006703E8" w:rsidRDefault="00631501" w:rsidP="00631501">
      <w:pPr>
        <w:tabs>
          <w:tab w:val="left" w:pos="4020"/>
          <w:tab w:val="center" w:pos="4821"/>
        </w:tabs>
        <w:spacing w:before="3"/>
        <w:rPr>
          <w:sz w:val="24"/>
        </w:rPr>
      </w:pPr>
      <w:r w:rsidRPr="003254F9">
        <w:rPr>
          <w:noProof/>
          <w:sz w:val="24"/>
          <w:lang w:val="en-US" w:bidi="ar-SA"/>
        </w:rPr>
        <w:lastRenderedPageBreak/>
        <mc:AlternateContent>
          <mc:Choice Requires="wps">
            <w:drawing>
              <wp:anchor distT="45720" distB="45720" distL="114300" distR="114300" simplePos="0" relativeHeight="251716608" behindDoc="0" locked="0" layoutInCell="1" allowOverlap="1" wp14:anchorId="18690B9F" wp14:editId="10EF8C89">
                <wp:simplePos x="0" y="0"/>
                <wp:positionH relativeFrom="column">
                  <wp:posOffset>-28575</wp:posOffset>
                </wp:positionH>
                <wp:positionV relativeFrom="page">
                  <wp:posOffset>1078865</wp:posOffset>
                </wp:positionV>
                <wp:extent cx="6124575" cy="8801100"/>
                <wp:effectExtent l="0" t="0" r="28575" b="19050"/>
                <wp:wrapSquare wrapText="bothSides"/>
                <wp:docPr id="19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txbx id="3">
                        <w:txbxContent>
                          <w:p w14:paraId="46A9451B" w14:textId="77777777" w:rsidR="0067216F" w:rsidRPr="00AF629B" w:rsidRDefault="0067216F" w:rsidP="0022607D">
                            <w:pPr>
                              <w:spacing w:line="360" w:lineRule="auto"/>
                              <w:rPr>
                                <w:rFonts w:asciiTheme="minorEastAsia" w:eastAsiaTheme="minorEastAsia" w:hAnsiTheme="minorEastAsia"/>
                                <w:b/>
                                <w:bCs/>
                                <w:sz w:val="24"/>
                                <w:szCs w:val="24"/>
                              </w:rPr>
                            </w:pPr>
                            <w:r w:rsidRPr="00AF629B">
                              <w:rPr>
                                <w:rFonts w:asciiTheme="minorEastAsia" w:eastAsiaTheme="minorEastAsia" w:hAnsiTheme="minorEastAsia" w:hint="eastAsia"/>
                                <w:b/>
                                <w:bCs/>
                                <w:sz w:val="24"/>
                                <w:szCs w:val="24"/>
                              </w:rPr>
                              <w:t>一、</w:t>
                            </w:r>
                            <w:r w:rsidRPr="00AF629B">
                              <w:rPr>
                                <w:rFonts w:asciiTheme="minorEastAsia" w:eastAsiaTheme="minorEastAsia" w:hAnsiTheme="minorEastAsia"/>
                                <w:b/>
                                <w:bCs/>
                                <w:sz w:val="24"/>
                                <w:szCs w:val="24"/>
                              </w:rPr>
                              <w:t>培养目标</w:t>
                            </w:r>
                          </w:p>
                          <w:p w14:paraId="66CD099A" w14:textId="1C89D229" w:rsidR="0067216F" w:rsidRPr="00AF629B" w:rsidRDefault="0067216F" w:rsidP="0022607D">
                            <w:pPr>
                              <w:pStyle w:val="a7"/>
                              <w:shd w:val="clear" w:color="auto" w:fill="FFFFFF"/>
                              <w:spacing w:beforeAutospacing="0" w:after="150" w:afterAutospacing="0" w:line="360" w:lineRule="auto"/>
                              <w:ind w:left="210" w:right="210" w:firstLine="435"/>
                              <w:rPr>
                                <w:rFonts w:asciiTheme="minorEastAsia" w:eastAsiaTheme="minorEastAsia" w:hAnsiTheme="minorEastAsia"/>
                                <w:bCs/>
                                <w:kern w:val="2"/>
                              </w:rPr>
                            </w:pPr>
                            <w:r w:rsidRPr="00AF629B">
                              <w:rPr>
                                <w:rFonts w:asciiTheme="minorEastAsia" w:eastAsiaTheme="minorEastAsia" w:hAnsiTheme="minorEastAsia" w:hint="eastAsia"/>
                                <w:bCs/>
                                <w:kern w:val="2"/>
                              </w:rPr>
                              <w:t>本专业培养数据科学与大数据技术工程领域的应用型高级技术人才。要求毕业生具有科学的人文精神、良好的创新精神和职业道德素养，具备自主学习能力、批判思维能力，能够为大数据行业服务。毕业生具有信息科学、数理统计和数据科学基础知识与基本技能，掌握大数据科学与技术所需要的计算机、网络、数据分析、数据处理、数据挖掘、数据可视化等相关的基本理论和基础知识，并掌握相应的云平台构建、数据平台部署、数据分析算法应用、行业数据分析应用软件开发等技术，具备一定的数据科学研究能力以及数据科学家岗位的基本素养，能够胜任</w:t>
                            </w:r>
                            <w:r>
                              <w:rPr>
                                <w:rFonts w:asciiTheme="minorEastAsia" w:eastAsiaTheme="minorEastAsia" w:hAnsiTheme="minorEastAsia" w:hint="eastAsia"/>
                                <w:bCs/>
                                <w:kern w:val="2"/>
                              </w:rPr>
                              <w:t>经济</w:t>
                            </w:r>
                            <w:r w:rsidRPr="00AF629B">
                              <w:rPr>
                                <w:rFonts w:asciiTheme="minorEastAsia" w:eastAsiaTheme="minorEastAsia" w:hAnsiTheme="minorEastAsia" w:hint="eastAsia"/>
                                <w:bCs/>
                                <w:kern w:val="2"/>
                              </w:rPr>
                              <w:t>、医学等行业大数据的分析、处理和相关软件开发及大数据系统的部署、管理和维护等工作。</w:t>
                            </w:r>
                          </w:p>
                          <w:p w14:paraId="62F64F41" w14:textId="77777777" w:rsidR="0067216F" w:rsidRPr="00AF629B" w:rsidRDefault="0067216F" w:rsidP="0022607D">
                            <w:pPr>
                              <w:spacing w:line="360" w:lineRule="auto"/>
                              <w:ind w:firstLineChars="196" w:firstLine="470"/>
                              <w:rPr>
                                <w:rFonts w:asciiTheme="minorEastAsia" w:eastAsiaTheme="minorEastAsia" w:hAnsiTheme="minorEastAsia"/>
                                <w:bCs/>
                                <w:sz w:val="24"/>
                                <w:szCs w:val="24"/>
                              </w:rPr>
                            </w:pPr>
                            <w:r w:rsidRPr="00AF629B">
                              <w:rPr>
                                <w:rFonts w:asciiTheme="minorEastAsia" w:eastAsiaTheme="minorEastAsia" w:hAnsiTheme="minorEastAsia"/>
                                <w:bCs/>
                                <w:sz w:val="24"/>
                                <w:szCs w:val="24"/>
                              </w:rPr>
                              <w:t>培养目标 1：具备良好的职业道德和人文社科素养，能够综合考虑法律、环境与可持续发展等因素，发扬团队合作精神进行工程</w:t>
                            </w:r>
                            <w:r w:rsidRPr="00AF629B">
                              <w:rPr>
                                <w:rFonts w:asciiTheme="minorEastAsia" w:eastAsiaTheme="minorEastAsia" w:hAnsiTheme="minorEastAsia" w:hint="eastAsia"/>
                                <w:bCs/>
                                <w:sz w:val="24"/>
                                <w:szCs w:val="24"/>
                              </w:rPr>
                              <w:t>（项目）</w:t>
                            </w:r>
                            <w:r w:rsidRPr="00AF629B">
                              <w:rPr>
                                <w:rFonts w:asciiTheme="minorEastAsia" w:eastAsiaTheme="minorEastAsia" w:hAnsiTheme="minorEastAsia"/>
                                <w:bCs/>
                                <w:sz w:val="24"/>
                                <w:szCs w:val="24"/>
                              </w:rPr>
                              <w:t>实践；</w:t>
                            </w:r>
                          </w:p>
                          <w:p w14:paraId="1E4B698D" w14:textId="77777777" w:rsidR="0067216F" w:rsidRPr="00AF629B" w:rsidRDefault="0067216F" w:rsidP="0022607D">
                            <w:pPr>
                              <w:spacing w:line="360" w:lineRule="auto"/>
                              <w:ind w:firstLineChars="196" w:firstLine="470"/>
                              <w:rPr>
                                <w:rFonts w:asciiTheme="minorEastAsia" w:eastAsiaTheme="minorEastAsia" w:hAnsiTheme="minorEastAsia"/>
                                <w:bCs/>
                                <w:sz w:val="24"/>
                                <w:szCs w:val="24"/>
                              </w:rPr>
                            </w:pPr>
                            <w:r w:rsidRPr="00AF629B">
                              <w:rPr>
                                <w:rFonts w:asciiTheme="minorEastAsia" w:eastAsiaTheme="minorEastAsia" w:hAnsiTheme="minorEastAsia"/>
                                <w:bCs/>
                                <w:sz w:val="24"/>
                                <w:szCs w:val="24"/>
                              </w:rPr>
                              <w:t>培养目标 2：具备扎实的基础知识，熟悉</w:t>
                            </w:r>
                            <w:r w:rsidRPr="00AF629B">
                              <w:rPr>
                                <w:rFonts w:asciiTheme="minorEastAsia" w:eastAsiaTheme="minorEastAsia" w:hAnsiTheme="minorEastAsia" w:hint="eastAsia"/>
                                <w:bCs/>
                                <w:sz w:val="24"/>
                                <w:szCs w:val="24"/>
                              </w:rPr>
                              <w:t>大数据分析（处理）的流程和要求</w:t>
                            </w:r>
                            <w:r w:rsidRPr="00AF629B">
                              <w:rPr>
                                <w:rFonts w:asciiTheme="minorEastAsia" w:eastAsiaTheme="minorEastAsia" w:hAnsiTheme="minorEastAsia"/>
                                <w:bCs/>
                                <w:sz w:val="24"/>
                                <w:szCs w:val="24"/>
                              </w:rPr>
                              <w:t>，能融会贯通数学、</w:t>
                            </w:r>
                            <w:r w:rsidRPr="00AF629B">
                              <w:rPr>
                                <w:rFonts w:asciiTheme="minorEastAsia" w:eastAsiaTheme="minorEastAsia" w:hAnsiTheme="minorEastAsia" w:hint="eastAsia"/>
                                <w:bCs/>
                                <w:sz w:val="24"/>
                                <w:szCs w:val="24"/>
                              </w:rPr>
                              <w:t>统计</w:t>
                            </w:r>
                            <w:r w:rsidRPr="00AF629B">
                              <w:rPr>
                                <w:rFonts w:asciiTheme="minorEastAsia" w:eastAsiaTheme="minorEastAsia" w:hAnsiTheme="minorEastAsia"/>
                                <w:bCs/>
                                <w:sz w:val="24"/>
                                <w:szCs w:val="24"/>
                              </w:rPr>
                              <w:t>学、</w:t>
                            </w:r>
                            <w:r w:rsidRPr="00AF629B">
                              <w:rPr>
                                <w:rFonts w:asciiTheme="minorEastAsia" w:eastAsiaTheme="minorEastAsia" w:hAnsiTheme="minorEastAsia" w:hint="eastAsia"/>
                                <w:bCs/>
                                <w:sz w:val="24"/>
                                <w:szCs w:val="24"/>
                              </w:rPr>
                              <w:t>计算科学</w:t>
                            </w:r>
                            <w:r w:rsidRPr="00AF629B">
                              <w:rPr>
                                <w:rFonts w:asciiTheme="minorEastAsia" w:eastAsiaTheme="minorEastAsia" w:hAnsiTheme="minorEastAsia"/>
                                <w:bCs/>
                                <w:sz w:val="24"/>
                                <w:szCs w:val="24"/>
                              </w:rPr>
                              <w:t>和</w:t>
                            </w:r>
                            <w:r w:rsidRPr="00AF629B">
                              <w:rPr>
                                <w:rFonts w:asciiTheme="minorEastAsia" w:eastAsiaTheme="minorEastAsia" w:hAnsiTheme="minorEastAsia" w:hint="eastAsia"/>
                                <w:bCs/>
                                <w:sz w:val="24"/>
                                <w:szCs w:val="24"/>
                              </w:rPr>
                              <w:t>行业领域</w:t>
                            </w:r>
                            <w:r w:rsidRPr="00AF629B">
                              <w:rPr>
                                <w:rFonts w:asciiTheme="minorEastAsia" w:eastAsiaTheme="minorEastAsia" w:hAnsiTheme="minorEastAsia"/>
                                <w:bCs/>
                                <w:sz w:val="24"/>
                                <w:szCs w:val="24"/>
                              </w:rPr>
                              <w:t>知识，并应用到</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工程项目；</w:t>
                            </w:r>
                          </w:p>
                          <w:p w14:paraId="4E1D0024" w14:textId="77777777" w:rsidR="0067216F" w:rsidRPr="00AF629B" w:rsidRDefault="0067216F" w:rsidP="0022607D">
                            <w:pPr>
                              <w:spacing w:line="360" w:lineRule="auto"/>
                              <w:ind w:firstLineChars="196" w:firstLine="470"/>
                              <w:rPr>
                                <w:rFonts w:asciiTheme="minorEastAsia" w:eastAsiaTheme="minorEastAsia" w:hAnsiTheme="minorEastAsia"/>
                                <w:bCs/>
                                <w:sz w:val="24"/>
                                <w:szCs w:val="24"/>
                              </w:rPr>
                            </w:pPr>
                            <w:r w:rsidRPr="00AF629B">
                              <w:rPr>
                                <w:rFonts w:asciiTheme="minorEastAsia" w:eastAsiaTheme="minorEastAsia" w:hAnsiTheme="minorEastAsia"/>
                                <w:bCs/>
                                <w:sz w:val="24"/>
                                <w:szCs w:val="24"/>
                              </w:rPr>
                              <w:t>培养目标 3：具备分析并解决</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工程问题的综合能力，能够基于科学原理，采用科学方法，使用现代工具，进行复杂工程问题的研究、规划、设计与开发；</w:t>
                            </w:r>
                          </w:p>
                          <w:p w14:paraId="499B4E94" w14:textId="77777777" w:rsidR="0067216F" w:rsidRPr="00AF629B" w:rsidRDefault="0067216F" w:rsidP="0022607D">
                            <w:pPr>
                              <w:spacing w:line="360" w:lineRule="auto"/>
                              <w:ind w:firstLineChars="196" w:firstLine="470"/>
                              <w:rPr>
                                <w:rFonts w:asciiTheme="minorEastAsia" w:eastAsiaTheme="minorEastAsia" w:hAnsiTheme="minorEastAsia"/>
                                <w:bCs/>
                                <w:sz w:val="24"/>
                                <w:szCs w:val="24"/>
                              </w:rPr>
                            </w:pPr>
                            <w:r w:rsidRPr="00AF629B">
                              <w:rPr>
                                <w:rFonts w:asciiTheme="minorEastAsia" w:eastAsiaTheme="minorEastAsia" w:hAnsiTheme="minorEastAsia"/>
                                <w:bCs/>
                                <w:sz w:val="24"/>
                                <w:szCs w:val="24"/>
                              </w:rPr>
                              <w:t>培养目标 4：具有国际化视野和全球化意识，具备跨文化交流与合作能力，能够积极主动适应</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行业的快速发展趋势。</w:t>
                            </w:r>
                          </w:p>
                          <w:p w14:paraId="66225403" w14:textId="77777777" w:rsidR="0067216F" w:rsidRPr="00AF629B" w:rsidRDefault="0067216F" w:rsidP="0022607D">
                            <w:pPr>
                              <w:spacing w:line="360" w:lineRule="auto"/>
                              <w:ind w:firstLineChars="196" w:firstLine="470"/>
                              <w:rPr>
                                <w:rFonts w:asciiTheme="minorEastAsia" w:eastAsiaTheme="minorEastAsia" w:hAnsiTheme="minorEastAsia"/>
                                <w:bCs/>
                                <w:sz w:val="24"/>
                                <w:szCs w:val="24"/>
                              </w:rPr>
                            </w:pPr>
                            <w:r w:rsidRPr="00AF629B">
                              <w:rPr>
                                <w:rFonts w:asciiTheme="minorEastAsia" w:eastAsiaTheme="minorEastAsia" w:hAnsiTheme="minorEastAsia"/>
                                <w:bCs/>
                                <w:sz w:val="24"/>
                                <w:szCs w:val="24"/>
                              </w:rPr>
                              <w:t>培养目标 5：具有终身学习的意识，保持自主学习的状态，不断提升在相关行业中的工程</w:t>
                            </w:r>
                            <w:r w:rsidRPr="00AF629B">
                              <w:rPr>
                                <w:rFonts w:asciiTheme="minorEastAsia" w:eastAsiaTheme="minorEastAsia" w:hAnsiTheme="minorEastAsia" w:hint="eastAsia"/>
                                <w:bCs/>
                                <w:sz w:val="24"/>
                                <w:szCs w:val="24"/>
                              </w:rPr>
                              <w:t>（项目）</w:t>
                            </w:r>
                            <w:r w:rsidRPr="00AF629B">
                              <w:rPr>
                                <w:rFonts w:asciiTheme="minorEastAsia" w:eastAsiaTheme="minorEastAsia" w:hAnsiTheme="minorEastAsia"/>
                                <w:bCs/>
                                <w:sz w:val="24"/>
                                <w:szCs w:val="24"/>
                              </w:rPr>
                              <w:t>管理、决策和创新能力。</w:t>
                            </w:r>
                          </w:p>
                          <w:p w14:paraId="4DFDE589" w14:textId="77777777" w:rsidR="0067216F" w:rsidRPr="00AF629B" w:rsidRDefault="0067216F" w:rsidP="0022607D">
                            <w:pPr>
                              <w:spacing w:line="360" w:lineRule="auto"/>
                              <w:rPr>
                                <w:rFonts w:asciiTheme="minorEastAsia" w:eastAsiaTheme="minorEastAsia" w:hAnsiTheme="minorEastAsia"/>
                                <w:b/>
                                <w:bCs/>
                                <w:sz w:val="24"/>
                                <w:szCs w:val="24"/>
                              </w:rPr>
                            </w:pPr>
                            <w:r w:rsidRPr="00AF629B">
                              <w:rPr>
                                <w:rFonts w:asciiTheme="minorEastAsia" w:eastAsiaTheme="minorEastAsia" w:hAnsiTheme="minorEastAsia" w:hint="eastAsia"/>
                                <w:b/>
                                <w:bCs/>
                                <w:sz w:val="24"/>
                                <w:szCs w:val="24"/>
                              </w:rPr>
                              <w:t>二、培养模式</w:t>
                            </w:r>
                          </w:p>
                          <w:p w14:paraId="205B8892"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hint="eastAsia"/>
                                <w:bCs/>
                                <w:sz w:val="24"/>
                                <w:szCs w:val="24"/>
                              </w:rPr>
                              <w:t>本专业采取校企联合培养模式。新华三集团的大数据专家全程参与该专业的课程设置、专业教学与实训指导。该专业的实习实训课程主要由新华三集团负责，充分利用新华三集团在大数据产业广泛的应用实践、丰富的数据资源和大数据人才培养经验，重点培养学生的大数据应用实践能力。</w:t>
                            </w:r>
                          </w:p>
                          <w:p w14:paraId="72930DAC" w14:textId="77777777" w:rsidR="0067216F" w:rsidRPr="00AF629B" w:rsidRDefault="0067216F" w:rsidP="0022607D">
                            <w:pPr>
                              <w:spacing w:line="360" w:lineRule="auto"/>
                              <w:rPr>
                                <w:rFonts w:asciiTheme="minorEastAsia" w:eastAsiaTheme="minorEastAsia" w:hAnsiTheme="minorEastAsia"/>
                                <w:b/>
                                <w:bCs/>
                                <w:sz w:val="24"/>
                                <w:szCs w:val="24"/>
                              </w:rPr>
                            </w:pPr>
                            <w:r w:rsidRPr="00AF629B">
                              <w:rPr>
                                <w:rFonts w:asciiTheme="minorEastAsia" w:eastAsiaTheme="minorEastAsia" w:hAnsiTheme="minorEastAsia" w:hint="eastAsia"/>
                                <w:b/>
                                <w:bCs/>
                                <w:sz w:val="24"/>
                                <w:szCs w:val="24"/>
                              </w:rPr>
                              <w:t>三、培养规格</w:t>
                            </w:r>
                          </w:p>
                          <w:p w14:paraId="0E806803" w14:textId="77777777" w:rsidR="0067216F" w:rsidRPr="00AF629B" w:rsidRDefault="0067216F" w:rsidP="0022607D">
                            <w:pPr>
                              <w:spacing w:line="360" w:lineRule="auto"/>
                              <w:ind w:firstLineChars="150" w:firstLine="361"/>
                              <w:rPr>
                                <w:rFonts w:asciiTheme="minorEastAsia" w:eastAsiaTheme="minorEastAsia" w:hAnsiTheme="minorEastAsia"/>
                                <w:b/>
                                <w:bCs/>
                                <w:sz w:val="24"/>
                                <w:szCs w:val="24"/>
                              </w:rPr>
                            </w:pPr>
                            <w:r w:rsidRPr="00AF629B">
                              <w:rPr>
                                <w:rFonts w:asciiTheme="minorEastAsia" w:eastAsiaTheme="minorEastAsia" w:hAnsiTheme="minorEastAsia" w:hint="eastAsia"/>
                                <w:b/>
                                <w:bCs/>
                                <w:sz w:val="24"/>
                                <w:szCs w:val="24"/>
                              </w:rPr>
                              <w:t>1、培养依据</w:t>
                            </w:r>
                          </w:p>
                          <w:p w14:paraId="6F22FD8C" w14:textId="77777777" w:rsidR="0067216F" w:rsidRPr="00AF629B" w:rsidRDefault="0067216F" w:rsidP="0022607D">
                            <w:pPr>
                              <w:spacing w:line="360" w:lineRule="auto"/>
                              <w:ind w:firstLineChars="150" w:firstLine="360"/>
                              <w:rPr>
                                <w:rFonts w:asciiTheme="minorEastAsia" w:eastAsiaTheme="minorEastAsia" w:hAnsiTheme="minorEastAsia"/>
                                <w:b/>
                                <w:bCs/>
                                <w:sz w:val="24"/>
                                <w:szCs w:val="24"/>
                              </w:rPr>
                            </w:pPr>
                            <w:r w:rsidRPr="00AF629B">
                              <w:rPr>
                                <w:rFonts w:asciiTheme="minorEastAsia" w:eastAsiaTheme="minorEastAsia" w:hAnsiTheme="minorEastAsia" w:hint="eastAsia"/>
                                <w:bCs/>
                                <w:sz w:val="24"/>
                                <w:szCs w:val="24"/>
                              </w:rPr>
                              <w:t>根据国务院《促进大数据发展行动纲要》、《</w:t>
                            </w:r>
                            <w:r w:rsidRPr="00AF629B">
                              <w:rPr>
                                <w:rFonts w:asciiTheme="minorEastAsia" w:eastAsiaTheme="minorEastAsia" w:hAnsiTheme="minorEastAsia" w:hint="eastAsia"/>
                                <w:sz w:val="24"/>
                                <w:szCs w:val="24"/>
                              </w:rPr>
                              <w:t>成都市大数据产业发展规划（2017-2025年）</w:t>
                            </w:r>
                            <w:r w:rsidRPr="00AF629B">
                              <w:rPr>
                                <w:rFonts w:asciiTheme="minorEastAsia" w:eastAsiaTheme="minorEastAsia" w:hAnsiTheme="minorEastAsia" w:hint="eastAsia"/>
                                <w:bCs/>
                                <w:sz w:val="24"/>
                                <w:szCs w:val="24"/>
                              </w:rPr>
                              <w:t>》对大数据产业发展规划和要求，以及教育部对示范性软件学院和实施卓越工程师教育培养计划的若干意见，结合市场对大数据人才需求和企业反馈，制定本专业的人才培养规格</w:t>
                            </w:r>
                            <w:r w:rsidRPr="00AF629B">
                              <w:rPr>
                                <w:rFonts w:asciiTheme="minorEastAsia" w:eastAsiaTheme="minorEastAsia" w:hAnsiTheme="minorEastAsia" w:hint="eastAsia"/>
                                <w:b/>
                                <w:bCs/>
                                <w:sz w:val="24"/>
                                <w:szCs w:val="24"/>
                              </w:rPr>
                              <w:t>。</w:t>
                            </w:r>
                          </w:p>
                          <w:p w14:paraId="2C65E87C" w14:textId="77777777" w:rsidR="0067216F" w:rsidRPr="00AF629B" w:rsidRDefault="0067216F" w:rsidP="0022607D">
                            <w:pPr>
                              <w:spacing w:line="360" w:lineRule="auto"/>
                              <w:ind w:firstLineChars="200" w:firstLine="482"/>
                              <w:rPr>
                                <w:rFonts w:asciiTheme="minorEastAsia" w:eastAsiaTheme="minorEastAsia" w:hAnsiTheme="minorEastAsia"/>
                                <w:b/>
                                <w:bCs/>
                                <w:sz w:val="24"/>
                                <w:szCs w:val="24"/>
                              </w:rPr>
                            </w:pPr>
                            <w:r w:rsidRPr="00AF629B">
                              <w:rPr>
                                <w:rFonts w:asciiTheme="minorEastAsia" w:eastAsiaTheme="minorEastAsia" w:hAnsiTheme="minorEastAsia" w:hint="eastAsia"/>
                                <w:b/>
                                <w:bCs/>
                                <w:sz w:val="24"/>
                                <w:szCs w:val="24"/>
                              </w:rPr>
                              <w:t>2、毕业要求</w:t>
                            </w:r>
                          </w:p>
                          <w:p w14:paraId="5C94A401"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hint="eastAsia"/>
                                <w:bCs/>
                                <w:sz w:val="24"/>
                                <w:szCs w:val="24"/>
                              </w:rPr>
                              <w:t>毕业生应在思想素质、知识和能力等方面应达到如下要求：</w:t>
                            </w:r>
                          </w:p>
                          <w:p w14:paraId="4D6494BA"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1 工程知识：</w:t>
                            </w:r>
                            <w:r w:rsidRPr="00AF629B">
                              <w:rPr>
                                <w:rFonts w:asciiTheme="minorEastAsia" w:eastAsiaTheme="minorEastAsia" w:hAnsiTheme="minorEastAsia" w:hint="eastAsia"/>
                                <w:b/>
                                <w:sz w:val="24"/>
                                <w:szCs w:val="24"/>
                              </w:rPr>
                              <w:t>掌握大数据工程（项目）相关的数学、统计学和计算机专业</w:t>
                            </w:r>
                            <w:r w:rsidRPr="00AF629B">
                              <w:rPr>
                                <w:rFonts w:asciiTheme="minorEastAsia" w:eastAsiaTheme="minorEastAsia" w:hAnsiTheme="minorEastAsia"/>
                                <w:b/>
                                <w:sz w:val="24"/>
                                <w:szCs w:val="24"/>
                              </w:rPr>
                              <w:t>知识</w:t>
                            </w:r>
                            <w:r w:rsidRPr="00AF629B">
                              <w:rPr>
                                <w:rFonts w:asciiTheme="minorEastAsia" w:eastAsiaTheme="minorEastAsia" w:hAnsiTheme="minorEastAsia" w:hint="eastAsia"/>
                                <w:b/>
                                <w:sz w:val="24"/>
                                <w:szCs w:val="24"/>
                              </w:rPr>
                              <w:t>，并</w:t>
                            </w:r>
                            <w:r w:rsidRPr="00AF629B">
                              <w:rPr>
                                <w:rFonts w:asciiTheme="minorEastAsia" w:eastAsiaTheme="minorEastAsia" w:hAnsiTheme="minorEastAsia"/>
                                <w:b/>
                                <w:sz w:val="24"/>
                                <w:szCs w:val="24"/>
                              </w:rPr>
                              <w:t>用于解决复杂工程问题。</w:t>
                            </w:r>
                          </w:p>
                          <w:p w14:paraId="26AA7FA9"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1.1 能将数学、</w:t>
                            </w:r>
                            <w:r w:rsidRPr="00AF629B">
                              <w:rPr>
                                <w:rFonts w:asciiTheme="minorEastAsia" w:eastAsiaTheme="minorEastAsia" w:hAnsiTheme="minorEastAsia" w:hint="eastAsia"/>
                                <w:bCs/>
                                <w:sz w:val="24"/>
                                <w:szCs w:val="24"/>
                              </w:rPr>
                              <w:t>统计学、计算机</w:t>
                            </w:r>
                            <w:r w:rsidRPr="00AF629B">
                              <w:rPr>
                                <w:rFonts w:asciiTheme="minorEastAsia" w:eastAsiaTheme="minorEastAsia" w:hAnsiTheme="minorEastAsia"/>
                                <w:bCs/>
                                <w:sz w:val="24"/>
                                <w:szCs w:val="24"/>
                              </w:rPr>
                              <w:t>科学、工程基础及专业知识用于复杂工程问题的分析及表述中；</w:t>
                            </w:r>
                          </w:p>
                          <w:p w14:paraId="75F032EF"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1.2 能针对</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问题，运用工程知识进行建模，并能对模型进行推理和验证；</w:t>
                            </w:r>
                          </w:p>
                          <w:p w14:paraId="1ADEF20A"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1.3 能运用</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相关理论及实践知识，解决复杂工程系统中的</w:t>
                            </w:r>
                            <w:r w:rsidRPr="00AF629B">
                              <w:rPr>
                                <w:rFonts w:asciiTheme="minorEastAsia" w:eastAsiaTheme="minorEastAsia" w:hAnsiTheme="minorEastAsia" w:hint="eastAsia"/>
                                <w:bCs/>
                                <w:sz w:val="24"/>
                                <w:szCs w:val="24"/>
                              </w:rPr>
                              <w:t>数据</w:t>
                            </w:r>
                            <w:r w:rsidRPr="00AF629B">
                              <w:rPr>
                                <w:rFonts w:asciiTheme="minorEastAsia" w:eastAsiaTheme="minorEastAsia" w:hAnsiTheme="minorEastAsia"/>
                                <w:bCs/>
                                <w:sz w:val="24"/>
                                <w:szCs w:val="24"/>
                              </w:rPr>
                              <w:t>开发、测试、维护及改进等问题。</w:t>
                            </w:r>
                          </w:p>
                          <w:p w14:paraId="75F81CCE"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2 问题分析：能够</w:t>
                            </w:r>
                            <w:r w:rsidRPr="00AF629B">
                              <w:rPr>
                                <w:rFonts w:asciiTheme="minorEastAsia" w:eastAsiaTheme="minorEastAsia" w:hAnsiTheme="minorEastAsia" w:hint="eastAsia"/>
                                <w:b/>
                                <w:sz w:val="24"/>
                                <w:szCs w:val="24"/>
                              </w:rPr>
                              <w:t>较好地理解大数据项目的商业需求和数据需求</w:t>
                            </w:r>
                            <w:r w:rsidRPr="00AF629B">
                              <w:rPr>
                                <w:rFonts w:asciiTheme="minorEastAsia" w:eastAsiaTheme="minorEastAsia" w:hAnsiTheme="minorEastAsia"/>
                                <w:b/>
                                <w:sz w:val="24"/>
                                <w:szCs w:val="24"/>
                              </w:rPr>
                              <w:t>，识别、表达、并通过文献研究分析复杂工程问题，以获得有效结论。</w:t>
                            </w:r>
                          </w:p>
                          <w:p w14:paraId="4A760D5C"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2.1 能应用</w:t>
                            </w:r>
                            <w:r w:rsidRPr="00AF629B">
                              <w:rPr>
                                <w:rFonts w:asciiTheme="minorEastAsia" w:eastAsiaTheme="minorEastAsia" w:hAnsiTheme="minorEastAsia" w:hint="eastAsia"/>
                                <w:bCs/>
                                <w:sz w:val="24"/>
                                <w:szCs w:val="24"/>
                              </w:rPr>
                              <w:t>大数据相关</w:t>
                            </w:r>
                            <w:r w:rsidRPr="00AF629B">
                              <w:rPr>
                                <w:rFonts w:asciiTheme="minorEastAsia" w:eastAsiaTheme="minorEastAsia" w:hAnsiTheme="minorEastAsia"/>
                                <w:bCs/>
                                <w:sz w:val="24"/>
                                <w:szCs w:val="24"/>
                              </w:rPr>
                              <w:t>知识，理解</w:t>
                            </w:r>
                            <w:r w:rsidRPr="00AF629B">
                              <w:rPr>
                                <w:rFonts w:asciiTheme="minorEastAsia" w:eastAsiaTheme="minorEastAsia" w:hAnsiTheme="minorEastAsia" w:hint="eastAsia"/>
                                <w:bCs/>
                                <w:sz w:val="24"/>
                                <w:szCs w:val="24"/>
                              </w:rPr>
                              <w:t>大数据分析（处理）</w:t>
                            </w:r>
                            <w:r w:rsidRPr="00AF629B">
                              <w:rPr>
                                <w:rFonts w:asciiTheme="minorEastAsia" w:eastAsiaTheme="minorEastAsia" w:hAnsiTheme="minorEastAsia"/>
                                <w:bCs/>
                                <w:sz w:val="24"/>
                                <w:szCs w:val="24"/>
                              </w:rPr>
                              <w:t>的各个阶段，识别和判断</w:t>
                            </w:r>
                            <w:r w:rsidRPr="00AF629B">
                              <w:rPr>
                                <w:rFonts w:asciiTheme="minorEastAsia" w:eastAsiaTheme="minorEastAsia" w:hAnsiTheme="minorEastAsia" w:hint="eastAsia"/>
                                <w:bCs/>
                                <w:sz w:val="24"/>
                                <w:szCs w:val="24"/>
                              </w:rPr>
                              <w:t>数据分析（处理）</w:t>
                            </w:r>
                            <w:r w:rsidRPr="00AF629B">
                              <w:rPr>
                                <w:rFonts w:asciiTheme="minorEastAsia" w:eastAsiaTheme="minorEastAsia" w:hAnsiTheme="minorEastAsia"/>
                                <w:bCs/>
                                <w:sz w:val="24"/>
                                <w:szCs w:val="24"/>
                              </w:rPr>
                              <w:t>的关键环节和核心问题，并对问题进行定义和表述；</w:t>
                            </w:r>
                          </w:p>
                          <w:p w14:paraId="2DEB6C72"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2.2 能通过文献检索和资料查询，了解</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工程领域新知识、新技术、发展现状和趋势，结合专业知识，对复杂工程问题进行分析，明确关键影响因素；</w:t>
                            </w:r>
                          </w:p>
                          <w:p w14:paraId="3BAC2C14"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2.3 能运用工程知识及文献研究获得的信息，对分析结果进行评价，获得有效结论。</w:t>
                            </w:r>
                          </w:p>
                          <w:p w14:paraId="5723CCDD"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3 设计/开发解决方案：能够设计针对复杂工程问题的解决方案，设计满足特定需求的系统、单元（部件）或</w:t>
                            </w:r>
                            <w:r w:rsidRPr="00AF629B">
                              <w:rPr>
                                <w:rFonts w:asciiTheme="minorEastAsia" w:eastAsiaTheme="minorEastAsia" w:hAnsiTheme="minorEastAsia" w:hint="eastAsia"/>
                                <w:b/>
                                <w:sz w:val="24"/>
                                <w:szCs w:val="24"/>
                              </w:rPr>
                              <w:t>分析</w:t>
                            </w:r>
                            <w:r w:rsidRPr="00AF629B">
                              <w:rPr>
                                <w:rFonts w:asciiTheme="minorEastAsia" w:eastAsiaTheme="minorEastAsia" w:hAnsiTheme="minorEastAsia"/>
                                <w:b/>
                                <w:sz w:val="24"/>
                                <w:szCs w:val="24"/>
                              </w:rPr>
                              <w:t>流程，并能够在设计环节中体现创新意识，考虑社会、健康、安全、法律、文化以及环境等因素。</w:t>
                            </w:r>
                          </w:p>
                          <w:p w14:paraId="13770CB6"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3.1 具备系统级的认知和实践能力，掌握</w:t>
                            </w:r>
                            <w:r w:rsidRPr="00AF629B">
                              <w:rPr>
                                <w:rFonts w:asciiTheme="minorEastAsia" w:eastAsiaTheme="minorEastAsia" w:hAnsiTheme="minorEastAsia" w:hint="eastAsia"/>
                                <w:bCs/>
                                <w:sz w:val="24"/>
                                <w:szCs w:val="24"/>
                              </w:rPr>
                              <w:t>大数据分析（处理）常用</w:t>
                            </w:r>
                            <w:r w:rsidRPr="00AF629B">
                              <w:rPr>
                                <w:rFonts w:asciiTheme="minorEastAsia" w:eastAsiaTheme="minorEastAsia" w:hAnsiTheme="minorEastAsia"/>
                                <w:bCs/>
                                <w:sz w:val="24"/>
                                <w:szCs w:val="24"/>
                              </w:rPr>
                              <w:t>模型，能依据复杂工程问题的分析结果，按照需求确定</w:t>
                            </w:r>
                            <w:r w:rsidRPr="00AF629B">
                              <w:rPr>
                                <w:rFonts w:asciiTheme="minorEastAsia" w:eastAsiaTheme="minorEastAsia" w:hAnsiTheme="minorEastAsia" w:hint="eastAsia"/>
                                <w:bCs/>
                                <w:sz w:val="24"/>
                                <w:szCs w:val="24"/>
                              </w:rPr>
                              <w:t>数据分析</w:t>
                            </w:r>
                            <w:r w:rsidRPr="00AF629B">
                              <w:rPr>
                                <w:rFonts w:asciiTheme="minorEastAsia" w:eastAsiaTheme="minorEastAsia" w:hAnsiTheme="minorEastAsia"/>
                                <w:bCs/>
                                <w:sz w:val="24"/>
                                <w:szCs w:val="24"/>
                              </w:rPr>
                              <w:t>的目标，进行综合设计；</w:t>
                            </w:r>
                          </w:p>
                          <w:p w14:paraId="592F4E19"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3.2 能按照</w:t>
                            </w:r>
                            <w:r w:rsidRPr="00AF629B">
                              <w:rPr>
                                <w:rFonts w:asciiTheme="minorEastAsia" w:eastAsiaTheme="minorEastAsia" w:hAnsiTheme="minorEastAsia" w:hint="eastAsia"/>
                                <w:bCs/>
                                <w:sz w:val="24"/>
                                <w:szCs w:val="24"/>
                              </w:rPr>
                              <w:t>大数据项目</w:t>
                            </w:r>
                            <w:r w:rsidRPr="00AF629B">
                              <w:rPr>
                                <w:rFonts w:asciiTheme="minorEastAsia" w:eastAsiaTheme="minorEastAsia" w:hAnsiTheme="minorEastAsia"/>
                                <w:bCs/>
                                <w:sz w:val="24"/>
                                <w:szCs w:val="24"/>
                              </w:rPr>
                              <w:t>需求对复杂系统进行设计，制定合理的解决方案；</w:t>
                            </w:r>
                          </w:p>
                          <w:p w14:paraId="06D406D4"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3.3 了解行业相关的法律、法规、技术标准和知识产权，理解相应的社会、文化及环境背景，并能在现实约束条件下，对复杂软件系统的解决方案进行评价，验证其有效性；</w:t>
                            </w:r>
                          </w:p>
                          <w:p w14:paraId="0F169C28"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3.4 了解</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工程领域前沿技术和发展趋势，在复杂</w:t>
                            </w:r>
                            <w:r w:rsidRPr="00AF629B">
                              <w:rPr>
                                <w:rFonts w:asciiTheme="minorEastAsia" w:eastAsiaTheme="minorEastAsia" w:hAnsiTheme="minorEastAsia" w:hint="eastAsia"/>
                                <w:bCs/>
                                <w:sz w:val="24"/>
                                <w:szCs w:val="24"/>
                              </w:rPr>
                              <w:t>项目</w:t>
                            </w:r>
                            <w:r w:rsidRPr="00AF629B">
                              <w:rPr>
                                <w:rFonts w:asciiTheme="minorEastAsia" w:eastAsiaTheme="minorEastAsia" w:hAnsiTheme="minorEastAsia"/>
                                <w:bCs/>
                                <w:sz w:val="24"/>
                                <w:szCs w:val="24"/>
                              </w:rPr>
                              <w:t>系统方案的设计和改进过程中具有创造性思维及创新性实践能力。</w:t>
                            </w:r>
                          </w:p>
                          <w:p w14:paraId="7171534A"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4 研究：能够基于科学原理并采用科学方法对复杂工程问题进行研究，包括设计实验、分析与解释数据、并通过信息综合得到合理有效的结论</w:t>
                            </w:r>
                            <w:r w:rsidRPr="00AF629B">
                              <w:rPr>
                                <w:rFonts w:asciiTheme="minorEastAsia" w:eastAsiaTheme="minorEastAsia" w:hAnsiTheme="minorEastAsia" w:hint="eastAsia"/>
                                <w:b/>
                                <w:sz w:val="24"/>
                                <w:szCs w:val="24"/>
                              </w:rPr>
                              <w:t>或报告</w:t>
                            </w:r>
                            <w:r w:rsidRPr="00AF629B">
                              <w:rPr>
                                <w:rFonts w:asciiTheme="minorEastAsia" w:eastAsiaTheme="minorEastAsia" w:hAnsiTheme="minorEastAsia"/>
                                <w:b/>
                                <w:sz w:val="24"/>
                                <w:szCs w:val="24"/>
                              </w:rPr>
                              <w:t>。</w:t>
                            </w:r>
                          </w:p>
                          <w:p w14:paraId="239536E5"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4.1 能够对</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工程问题进行分析和建模，进而设计科学合理的研究方案；</w:t>
                            </w:r>
                          </w:p>
                          <w:p w14:paraId="2E67B028"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4.2 能根据研究方案设计切实可行</w:t>
                            </w:r>
                            <w:r w:rsidRPr="00AF629B">
                              <w:rPr>
                                <w:rFonts w:asciiTheme="minorEastAsia" w:eastAsiaTheme="minorEastAsia" w:hAnsiTheme="minorEastAsia" w:hint="eastAsia"/>
                                <w:bCs/>
                                <w:sz w:val="24"/>
                                <w:szCs w:val="24"/>
                              </w:rPr>
                              <w:t>的调查（</w:t>
                            </w:r>
                            <w:r w:rsidRPr="00AF629B">
                              <w:rPr>
                                <w:rFonts w:asciiTheme="minorEastAsia" w:eastAsiaTheme="minorEastAsia" w:hAnsiTheme="minorEastAsia"/>
                                <w:bCs/>
                                <w:sz w:val="24"/>
                                <w:szCs w:val="24"/>
                              </w:rPr>
                              <w:t>实验</w:t>
                            </w:r>
                            <w:r w:rsidRPr="00AF629B">
                              <w:rPr>
                                <w:rFonts w:asciiTheme="minorEastAsia" w:eastAsiaTheme="minorEastAsia" w:hAnsiTheme="minorEastAsia" w:hint="eastAsia"/>
                                <w:bCs/>
                                <w:sz w:val="24"/>
                                <w:szCs w:val="24"/>
                              </w:rPr>
                              <w:t>）</w:t>
                            </w:r>
                            <w:r w:rsidRPr="00AF629B">
                              <w:rPr>
                                <w:rFonts w:asciiTheme="minorEastAsia" w:eastAsiaTheme="minorEastAsia" w:hAnsiTheme="minorEastAsia"/>
                                <w:bCs/>
                                <w:sz w:val="24"/>
                                <w:szCs w:val="24"/>
                              </w:rPr>
                              <w:t>方案，按照研究需求采集、整理</w:t>
                            </w:r>
                            <w:r w:rsidRPr="00AF629B">
                              <w:rPr>
                                <w:rFonts w:asciiTheme="minorEastAsia" w:eastAsiaTheme="minorEastAsia" w:hAnsiTheme="minorEastAsia" w:hint="eastAsia"/>
                                <w:bCs/>
                                <w:sz w:val="24"/>
                                <w:szCs w:val="24"/>
                              </w:rPr>
                              <w:t>调查（</w:t>
                            </w:r>
                            <w:r w:rsidRPr="00AF629B">
                              <w:rPr>
                                <w:rFonts w:asciiTheme="minorEastAsia" w:eastAsiaTheme="minorEastAsia" w:hAnsiTheme="minorEastAsia"/>
                                <w:bCs/>
                                <w:sz w:val="24"/>
                                <w:szCs w:val="24"/>
                              </w:rPr>
                              <w:t>实验</w:t>
                            </w:r>
                            <w:r w:rsidRPr="00AF629B">
                              <w:rPr>
                                <w:rFonts w:asciiTheme="minorEastAsia" w:eastAsiaTheme="minorEastAsia" w:hAnsiTheme="minorEastAsia" w:hint="eastAsia"/>
                                <w:bCs/>
                                <w:sz w:val="24"/>
                                <w:szCs w:val="24"/>
                              </w:rPr>
                              <w:t>）</w:t>
                            </w:r>
                            <w:r w:rsidRPr="00AF629B">
                              <w:rPr>
                                <w:rFonts w:asciiTheme="minorEastAsia" w:eastAsiaTheme="minorEastAsia" w:hAnsiTheme="minorEastAsia"/>
                                <w:bCs/>
                                <w:sz w:val="24"/>
                                <w:szCs w:val="24"/>
                              </w:rPr>
                              <w:t>数据；</w:t>
                            </w:r>
                          </w:p>
                          <w:p w14:paraId="5ADDB483"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4.3 能采用科学的方法完成</w:t>
                            </w:r>
                            <w:r w:rsidRPr="00AF629B">
                              <w:rPr>
                                <w:rFonts w:asciiTheme="minorEastAsia" w:eastAsiaTheme="minorEastAsia" w:hAnsiTheme="minorEastAsia" w:hint="eastAsia"/>
                                <w:bCs/>
                                <w:sz w:val="24"/>
                                <w:szCs w:val="24"/>
                              </w:rPr>
                              <w:t>调查（</w:t>
                            </w:r>
                            <w:r w:rsidRPr="00AF629B">
                              <w:rPr>
                                <w:rFonts w:asciiTheme="minorEastAsia" w:eastAsiaTheme="minorEastAsia" w:hAnsiTheme="minorEastAsia"/>
                                <w:bCs/>
                                <w:sz w:val="24"/>
                                <w:szCs w:val="24"/>
                              </w:rPr>
                              <w:t>实验</w:t>
                            </w:r>
                            <w:r w:rsidRPr="00AF629B">
                              <w:rPr>
                                <w:rFonts w:asciiTheme="minorEastAsia" w:eastAsiaTheme="minorEastAsia" w:hAnsiTheme="minorEastAsia" w:hint="eastAsia"/>
                                <w:bCs/>
                                <w:sz w:val="24"/>
                                <w:szCs w:val="24"/>
                              </w:rPr>
                              <w:t>）</w:t>
                            </w:r>
                            <w:r w:rsidRPr="00AF629B">
                              <w:rPr>
                                <w:rFonts w:asciiTheme="minorEastAsia" w:eastAsiaTheme="minorEastAsia" w:hAnsiTheme="minorEastAsia"/>
                                <w:bCs/>
                                <w:sz w:val="24"/>
                                <w:szCs w:val="24"/>
                              </w:rPr>
                              <w:t>，并能对</w:t>
                            </w:r>
                            <w:r w:rsidRPr="00AF629B">
                              <w:rPr>
                                <w:rFonts w:asciiTheme="minorEastAsia" w:eastAsiaTheme="minorEastAsia" w:hAnsiTheme="minorEastAsia" w:hint="eastAsia"/>
                                <w:bCs/>
                                <w:sz w:val="24"/>
                                <w:szCs w:val="24"/>
                              </w:rPr>
                              <w:t>调查（</w:t>
                            </w:r>
                            <w:r w:rsidRPr="00AF629B">
                              <w:rPr>
                                <w:rFonts w:asciiTheme="minorEastAsia" w:eastAsiaTheme="minorEastAsia" w:hAnsiTheme="minorEastAsia"/>
                                <w:bCs/>
                                <w:sz w:val="24"/>
                                <w:szCs w:val="24"/>
                              </w:rPr>
                              <w:t>实验</w:t>
                            </w:r>
                            <w:r w:rsidRPr="00AF629B">
                              <w:rPr>
                                <w:rFonts w:asciiTheme="minorEastAsia" w:eastAsiaTheme="minorEastAsia" w:hAnsiTheme="minorEastAsia" w:hint="eastAsia"/>
                                <w:bCs/>
                                <w:sz w:val="24"/>
                                <w:szCs w:val="24"/>
                              </w:rPr>
                              <w:t>）</w:t>
                            </w:r>
                            <w:r w:rsidRPr="00AF629B">
                              <w:rPr>
                                <w:rFonts w:asciiTheme="minorEastAsia" w:eastAsiaTheme="minorEastAsia" w:hAnsiTheme="minorEastAsia"/>
                                <w:bCs/>
                                <w:sz w:val="24"/>
                                <w:szCs w:val="24"/>
                              </w:rPr>
                              <w:t>结果数据进行分析和解释，获得合理有效的结论。</w:t>
                            </w:r>
                          </w:p>
                          <w:p w14:paraId="0662F875"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5 使用现代工具：能够针对复杂工程问题，开发、选择与使用恰当的技术、资源、现代工程工具和信息技术工具，包括对复杂工程问题的预测与模拟，并能够理解其局限性。</w:t>
                            </w:r>
                          </w:p>
                          <w:p w14:paraId="1DE26571"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5.1 能够针对复杂问题，选择与使用恰当的技术、资源、现代工程工具和信息技术工具；</w:t>
                            </w:r>
                          </w:p>
                          <w:p w14:paraId="115A57BA"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5.2 能使用恰当的</w:t>
                            </w:r>
                            <w:r w:rsidRPr="00AF629B">
                              <w:rPr>
                                <w:rFonts w:asciiTheme="minorEastAsia" w:eastAsiaTheme="minorEastAsia" w:hAnsiTheme="minorEastAsia" w:hint="eastAsia"/>
                                <w:bCs/>
                                <w:sz w:val="24"/>
                                <w:szCs w:val="24"/>
                              </w:rPr>
                              <w:t>分析</w:t>
                            </w:r>
                            <w:r w:rsidRPr="00AF629B">
                              <w:rPr>
                                <w:rFonts w:asciiTheme="minorEastAsia" w:eastAsiaTheme="minorEastAsia" w:hAnsiTheme="minorEastAsia"/>
                                <w:bCs/>
                                <w:sz w:val="24"/>
                                <w:szCs w:val="24"/>
                              </w:rPr>
                              <w:t>软件、管理和测试工具，进行</w:t>
                            </w:r>
                            <w:r w:rsidRPr="00AF629B">
                              <w:rPr>
                                <w:rFonts w:asciiTheme="minorEastAsia" w:eastAsiaTheme="minorEastAsia" w:hAnsiTheme="minorEastAsia" w:hint="eastAsia"/>
                                <w:bCs/>
                                <w:sz w:val="24"/>
                                <w:szCs w:val="24"/>
                              </w:rPr>
                              <w:t>大数据项目</w:t>
                            </w:r>
                            <w:r w:rsidRPr="00AF629B">
                              <w:rPr>
                                <w:rFonts w:asciiTheme="minorEastAsia" w:eastAsiaTheme="minorEastAsia" w:hAnsiTheme="minorEastAsia"/>
                                <w:bCs/>
                                <w:sz w:val="24"/>
                                <w:szCs w:val="24"/>
                              </w:rPr>
                              <w:t>的设计、开发、测试、运维及改进，并能对</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工程问题进行预测和模拟；</w:t>
                            </w:r>
                          </w:p>
                          <w:p w14:paraId="51E42C79"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5.3 能够对现代工具进行评估，并能理解和分析其局限性。</w:t>
                            </w:r>
                          </w:p>
                          <w:p w14:paraId="398AF6BF"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6 工程与社会：能够基于工程相关背景知识进行合理分析，评价专业工程实践和复杂工程问题解决方案对社会、健康、安全、法律以及文化的影响，并理解应承担的责任。</w:t>
                            </w:r>
                          </w:p>
                          <w:p w14:paraId="2328E098"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6.1 了解社会、健康、安全、法律以及文化等基础知识；</w:t>
                            </w:r>
                          </w:p>
                          <w:p w14:paraId="723CED93"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6.2 熟悉</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工程相关的技术标准、知识产权、产业政策和法律法规，并理解其对设计复杂工程问题解决方案的约束和影响；</w:t>
                            </w:r>
                          </w:p>
                          <w:p w14:paraId="26730FBF"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6.3 能客观评价</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系统的研发及应用对社会、健康、安全、法律及文化的影响，并能通过工程实践制定合理的应对方案，承担相应的责任。</w:t>
                            </w:r>
                          </w:p>
                          <w:p w14:paraId="272FE93B"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7 可持续发展：能够理解和评价针对复杂工程问题的专业实践对环境、社会可持续发展的影响。</w:t>
                            </w:r>
                          </w:p>
                          <w:p w14:paraId="741343EA"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7.1 了解环境保护和可持续发展的影响因素；</w:t>
                            </w:r>
                          </w:p>
                          <w:p w14:paraId="22214CCA"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7.2 能够理解和评价针对复杂工程问题的工程实践对环境及社会可持续发展的影响；</w:t>
                            </w:r>
                          </w:p>
                          <w:p w14:paraId="728BA0B2"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7.3 在充分考虑环境和社会可持续发展的前提下开展</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技术领域内的工程实践。</w:t>
                            </w:r>
                          </w:p>
                          <w:p w14:paraId="71A0B928"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8 职业规范：具有人文社会科学素养、社会责任感，能够在工程实践中理解并遵守工程职业道德和规范，履行责任。</w:t>
                            </w:r>
                          </w:p>
                          <w:p w14:paraId="3DEC3455"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8.1 了解人文社会科学知识及工程职业道德和规范；</w:t>
                            </w:r>
                          </w:p>
                          <w:p w14:paraId="29A08403"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8.2 具备人文社会科学素养，树立正确的人生观、世界观、价值观；</w:t>
                            </w:r>
                          </w:p>
                          <w:p w14:paraId="0DF5267C"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8.3 具备社会责任感，了解</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工程师的职业性质和责任，能够在工程实践中能自觉遵守职业道德和规范，具有法律意识。</w:t>
                            </w:r>
                          </w:p>
                          <w:p w14:paraId="10D209CA"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9 个人和团队：能够在多学科背景下的团队中承担个体、团队成员以及负责人的角色。</w:t>
                            </w:r>
                          </w:p>
                          <w:p w14:paraId="64CE3A56"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9.1 能够正确理解个人与团队的关系，理解团队合作的重要性，具备在多学科背景下团队合作的意识和能力；</w:t>
                            </w:r>
                          </w:p>
                          <w:p w14:paraId="56A0D8AC"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9.2 能理解不同学科专业的特点，明确个人在团队中的角色划分，胜任团队成员的角色和责任；</w:t>
                            </w:r>
                          </w:p>
                          <w:p w14:paraId="73A519BF"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9.3 具备在项目团队中担当负责人的能力，能够对团队活动进行组织、协调和管理。</w:t>
                            </w:r>
                          </w:p>
                          <w:p w14:paraId="1FD9975F"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10 沟通：能够就复杂工程问题与业界同行及社会公众进行有效沟通和交流，包括</w:t>
                            </w:r>
                            <w:r w:rsidRPr="00AF629B">
                              <w:rPr>
                                <w:rFonts w:asciiTheme="minorEastAsia" w:eastAsiaTheme="minorEastAsia" w:hAnsiTheme="minorEastAsia" w:hint="eastAsia"/>
                                <w:b/>
                                <w:sz w:val="24"/>
                                <w:szCs w:val="24"/>
                              </w:rPr>
                              <w:t>需求分析、</w:t>
                            </w:r>
                            <w:r w:rsidRPr="00AF629B">
                              <w:rPr>
                                <w:rFonts w:asciiTheme="minorEastAsia" w:eastAsiaTheme="minorEastAsia" w:hAnsiTheme="minorEastAsia"/>
                                <w:b/>
                                <w:sz w:val="24"/>
                                <w:szCs w:val="24"/>
                              </w:rPr>
                              <w:t>撰写报告和设计文稿、陈述发言、清晰表达或回应指令</w:t>
                            </w:r>
                            <w:r w:rsidRPr="00AF629B">
                              <w:rPr>
                                <w:rFonts w:asciiTheme="minorEastAsia" w:eastAsiaTheme="minorEastAsia" w:hAnsiTheme="minorEastAsia" w:hint="eastAsia"/>
                                <w:b/>
                                <w:sz w:val="24"/>
                                <w:szCs w:val="24"/>
                              </w:rPr>
                              <w:t>，</w:t>
                            </w:r>
                            <w:r w:rsidRPr="00AF629B">
                              <w:rPr>
                                <w:rFonts w:asciiTheme="minorEastAsia" w:eastAsiaTheme="minorEastAsia" w:hAnsiTheme="minorEastAsia"/>
                                <w:b/>
                                <w:sz w:val="24"/>
                                <w:szCs w:val="24"/>
                              </w:rPr>
                              <w:t>并具备一定的国际视野，能够在跨文化背景下进行沟通和交流。</w:t>
                            </w:r>
                          </w:p>
                          <w:p w14:paraId="7990C909"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10.1 具备良好的口头表达能力和人际交往能力，能够就复杂工程问题与业界同行及社会公众进行有效沟通；</w:t>
                            </w:r>
                          </w:p>
                          <w:p w14:paraId="427D60F2"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10.2 具备较强的书面表达与沟通能力、科技论文与技术报告写作能力，能够撰写报告和设计文稿、陈述发言、清晰表达或回应指令；</w:t>
                            </w:r>
                          </w:p>
                          <w:p w14:paraId="5EFCF55C"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10.3 具有一定的国际视野，能进行基本的外语表达，能理解不同文化背景，在参加国际联合项目、外籍专家讲座等活动中能就</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工程问题进行跨文化背景的沟通和交流。</w:t>
                            </w:r>
                          </w:p>
                          <w:p w14:paraId="295DB545"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11 项目管理：理解并掌握工程管理</w:t>
                            </w:r>
                            <w:r w:rsidRPr="00AF629B">
                              <w:rPr>
                                <w:rFonts w:asciiTheme="minorEastAsia" w:eastAsiaTheme="minorEastAsia" w:hAnsiTheme="minorEastAsia" w:hint="eastAsia"/>
                                <w:b/>
                                <w:sz w:val="24"/>
                                <w:szCs w:val="24"/>
                              </w:rPr>
                              <w:t>知识</w:t>
                            </w:r>
                            <w:r w:rsidRPr="00AF629B">
                              <w:rPr>
                                <w:rFonts w:asciiTheme="minorEastAsia" w:eastAsiaTheme="minorEastAsia" w:hAnsiTheme="minorEastAsia"/>
                                <w:b/>
                                <w:sz w:val="24"/>
                                <w:szCs w:val="24"/>
                              </w:rPr>
                              <w:t>与决策方法，并能在多学科环境中应用。</w:t>
                            </w:r>
                          </w:p>
                          <w:p w14:paraId="0AFFF2A9"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11.1 能理解</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工程中涉及的重要经济与管理因素，能对成本、质量、风险及人力资源等进行有效管理，掌握工程管理</w:t>
                            </w:r>
                            <w:r w:rsidRPr="00AF629B">
                              <w:rPr>
                                <w:rFonts w:asciiTheme="minorEastAsia" w:eastAsiaTheme="minorEastAsia" w:hAnsiTheme="minorEastAsia" w:hint="eastAsia"/>
                                <w:bCs/>
                                <w:sz w:val="24"/>
                                <w:szCs w:val="24"/>
                              </w:rPr>
                              <w:t>知识</w:t>
                            </w:r>
                            <w:r w:rsidRPr="00AF629B">
                              <w:rPr>
                                <w:rFonts w:asciiTheme="minorEastAsia" w:eastAsiaTheme="minorEastAsia" w:hAnsiTheme="minorEastAsia"/>
                                <w:bCs/>
                                <w:sz w:val="24"/>
                                <w:szCs w:val="24"/>
                              </w:rPr>
                              <w:t>与经济决策方法，在</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相关行业中具备工程管理和经济决策能力；</w:t>
                            </w:r>
                          </w:p>
                          <w:p w14:paraId="180CE1AA"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11.2 具有技术创新、产品创新、服务创新及市场创新等的能力，并能在此基础上进行创新创业。</w:t>
                            </w:r>
                          </w:p>
                          <w:p w14:paraId="4139E6F0"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12 终身学习：具有自主学习和终身学习的意识，有不断学习和适应发展的能力。</w:t>
                            </w:r>
                          </w:p>
                          <w:p w14:paraId="655D5728"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12.1 能通过现代信息技术工具及文献检索工具不断获得新知识，新信息，了解新发展，新趋势；</w:t>
                            </w:r>
                          </w:p>
                          <w:p w14:paraId="48E58ECB"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12.2 具有自主学习的能力和持续自我提升的意识，主动学习工程及专业领域的新知识，能持续进行知识更新，适应专业及社会的发展需求。</w:t>
                            </w:r>
                          </w:p>
                          <w:p w14:paraId="29A3E5DA" w14:textId="77777777" w:rsidR="0067216F" w:rsidRPr="00AF629B" w:rsidRDefault="0067216F" w:rsidP="0022607D">
                            <w:pPr>
                              <w:spacing w:line="360" w:lineRule="auto"/>
                              <w:rPr>
                                <w:rFonts w:asciiTheme="minorEastAsia" w:eastAsiaTheme="minorEastAsia" w:hAnsiTheme="minorEastAsia"/>
                                <w:bCs/>
                                <w:sz w:val="24"/>
                                <w:szCs w:val="24"/>
                              </w:rPr>
                            </w:pPr>
                          </w:p>
                          <w:p w14:paraId="0FB5A973" w14:textId="77777777" w:rsidR="0067216F" w:rsidRPr="00AF629B" w:rsidRDefault="0067216F" w:rsidP="0022607D">
                            <w:pPr>
                              <w:spacing w:line="360" w:lineRule="auto"/>
                              <w:rPr>
                                <w:rFonts w:asciiTheme="minorEastAsia" w:eastAsiaTheme="minorEastAsia" w:hAnsiTheme="minorEastAsia"/>
                                <w:b/>
                                <w:bCs/>
                                <w:sz w:val="24"/>
                                <w:szCs w:val="24"/>
                              </w:rPr>
                            </w:pPr>
                            <w:r w:rsidRPr="00AF629B">
                              <w:rPr>
                                <w:rFonts w:asciiTheme="minorEastAsia" w:eastAsiaTheme="minorEastAsia" w:hAnsiTheme="minorEastAsia" w:hint="eastAsia"/>
                                <w:b/>
                                <w:bCs/>
                                <w:sz w:val="24"/>
                                <w:szCs w:val="24"/>
                              </w:rPr>
                              <w:t>四、主干学科</w:t>
                            </w:r>
                          </w:p>
                          <w:p w14:paraId="47325EAB"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hint="eastAsia"/>
                                <w:bCs/>
                                <w:sz w:val="24"/>
                                <w:szCs w:val="24"/>
                              </w:rPr>
                              <w:t>数学、统计学、计算机科学与技术。</w:t>
                            </w:r>
                          </w:p>
                          <w:p w14:paraId="7266A14E" w14:textId="77777777" w:rsidR="0067216F" w:rsidRPr="00AF629B" w:rsidRDefault="0067216F" w:rsidP="0022607D">
                            <w:pPr>
                              <w:spacing w:line="360" w:lineRule="auto"/>
                              <w:rPr>
                                <w:rFonts w:asciiTheme="minorEastAsia" w:eastAsiaTheme="minorEastAsia" w:hAnsiTheme="minorEastAsia"/>
                                <w:b/>
                                <w:bCs/>
                                <w:sz w:val="24"/>
                                <w:szCs w:val="24"/>
                              </w:rPr>
                            </w:pPr>
                            <w:r w:rsidRPr="00AF629B">
                              <w:rPr>
                                <w:rFonts w:asciiTheme="minorEastAsia" w:eastAsiaTheme="minorEastAsia" w:hAnsiTheme="minorEastAsia" w:hint="eastAsia"/>
                                <w:b/>
                                <w:bCs/>
                                <w:sz w:val="24"/>
                                <w:szCs w:val="24"/>
                              </w:rPr>
                              <w:t>五、本专业的课程设计思路及课程关系</w:t>
                            </w:r>
                          </w:p>
                          <w:p w14:paraId="66472FB6"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hint="eastAsia"/>
                                <w:b/>
                                <w:sz w:val="24"/>
                                <w:szCs w:val="24"/>
                              </w:rPr>
                              <w:t>1、校企合作，面向工程应用的课程设计理念</w:t>
                            </w:r>
                          </w:p>
                          <w:p w14:paraId="53FE350E" w14:textId="7FF13BEE" w:rsidR="0067216F" w:rsidRPr="00AF629B" w:rsidRDefault="0067216F" w:rsidP="0022607D">
                            <w:pPr>
                              <w:spacing w:line="360" w:lineRule="auto"/>
                              <w:ind w:firstLineChars="200" w:firstLine="482"/>
                              <w:rPr>
                                <w:rFonts w:asciiTheme="minorEastAsia" w:eastAsiaTheme="minorEastAsia" w:hAnsiTheme="minorEastAsia"/>
                                <w:b/>
                                <w:sz w:val="24"/>
                                <w:szCs w:val="24"/>
                              </w:rPr>
                            </w:pPr>
                            <w:r>
                              <w:rPr>
                                <w:rFonts w:asciiTheme="minorEastAsia" w:eastAsiaTheme="minorEastAsia" w:hAnsiTheme="minorEastAsia"/>
                                <w:b/>
                                <w:sz w:val="24"/>
                                <w:szCs w:val="24"/>
                              </w:rPr>
                              <w:t>1</w:t>
                            </w:r>
                            <w:r w:rsidRPr="00AF629B">
                              <w:rPr>
                                <w:rFonts w:asciiTheme="minorEastAsia" w:eastAsiaTheme="minorEastAsia" w:hAnsiTheme="minorEastAsia" w:hint="eastAsia"/>
                                <w:b/>
                                <w:sz w:val="24"/>
                                <w:szCs w:val="24"/>
                              </w:rPr>
                              <w:t>）服务地方经济发展为导向</w:t>
                            </w:r>
                          </w:p>
                          <w:p w14:paraId="5A462F0E" w14:textId="77777777" w:rsidR="0067216F" w:rsidRPr="00AF629B" w:rsidRDefault="0067216F" w:rsidP="0022607D">
                            <w:pPr>
                              <w:spacing w:line="360" w:lineRule="auto"/>
                              <w:ind w:firstLineChars="200" w:firstLine="480"/>
                              <w:rPr>
                                <w:rFonts w:asciiTheme="minorEastAsia" w:eastAsiaTheme="minorEastAsia" w:hAnsiTheme="minorEastAsia"/>
                                <w:sz w:val="24"/>
                                <w:szCs w:val="24"/>
                              </w:rPr>
                            </w:pPr>
                            <w:r w:rsidRPr="00AF629B">
                              <w:rPr>
                                <w:rFonts w:asciiTheme="minorEastAsia" w:eastAsiaTheme="minorEastAsia" w:hAnsiTheme="minorEastAsia" w:hint="eastAsia"/>
                                <w:sz w:val="24"/>
                                <w:szCs w:val="24"/>
                              </w:rPr>
                              <w:t>根据成都市的发展规划和定位，成都市将重点发展大数据、金融和医疗卫生等产业，市场需要大量的大数据人才。本专业结合成都市发展的需要和本专业师资的特点，确定重点培养金融和医疗行业的高素质应用型大数据本科人才。</w:t>
                            </w:r>
                          </w:p>
                          <w:p w14:paraId="5188052D" w14:textId="45AD7006" w:rsidR="0067216F" w:rsidRPr="00AF629B" w:rsidRDefault="0067216F" w:rsidP="0022607D">
                            <w:pPr>
                              <w:spacing w:line="360" w:lineRule="auto"/>
                              <w:ind w:firstLineChars="200" w:firstLine="482"/>
                              <w:rPr>
                                <w:rFonts w:asciiTheme="minorEastAsia" w:eastAsiaTheme="minorEastAsia" w:hAnsiTheme="minorEastAsia"/>
                                <w:b/>
                                <w:sz w:val="24"/>
                                <w:szCs w:val="24"/>
                              </w:rPr>
                            </w:pPr>
                            <w:r>
                              <w:rPr>
                                <w:rFonts w:asciiTheme="minorEastAsia" w:eastAsiaTheme="minorEastAsia" w:hAnsiTheme="minorEastAsia"/>
                                <w:b/>
                                <w:sz w:val="24"/>
                                <w:szCs w:val="24"/>
                              </w:rPr>
                              <w:t>2</w:t>
                            </w:r>
                            <w:r w:rsidRPr="00AF629B">
                              <w:rPr>
                                <w:rFonts w:asciiTheme="minorEastAsia" w:eastAsiaTheme="minorEastAsia" w:hAnsiTheme="minorEastAsia" w:hint="eastAsia"/>
                                <w:b/>
                                <w:sz w:val="24"/>
                                <w:szCs w:val="24"/>
                              </w:rPr>
                              <w:t>）校企合作办学为支撑</w:t>
                            </w:r>
                          </w:p>
                          <w:p w14:paraId="6A3B680F" w14:textId="77777777" w:rsidR="0067216F" w:rsidRPr="00AF629B" w:rsidRDefault="0067216F" w:rsidP="0022607D">
                            <w:pPr>
                              <w:spacing w:line="360" w:lineRule="auto"/>
                              <w:ind w:firstLineChars="200" w:firstLine="480"/>
                              <w:rPr>
                                <w:rFonts w:asciiTheme="minorEastAsia" w:eastAsiaTheme="minorEastAsia" w:hAnsiTheme="minorEastAsia"/>
                                <w:sz w:val="24"/>
                                <w:szCs w:val="24"/>
                              </w:rPr>
                            </w:pPr>
                            <w:r w:rsidRPr="00AF629B">
                              <w:rPr>
                                <w:rFonts w:asciiTheme="minorEastAsia" w:eastAsiaTheme="minorEastAsia" w:hAnsiTheme="minorEastAsia" w:hint="eastAsia"/>
                                <w:sz w:val="24"/>
                                <w:szCs w:val="24"/>
                              </w:rPr>
                              <w:t>本专业由成都大学和新华三集团合作办学，充分发挥成都大学在本科人才培养方面的深厚积累和新华三集团在大数据产业领域丰富的资源的实践经验，双方优势互补，合作培养高素质的大数据应用型人才。</w:t>
                            </w:r>
                          </w:p>
                          <w:p w14:paraId="04140A0E" w14:textId="4AC25D7B" w:rsidR="0067216F" w:rsidRPr="00AF629B" w:rsidRDefault="0067216F" w:rsidP="0022607D">
                            <w:pPr>
                              <w:spacing w:line="360" w:lineRule="auto"/>
                              <w:ind w:firstLineChars="200" w:firstLine="482"/>
                              <w:rPr>
                                <w:rFonts w:asciiTheme="minorEastAsia" w:eastAsiaTheme="minorEastAsia" w:hAnsiTheme="minorEastAsia"/>
                                <w:b/>
                                <w:sz w:val="24"/>
                                <w:szCs w:val="24"/>
                              </w:rPr>
                            </w:pPr>
                            <w:r>
                              <w:rPr>
                                <w:rFonts w:asciiTheme="minorEastAsia" w:eastAsiaTheme="minorEastAsia" w:hAnsiTheme="minorEastAsia"/>
                                <w:b/>
                                <w:sz w:val="24"/>
                                <w:szCs w:val="24"/>
                              </w:rPr>
                              <w:t>3</w:t>
                            </w:r>
                            <w:r w:rsidRPr="00AF629B">
                              <w:rPr>
                                <w:rFonts w:asciiTheme="minorEastAsia" w:eastAsiaTheme="minorEastAsia" w:hAnsiTheme="minorEastAsia" w:hint="eastAsia"/>
                                <w:b/>
                                <w:sz w:val="24"/>
                                <w:szCs w:val="24"/>
                              </w:rPr>
                              <w:t>）工程实践能力为核心</w:t>
                            </w:r>
                          </w:p>
                          <w:p w14:paraId="0FD25F34" w14:textId="77777777" w:rsidR="0067216F" w:rsidRPr="00AF629B" w:rsidRDefault="0067216F" w:rsidP="0022607D">
                            <w:pPr>
                              <w:spacing w:line="360" w:lineRule="auto"/>
                              <w:ind w:firstLineChars="200" w:firstLine="480"/>
                              <w:rPr>
                                <w:rFonts w:asciiTheme="minorEastAsia" w:eastAsiaTheme="minorEastAsia" w:hAnsiTheme="minorEastAsia"/>
                                <w:sz w:val="24"/>
                                <w:szCs w:val="24"/>
                              </w:rPr>
                            </w:pPr>
                            <w:r w:rsidRPr="00AF629B">
                              <w:rPr>
                                <w:rFonts w:asciiTheme="minorEastAsia" w:eastAsiaTheme="minorEastAsia" w:hAnsiTheme="minorEastAsia" w:hint="eastAsia"/>
                                <w:sz w:val="24"/>
                                <w:szCs w:val="24"/>
                              </w:rPr>
                              <w:t>本专业依托新华三集团等合作办学的企业，在课程体系设有大量的实践实训环节，强化课程设计、案例实训与企业实习的实践环节，重点培养学生的大数据实践能力，满足市场的实际需求。</w:t>
                            </w:r>
                          </w:p>
                          <w:p w14:paraId="149B1680" w14:textId="2C7B09FC" w:rsidR="0067216F" w:rsidRPr="00AF629B" w:rsidRDefault="0067216F" w:rsidP="0022607D">
                            <w:pPr>
                              <w:spacing w:line="360" w:lineRule="auto"/>
                              <w:ind w:firstLineChars="200" w:firstLine="482"/>
                              <w:rPr>
                                <w:rFonts w:asciiTheme="minorEastAsia" w:eastAsiaTheme="minorEastAsia" w:hAnsiTheme="minorEastAsia"/>
                                <w:b/>
                                <w:sz w:val="24"/>
                                <w:szCs w:val="24"/>
                              </w:rPr>
                            </w:pPr>
                            <w:r>
                              <w:rPr>
                                <w:rFonts w:asciiTheme="minorEastAsia" w:eastAsiaTheme="minorEastAsia" w:hAnsiTheme="minorEastAsia"/>
                                <w:b/>
                                <w:sz w:val="24"/>
                                <w:szCs w:val="24"/>
                              </w:rPr>
                              <w:t>4</w:t>
                            </w:r>
                            <w:r w:rsidRPr="00AF629B">
                              <w:rPr>
                                <w:rFonts w:asciiTheme="minorEastAsia" w:eastAsiaTheme="minorEastAsia" w:hAnsiTheme="minorEastAsia" w:hint="eastAsia"/>
                                <w:b/>
                                <w:sz w:val="24"/>
                                <w:szCs w:val="24"/>
                              </w:rPr>
                              <w:t>）基于OBE的课程体系为保障</w:t>
                            </w:r>
                            <w:r w:rsidRPr="00AF629B">
                              <w:rPr>
                                <w:rFonts w:asciiTheme="minorEastAsia" w:eastAsiaTheme="minorEastAsia" w:hAnsiTheme="minorEastAsia"/>
                                <w:b/>
                                <w:sz w:val="24"/>
                                <w:szCs w:val="24"/>
                              </w:rPr>
                              <w:t xml:space="preserve"> </w:t>
                            </w:r>
                          </w:p>
                          <w:p w14:paraId="1CBAE05A" w14:textId="77777777" w:rsidR="0067216F" w:rsidRDefault="0067216F" w:rsidP="0022607D">
                            <w:pPr>
                              <w:spacing w:line="360" w:lineRule="auto"/>
                              <w:ind w:firstLineChars="200" w:firstLine="480"/>
                              <w:rPr>
                                <w:rFonts w:asciiTheme="minorEastAsia" w:eastAsiaTheme="minorEastAsia" w:hAnsiTheme="minorEastAsia"/>
                                <w:sz w:val="24"/>
                                <w:szCs w:val="24"/>
                              </w:rPr>
                            </w:pPr>
                            <w:r w:rsidRPr="00AF629B">
                              <w:rPr>
                                <w:rFonts w:asciiTheme="minorEastAsia" w:eastAsiaTheme="minorEastAsia" w:hAnsiTheme="minorEastAsia" w:hint="eastAsia"/>
                                <w:sz w:val="24"/>
                                <w:szCs w:val="24"/>
                              </w:rPr>
                              <w:t>基础理论部分重视突出专业的系统性、先进性与实用性；专业方向、课程设置和教学方法方面注重与教育部“大数据卓越工程师培养计划”；强化全面的质量管理，确保学科知识的系统化、课程设置的模块化以及专业技能的先进性。</w:t>
                            </w:r>
                          </w:p>
                          <w:p w14:paraId="483DAAD8" w14:textId="77777777" w:rsidR="0067216F" w:rsidRPr="00AF629B" w:rsidRDefault="0067216F" w:rsidP="0022607D">
                            <w:pPr>
                              <w:spacing w:line="360" w:lineRule="auto"/>
                              <w:ind w:firstLineChars="200" w:firstLine="482"/>
                              <w:rPr>
                                <w:b/>
                                <w:sz w:val="24"/>
                                <w:szCs w:val="24"/>
                              </w:rPr>
                            </w:pPr>
                            <w:r w:rsidRPr="00AF629B">
                              <w:rPr>
                                <w:rFonts w:hint="eastAsia"/>
                                <w:b/>
                                <w:sz w:val="24"/>
                                <w:szCs w:val="24"/>
                              </w:rPr>
                              <w:t>2、人才培养规格与具体开设课程之间的关系</w:t>
                            </w:r>
                          </w:p>
                          <w:p w14:paraId="00D00B9F" w14:textId="77777777" w:rsidR="0067216F" w:rsidRPr="00AF629B" w:rsidRDefault="0067216F" w:rsidP="0022607D">
                            <w:pPr>
                              <w:spacing w:line="360" w:lineRule="auto"/>
                              <w:ind w:firstLineChars="200" w:firstLine="480"/>
                              <w:rPr>
                                <w:sz w:val="24"/>
                                <w:szCs w:val="24"/>
                              </w:rPr>
                            </w:pPr>
                            <w:r w:rsidRPr="00AF629B">
                              <w:rPr>
                                <w:rFonts w:hint="eastAsia"/>
                                <w:sz w:val="24"/>
                                <w:szCs w:val="24"/>
                              </w:rPr>
                              <w:t>本专业的人才培养规格与具体开设课程之间的关系见表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2835"/>
                              <w:gridCol w:w="2120"/>
                            </w:tblGrid>
                            <w:tr w:rsidR="0067216F" w:rsidRPr="000F092A" w14:paraId="4E0F94A5" w14:textId="77777777" w:rsidTr="00E8766F">
                              <w:trPr>
                                <w:jc w:val="center"/>
                              </w:trPr>
                              <w:tc>
                                <w:tcPr>
                                  <w:tcW w:w="4390" w:type="dxa"/>
                                  <w:shd w:val="clear" w:color="auto" w:fill="auto"/>
                                </w:tcPr>
                                <w:p w14:paraId="485A7C7F" w14:textId="77777777" w:rsidR="0067216F" w:rsidRPr="00AF629B" w:rsidRDefault="0067216F" w:rsidP="0022607D">
                                  <w:pPr>
                                    <w:spacing w:line="360" w:lineRule="auto"/>
                                    <w:jc w:val="center"/>
                                    <w:rPr>
                                      <w:b/>
                                      <w:bCs/>
                                      <w:sz w:val="18"/>
                                      <w:szCs w:val="18"/>
                                    </w:rPr>
                                  </w:pPr>
                                  <w:r w:rsidRPr="00AF629B">
                                    <w:rPr>
                                      <w:rFonts w:hint="eastAsia"/>
                                      <w:b/>
                                      <w:bCs/>
                                      <w:sz w:val="18"/>
                                      <w:szCs w:val="18"/>
                                    </w:rPr>
                                    <w:t>培养规格</w:t>
                                  </w:r>
                                </w:p>
                              </w:tc>
                              <w:tc>
                                <w:tcPr>
                                  <w:tcW w:w="2835" w:type="dxa"/>
                                  <w:shd w:val="clear" w:color="auto" w:fill="auto"/>
                                </w:tcPr>
                                <w:p w14:paraId="5266F4A5" w14:textId="77777777" w:rsidR="0067216F" w:rsidRPr="00AF629B" w:rsidRDefault="0067216F" w:rsidP="0022607D">
                                  <w:pPr>
                                    <w:spacing w:line="360" w:lineRule="auto"/>
                                    <w:jc w:val="center"/>
                                    <w:rPr>
                                      <w:b/>
                                      <w:bCs/>
                                      <w:sz w:val="18"/>
                                      <w:szCs w:val="18"/>
                                    </w:rPr>
                                  </w:pPr>
                                  <w:r w:rsidRPr="00AF629B">
                                    <w:rPr>
                                      <w:rFonts w:hint="eastAsia"/>
                                      <w:b/>
                                      <w:bCs/>
                                      <w:sz w:val="18"/>
                                      <w:szCs w:val="18"/>
                                    </w:rPr>
                                    <w:t>主要课程</w:t>
                                  </w:r>
                                </w:p>
                              </w:tc>
                              <w:tc>
                                <w:tcPr>
                                  <w:tcW w:w="2120" w:type="dxa"/>
                                  <w:shd w:val="clear" w:color="auto" w:fill="auto"/>
                                </w:tcPr>
                                <w:p w14:paraId="52C44172" w14:textId="77777777" w:rsidR="0067216F" w:rsidRPr="00AF629B" w:rsidRDefault="0067216F" w:rsidP="0022607D">
                                  <w:pPr>
                                    <w:spacing w:line="360" w:lineRule="auto"/>
                                    <w:jc w:val="center"/>
                                    <w:rPr>
                                      <w:b/>
                                      <w:bCs/>
                                      <w:sz w:val="18"/>
                                      <w:szCs w:val="18"/>
                                    </w:rPr>
                                  </w:pPr>
                                  <w:r w:rsidRPr="00AF629B">
                                    <w:rPr>
                                      <w:rFonts w:hint="eastAsia"/>
                                      <w:b/>
                                      <w:bCs/>
                                      <w:sz w:val="18"/>
                                      <w:szCs w:val="18"/>
                                    </w:rPr>
                                    <w:t>课程模块</w:t>
                                  </w:r>
                                </w:p>
                              </w:tc>
                            </w:tr>
                            <w:tr w:rsidR="0067216F" w:rsidRPr="000F092A" w14:paraId="43723018" w14:textId="77777777" w:rsidTr="00E8766F">
                              <w:trPr>
                                <w:jc w:val="center"/>
                              </w:trPr>
                              <w:tc>
                                <w:tcPr>
                                  <w:tcW w:w="4390" w:type="dxa"/>
                                  <w:shd w:val="clear" w:color="auto" w:fill="auto"/>
                                </w:tcPr>
                                <w:p w14:paraId="46C65CCD" w14:textId="77777777" w:rsidR="0067216F" w:rsidRPr="00AF629B" w:rsidRDefault="0067216F" w:rsidP="0022607D">
                                  <w:pPr>
                                    <w:rPr>
                                      <w:bCs/>
                                      <w:sz w:val="18"/>
                                      <w:szCs w:val="18"/>
                                    </w:rPr>
                                  </w:pPr>
                                  <w:r w:rsidRPr="00AF629B">
                                    <w:rPr>
                                      <w:rFonts w:hint="eastAsia"/>
                                      <w:bCs/>
                                      <w:sz w:val="18"/>
                                      <w:szCs w:val="18"/>
                                    </w:rPr>
                                    <w:t>具有坚定的政治方向，树立科学的世界观、正确的人生观和价值观，具备良好的行为规范和职业道德。具有健康的体魄、体质和性格；具有健全的心理，具有科学精神、良好道德和审美素养；具有健全的人格；具有本专业以外的人文科学以及文化艺术方面的有关基础知识和基本修养，具有较高的文化素质。</w:t>
                                  </w:r>
                                </w:p>
                              </w:tc>
                              <w:tc>
                                <w:tcPr>
                                  <w:tcW w:w="2835" w:type="dxa"/>
                                  <w:shd w:val="clear" w:color="auto" w:fill="auto"/>
                                </w:tcPr>
                                <w:p w14:paraId="42E2FCAA" w14:textId="77777777" w:rsidR="0067216F" w:rsidRPr="00AF629B" w:rsidRDefault="0067216F" w:rsidP="0022607D">
                                  <w:pPr>
                                    <w:rPr>
                                      <w:b/>
                                      <w:bCs/>
                                      <w:sz w:val="18"/>
                                      <w:szCs w:val="18"/>
                                    </w:rPr>
                                  </w:pPr>
                                  <w:r w:rsidRPr="00AF629B">
                                    <w:rPr>
                                      <w:bCs/>
                                      <w:sz w:val="18"/>
                                      <w:szCs w:val="18"/>
                                    </w:rPr>
                                    <w:t>思想道德修养与法律基础、中国近代史纲要、马克思主义基本原理、毛泽东思想和中国特色社会主义理论体系概论、军事理论、大学英语、公共体育</w:t>
                                  </w:r>
                                </w:p>
                              </w:tc>
                              <w:tc>
                                <w:tcPr>
                                  <w:tcW w:w="2120" w:type="dxa"/>
                                  <w:shd w:val="clear" w:color="auto" w:fill="auto"/>
                                </w:tcPr>
                                <w:p w14:paraId="1903D795" w14:textId="77777777" w:rsidR="0067216F" w:rsidRPr="00AF629B" w:rsidRDefault="0067216F" w:rsidP="0022607D">
                                  <w:pPr>
                                    <w:rPr>
                                      <w:b/>
                                      <w:bCs/>
                                      <w:sz w:val="18"/>
                                      <w:szCs w:val="18"/>
                                    </w:rPr>
                                  </w:pPr>
                                  <w:r w:rsidRPr="00AF629B">
                                    <w:rPr>
                                      <w:bCs/>
                                      <w:sz w:val="18"/>
                                      <w:szCs w:val="18"/>
                                    </w:rPr>
                                    <w:t>通识课程模块</w:t>
                                  </w:r>
                                </w:p>
                              </w:tc>
                            </w:tr>
                            <w:tr w:rsidR="0067216F" w:rsidRPr="000F092A" w14:paraId="67B0DDBC" w14:textId="77777777" w:rsidTr="00E8766F">
                              <w:trPr>
                                <w:jc w:val="center"/>
                              </w:trPr>
                              <w:tc>
                                <w:tcPr>
                                  <w:tcW w:w="4390" w:type="dxa"/>
                                  <w:shd w:val="clear" w:color="auto" w:fill="auto"/>
                                </w:tcPr>
                                <w:p w14:paraId="0EABCEB5" w14:textId="77777777" w:rsidR="0067216F" w:rsidRPr="00AF629B" w:rsidRDefault="0067216F" w:rsidP="0022607D">
                                  <w:pPr>
                                    <w:rPr>
                                      <w:b/>
                                      <w:bCs/>
                                      <w:sz w:val="18"/>
                                      <w:szCs w:val="18"/>
                                    </w:rPr>
                                  </w:pPr>
                                  <w:r w:rsidRPr="00AF629B">
                                    <w:rPr>
                                      <w:rFonts w:hint="eastAsia"/>
                                      <w:bCs/>
                                      <w:sz w:val="18"/>
                                      <w:szCs w:val="18"/>
                                    </w:rPr>
                                    <w:t>掌握本专业所需的高等数学、数理统计的基本理论和基础知识，具有良好的科学素养。</w:t>
                                  </w:r>
                                </w:p>
                              </w:tc>
                              <w:tc>
                                <w:tcPr>
                                  <w:tcW w:w="2835" w:type="dxa"/>
                                  <w:shd w:val="clear" w:color="auto" w:fill="auto"/>
                                </w:tcPr>
                                <w:p w14:paraId="70259BE4" w14:textId="77777777" w:rsidR="0067216F" w:rsidRPr="00AF629B" w:rsidRDefault="0067216F" w:rsidP="0022607D">
                                  <w:pPr>
                                    <w:rPr>
                                      <w:bCs/>
                                      <w:sz w:val="18"/>
                                      <w:szCs w:val="18"/>
                                    </w:rPr>
                                  </w:pPr>
                                  <w:r w:rsidRPr="00AF629B">
                                    <w:rPr>
                                      <w:rFonts w:hint="eastAsia"/>
                                      <w:bCs/>
                                      <w:sz w:val="18"/>
                                      <w:szCs w:val="18"/>
                                    </w:rPr>
                                    <w:t>数学</w:t>
                                  </w:r>
                                  <w:r w:rsidRPr="00AF629B">
                                    <w:rPr>
                                      <w:bCs/>
                                      <w:sz w:val="18"/>
                                      <w:szCs w:val="18"/>
                                    </w:rPr>
                                    <w:t>分析</w:t>
                                  </w:r>
                                  <w:r w:rsidRPr="00AF629B">
                                    <w:rPr>
                                      <w:rFonts w:hint="eastAsia"/>
                                      <w:bCs/>
                                      <w:sz w:val="18"/>
                                      <w:szCs w:val="18"/>
                                    </w:rPr>
                                    <w:t>（一、二）、线性代数、概率论与数理统计、</w:t>
                                  </w:r>
                                  <w:r w:rsidRPr="00AF629B">
                                    <w:rPr>
                                      <w:rFonts w:hint="eastAsia"/>
                                      <w:color w:val="000000"/>
                                      <w:sz w:val="18"/>
                                      <w:szCs w:val="18"/>
                                    </w:rPr>
                                    <w:t>常微分方程</w:t>
                                  </w:r>
                                  <w:r w:rsidRPr="00AF629B">
                                    <w:rPr>
                                      <w:color w:val="000000"/>
                                      <w:sz w:val="18"/>
                                      <w:szCs w:val="18"/>
                                    </w:rPr>
                                    <w:t xml:space="preserve">                                                                                        </w:t>
                                  </w:r>
                                </w:p>
                                <w:p w14:paraId="6DDA651F" w14:textId="77777777" w:rsidR="0067216F" w:rsidRPr="00AF629B" w:rsidRDefault="0067216F" w:rsidP="0022607D">
                                  <w:pPr>
                                    <w:rPr>
                                      <w:b/>
                                      <w:bCs/>
                                      <w:sz w:val="18"/>
                                      <w:szCs w:val="18"/>
                                    </w:rPr>
                                  </w:pPr>
                                  <w:r w:rsidRPr="00AF629B">
                                    <w:rPr>
                                      <w:rFonts w:hint="eastAsia"/>
                                      <w:bCs/>
                                      <w:sz w:val="18"/>
                                      <w:szCs w:val="18"/>
                                    </w:rPr>
                                    <w:tab/>
                                  </w:r>
                                </w:p>
                              </w:tc>
                              <w:tc>
                                <w:tcPr>
                                  <w:tcW w:w="2120" w:type="dxa"/>
                                  <w:shd w:val="clear" w:color="auto" w:fill="auto"/>
                                </w:tcPr>
                                <w:p w14:paraId="6E665AA8" w14:textId="77777777" w:rsidR="0067216F" w:rsidRPr="00AF629B" w:rsidRDefault="0067216F" w:rsidP="0022607D">
                                  <w:pPr>
                                    <w:ind w:firstLineChars="100" w:firstLine="180"/>
                                    <w:rPr>
                                      <w:b/>
                                      <w:bCs/>
                                      <w:sz w:val="18"/>
                                      <w:szCs w:val="18"/>
                                    </w:rPr>
                                  </w:pPr>
                                  <w:r w:rsidRPr="00AF629B">
                                    <w:rPr>
                                      <w:rFonts w:hint="eastAsia"/>
                                      <w:bCs/>
                                      <w:sz w:val="18"/>
                                      <w:szCs w:val="18"/>
                                    </w:rPr>
                                    <w:t>相关学科基础课程</w:t>
                                  </w:r>
                                </w:p>
                              </w:tc>
                            </w:tr>
                            <w:tr w:rsidR="0067216F" w:rsidRPr="000F092A" w14:paraId="15792CAA" w14:textId="77777777" w:rsidTr="00E8766F">
                              <w:trPr>
                                <w:jc w:val="center"/>
                              </w:trPr>
                              <w:tc>
                                <w:tcPr>
                                  <w:tcW w:w="4390" w:type="dxa"/>
                                  <w:shd w:val="clear" w:color="auto" w:fill="auto"/>
                                </w:tcPr>
                                <w:p w14:paraId="07375522" w14:textId="77777777" w:rsidR="0067216F" w:rsidRPr="00AF629B" w:rsidRDefault="0067216F" w:rsidP="0022607D">
                                  <w:pPr>
                                    <w:rPr>
                                      <w:b/>
                                      <w:bCs/>
                                      <w:sz w:val="18"/>
                                      <w:szCs w:val="18"/>
                                    </w:rPr>
                                  </w:pPr>
                                  <w:r w:rsidRPr="00AF629B">
                                    <w:rPr>
                                      <w:rFonts w:hint="eastAsia"/>
                                      <w:bCs/>
                                      <w:sz w:val="18"/>
                                      <w:szCs w:val="18"/>
                                    </w:rPr>
                                    <w:t>掌握统计学、计算机科学、数据科学的基础知识、基本原理和基本实验技能；了解各学科之间的内在联系，形成较完整的自然科学知识结构。</w:t>
                                  </w:r>
                                  <w:r w:rsidRPr="00AF629B">
                                    <w:rPr>
                                      <w:rFonts w:hint="eastAsia"/>
                                      <w:bCs/>
                                      <w:sz w:val="18"/>
                                      <w:szCs w:val="18"/>
                                    </w:rPr>
                                    <w:tab/>
                                  </w:r>
                                </w:p>
                              </w:tc>
                              <w:tc>
                                <w:tcPr>
                                  <w:tcW w:w="2835" w:type="dxa"/>
                                  <w:shd w:val="clear" w:color="auto" w:fill="auto"/>
                                </w:tcPr>
                                <w:p w14:paraId="70C9B90A" w14:textId="77777777" w:rsidR="0067216F" w:rsidRPr="00AF629B" w:rsidRDefault="0067216F" w:rsidP="0022607D">
                                  <w:pPr>
                                    <w:rPr>
                                      <w:bCs/>
                                      <w:sz w:val="18"/>
                                      <w:szCs w:val="18"/>
                                    </w:rPr>
                                  </w:pPr>
                                  <w:r w:rsidRPr="00AF629B">
                                    <w:rPr>
                                      <w:rFonts w:hint="eastAsia"/>
                                      <w:bCs/>
                                      <w:sz w:val="18"/>
                                      <w:szCs w:val="18"/>
                                    </w:rPr>
                                    <w:t xml:space="preserve"> 应用统计学、</w:t>
                                  </w:r>
                                  <w:r w:rsidRPr="00AF629B">
                                    <w:rPr>
                                      <w:rFonts w:hint="eastAsia"/>
                                      <w:bCs/>
                                      <w:sz w:val="18"/>
                                      <w:szCs w:val="18"/>
                                    </w:rPr>
                                    <w:tab/>
                                    <w:t>程序设计基础、机器学习基础、数据结构、 Python语言程序设计、JAVA、面向对象程序设计、云计算、深度学习、智能推荐系统实践、人工智能导论、</w:t>
                                  </w:r>
                                  <w:r w:rsidRPr="00AF629B">
                                    <w:rPr>
                                      <w:rFonts w:hint="eastAsia"/>
                                      <w:bCs/>
                                      <w:sz w:val="18"/>
                                      <w:szCs w:val="18"/>
                                    </w:rPr>
                                    <w:tab/>
                                    <w:t xml:space="preserve">大型数据库技术                                                        </w:t>
                                  </w:r>
                                </w:p>
                                <w:p w14:paraId="05CC9D9C" w14:textId="77777777" w:rsidR="0067216F" w:rsidRPr="00AF629B" w:rsidRDefault="0067216F" w:rsidP="0022607D">
                                  <w:pPr>
                                    <w:rPr>
                                      <w:b/>
                                      <w:bCs/>
                                      <w:sz w:val="18"/>
                                      <w:szCs w:val="18"/>
                                    </w:rPr>
                                  </w:pPr>
                                  <w:r w:rsidRPr="00AF629B">
                                    <w:rPr>
                                      <w:rFonts w:hint="eastAsia"/>
                                      <w:bCs/>
                                      <w:sz w:val="18"/>
                                      <w:szCs w:val="18"/>
                                    </w:rPr>
                                    <w:tab/>
                                  </w:r>
                                </w:p>
                              </w:tc>
                              <w:tc>
                                <w:tcPr>
                                  <w:tcW w:w="2120" w:type="dxa"/>
                                  <w:shd w:val="clear" w:color="auto" w:fill="auto"/>
                                </w:tcPr>
                                <w:p w14:paraId="15C72F95" w14:textId="77777777" w:rsidR="0067216F" w:rsidRPr="00AF629B" w:rsidRDefault="0067216F" w:rsidP="0022607D">
                                  <w:pPr>
                                    <w:spacing w:line="360" w:lineRule="auto"/>
                                    <w:ind w:firstLineChars="100" w:firstLine="180"/>
                                    <w:rPr>
                                      <w:b/>
                                      <w:bCs/>
                                      <w:sz w:val="18"/>
                                      <w:szCs w:val="18"/>
                                    </w:rPr>
                                  </w:pPr>
                                  <w:r w:rsidRPr="00AF629B">
                                    <w:rPr>
                                      <w:rFonts w:hint="eastAsia"/>
                                      <w:bCs/>
                                      <w:sz w:val="18"/>
                                      <w:szCs w:val="18"/>
                                    </w:rPr>
                                    <w:t>本学科基础课程</w:t>
                                  </w:r>
                                </w:p>
                              </w:tc>
                            </w:tr>
                            <w:tr w:rsidR="0067216F" w:rsidRPr="000F092A" w14:paraId="4832242B" w14:textId="77777777" w:rsidTr="00E8766F">
                              <w:trPr>
                                <w:jc w:val="center"/>
                              </w:trPr>
                              <w:tc>
                                <w:tcPr>
                                  <w:tcW w:w="4390" w:type="dxa"/>
                                  <w:shd w:val="clear" w:color="auto" w:fill="auto"/>
                                </w:tcPr>
                                <w:p w14:paraId="64B33ED0" w14:textId="77777777" w:rsidR="0067216F" w:rsidRPr="00AF629B" w:rsidRDefault="0067216F" w:rsidP="0022607D">
                                  <w:pPr>
                                    <w:ind w:firstLineChars="200" w:firstLine="360"/>
                                    <w:rPr>
                                      <w:bCs/>
                                      <w:sz w:val="18"/>
                                      <w:szCs w:val="18"/>
                                    </w:rPr>
                                  </w:pPr>
                                  <w:r w:rsidRPr="00AF629B">
                                    <w:rPr>
                                      <w:bCs/>
                                      <w:sz w:val="18"/>
                                      <w:szCs w:val="18"/>
                                    </w:rPr>
                                    <w:t>掌握分布式数据库等的基础知识、基本理论和基本实验技能；掌握结构化数据、半结构化数据和非结构化数据的采集、清洗、处理、分析、可视化等的基本实验原理和技能，具备一定的专业实验设计能力；具有领域大数据系统集成、应用软件研发、数据分析、大数据系统运维和数据安全初步能力；了解数据科学和大数据技术的理论前沿、应用前景和最新发展动态，以及大数据产业的发展状况</w:t>
                                  </w:r>
                                </w:p>
                              </w:tc>
                              <w:tc>
                                <w:tcPr>
                                  <w:tcW w:w="2835" w:type="dxa"/>
                                  <w:shd w:val="clear" w:color="auto" w:fill="auto"/>
                                </w:tcPr>
                                <w:p w14:paraId="4B7D8F39" w14:textId="77777777" w:rsidR="0067216F" w:rsidRPr="00AF629B" w:rsidRDefault="0067216F" w:rsidP="0022607D">
                                  <w:pPr>
                                    <w:rPr>
                                      <w:bCs/>
                                      <w:sz w:val="18"/>
                                      <w:szCs w:val="18"/>
                                    </w:rPr>
                                  </w:pPr>
                                  <w:r w:rsidRPr="00AF629B">
                                    <w:rPr>
                                      <w:rFonts w:hint="eastAsia"/>
                                      <w:bCs/>
                                      <w:sz w:val="18"/>
                                      <w:szCs w:val="18"/>
                                    </w:rPr>
                                    <w:t>数据库原理与应用、数据仓库与数据挖掘、数据采集与网络爬虫、大数据技术原理及应用、数据安全与应用、文本数据挖掘</w:t>
                                  </w:r>
                                  <w:r w:rsidRPr="00AF629B">
                                    <w:rPr>
                                      <w:rFonts w:hint="eastAsia"/>
                                      <w:bCs/>
                                      <w:sz w:val="18"/>
                                      <w:szCs w:val="18"/>
                                    </w:rPr>
                                    <w:tab/>
                                  </w:r>
                                </w:p>
                              </w:tc>
                              <w:tc>
                                <w:tcPr>
                                  <w:tcW w:w="2120" w:type="dxa"/>
                                  <w:shd w:val="clear" w:color="auto" w:fill="auto"/>
                                </w:tcPr>
                                <w:p w14:paraId="2AEC597F" w14:textId="77777777" w:rsidR="0067216F" w:rsidRPr="00AF629B" w:rsidRDefault="0067216F" w:rsidP="0022607D">
                                  <w:pPr>
                                    <w:ind w:firstLineChars="200" w:firstLine="360"/>
                                    <w:rPr>
                                      <w:b/>
                                      <w:bCs/>
                                      <w:sz w:val="18"/>
                                      <w:szCs w:val="18"/>
                                    </w:rPr>
                                  </w:pPr>
                                  <w:r w:rsidRPr="00AF629B">
                                    <w:rPr>
                                      <w:bCs/>
                                      <w:sz w:val="18"/>
                                      <w:szCs w:val="18"/>
                                    </w:rPr>
                                    <w:t>专业核心课程</w:t>
                                  </w:r>
                                </w:p>
                              </w:tc>
                            </w:tr>
                            <w:tr w:rsidR="0067216F" w:rsidRPr="000F092A" w14:paraId="33A74A5E" w14:textId="77777777" w:rsidTr="00E8766F">
                              <w:trPr>
                                <w:jc w:val="center"/>
                              </w:trPr>
                              <w:tc>
                                <w:tcPr>
                                  <w:tcW w:w="4390" w:type="dxa"/>
                                  <w:shd w:val="clear" w:color="auto" w:fill="auto"/>
                                </w:tcPr>
                                <w:p w14:paraId="46A266F4" w14:textId="77777777" w:rsidR="0067216F" w:rsidRPr="00AF629B" w:rsidRDefault="0067216F" w:rsidP="0022607D">
                                  <w:pPr>
                                    <w:ind w:firstLineChars="200" w:firstLine="360"/>
                                    <w:rPr>
                                      <w:bCs/>
                                      <w:sz w:val="18"/>
                                      <w:szCs w:val="18"/>
                                    </w:rPr>
                                  </w:pPr>
                                  <w:r w:rsidRPr="00AF629B">
                                    <w:rPr>
                                      <w:rFonts w:hint="eastAsia"/>
                                      <w:bCs/>
                                      <w:sz w:val="18"/>
                                      <w:szCs w:val="18"/>
                                    </w:rPr>
                                    <w:t>掌握大数据工程和数据分析相关的系列课程，拓宽学生专业知识面，培养学生在大数据工程和数据分析两个方向的专业能力，使学生掌握相关的基本理论和应用的基础实践能力，使之具备在某一学科方向上继续发展的能力。</w:t>
                                  </w:r>
                                </w:p>
                              </w:tc>
                              <w:tc>
                                <w:tcPr>
                                  <w:tcW w:w="2835" w:type="dxa"/>
                                  <w:shd w:val="clear" w:color="auto" w:fill="auto"/>
                                </w:tcPr>
                                <w:p w14:paraId="5F54769B" w14:textId="77777777" w:rsidR="0067216F" w:rsidRPr="00AF629B" w:rsidRDefault="0067216F" w:rsidP="0022607D">
                                  <w:pPr>
                                    <w:rPr>
                                      <w:bCs/>
                                      <w:sz w:val="18"/>
                                      <w:szCs w:val="18"/>
                                    </w:rPr>
                                  </w:pPr>
                                  <w:r w:rsidRPr="00AF629B">
                                    <w:rPr>
                                      <w:rFonts w:hint="eastAsia"/>
                                      <w:bCs/>
                                      <w:sz w:val="18"/>
                                      <w:szCs w:val="18"/>
                                    </w:rPr>
                                    <w:t>大数据工程：Linux 操作系统（内核）、大数据系统架构设计（Hadoop）、大数据系统平台部署管理、</w:t>
                                  </w:r>
                                </w:p>
                                <w:p w14:paraId="4656FB97" w14:textId="77777777" w:rsidR="0067216F" w:rsidRPr="00AF629B" w:rsidRDefault="0067216F" w:rsidP="0022607D">
                                  <w:pPr>
                                    <w:ind w:firstLineChars="200" w:firstLine="360"/>
                                    <w:rPr>
                                      <w:bCs/>
                                      <w:sz w:val="18"/>
                                      <w:szCs w:val="18"/>
                                    </w:rPr>
                                  </w:pPr>
                                  <w:r w:rsidRPr="00AF629B">
                                    <w:rPr>
                                      <w:rFonts w:hint="eastAsia"/>
                                      <w:bCs/>
                                      <w:sz w:val="18"/>
                                      <w:szCs w:val="18"/>
                                    </w:rPr>
                                    <w:tab/>
                                  </w:r>
                                </w:p>
                                <w:p w14:paraId="11FE9D2F" w14:textId="77777777" w:rsidR="0067216F" w:rsidRPr="00AF629B" w:rsidRDefault="0067216F" w:rsidP="0022607D">
                                  <w:pPr>
                                    <w:ind w:firstLineChars="200" w:firstLine="360"/>
                                    <w:rPr>
                                      <w:bCs/>
                                      <w:sz w:val="18"/>
                                      <w:szCs w:val="18"/>
                                    </w:rPr>
                                  </w:pPr>
                                  <w:r w:rsidRPr="00AF629B">
                                    <w:rPr>
                                      <w:rFonts w:hint="eastAsia"/>
                                      <w:bCs/>
                                      <w:sz w:val="18"/>
                                      <w:szCs w:val="18"/>
                                    </w:rPr>
                                    <w:t>大数据分析：金融数据分析、医学数据分析、商业智能应用、时间序列分析、数据可视化分析、</w:t>
                                  </w:r>
                                  <w:r w:rsidRPr="00AF629B">
                                    <w:rPr>
                                      <w:rFonts w:hint="eastAsia"/>
                                      <w:bCs/>
                                      <w:sz w:val="18"/>
                                      <w:szCs w:val="18"/>
                                    </w:rPr>
                                    <w:tab/>
                                  </w:r>
                                </w:p>
                              </w:tc>
                              <w:tc>
                                <w:tcPr>
                                  <w:tcW w:w="2120" w:type="dxa"/>
                                  <w:shd w:val="clear" w:color="auto" w:fill="auto"/>
                                </w:tcPr>
                                <w:p w14:paraId="6FE0D8EE" w14:textId="77777777" w:rsidR="0067216F" w:rsidRPr="00AF629B" w:rsidRDefault="0067216F" w:rsidP="0022607D">
                                  <w:pPr>
                                    <w:spacing w:line="360" w:lineRule="auto"/>
                                    <w:ind w:firstLineChars="200" w:firstLine="360"/>
                                    <w:rPr>
                                      <w:bCs/>
                                      <w:sz w:val="18"/>
                                      <w:szCs w:val="18"/>
                                    </w:rPr>
                                  </w:pPr>
                                  <w:r w:rsidRPr="00AF629B">
                                    <w:rPr>
                                      <w:rFonts w:hint="eastAsia"/>
                                      <w:bCs/>
                                      <w:sz w:val="18"/>
                                      <w:szCs w:val="18"/>
                                    </w:rPr>
                                    <w:t>发展方向课程</w:t>
                                  </w:r>
                                </w:p>
                                <w:p w14:paraId="1FEF1FE5" w14:textId="77777777" w:rsidR="0067216F" w:rsidRPr="00AF629B" w:rsidRDefault="0067216F" w:rsidP="0022607D">
                                  <w:pPr>
                                    <w:spacing w:line="360" w:lineRule="auto"/>
                                    <w:rPr>
                                      <w:b/>
                                      <w:bCs/>
                                      <w:sz w:val="18"/>
                                      <w:szCs w:val="18"/>
                                    </w:rPr>
                                  </w:pPr>
                                </w:p>
                              </w:tc>
                            </w:tr>
                          </w:tbl>
                          <w:p w14:paraId="33DCB823" w14:textId="77777777" w:rsidR="0067216F" w:rsidRDefault="0067216F" w:rsidP="0022607D">
                            <w:pPr>
                              <w:spacing w:line="360" w:lineRule="auto"/>
                              <w:ind w:firstLineChars="200" w:firstLine="480"/>
                              <w:rPr>
                                <w:rFonts w:ascii="仿宋_GB2312" w:eastAsia="仿宋_GB2312"/>
                                <w:b/>
                                <w:bCs/>
                                <w:sz w:val="24"/>
                              </w:rPr>
                            </w:pPr>
                          </w:p>
                          <w:p w14:paraId="3590F533" w14:textId="77777777" w:rsidR="0067216F" w:rsidRPr="00AF629B" w:rsidRDefault="0067216F" w:rsidP="0022607D">
                            <w:pPr>
                              <w:spacing w:line="360" w:lineRule="auto"/>
                              <w:ind w:firstLineChars="200" w:firstLine="482"/>
                              <w:rPr>
                                <w:b/>
                                <w:bCs/>
                                <w:sz w:val="24"/>
                                <w:szCs w:val="24"/>
                              </w:rPr>
                            </w:pPr>
                            <w:r w:rsidRPr="00AF629B">
                              <w:rPr>
                                <w:rFonts w:hint="eastAsia"/>
                                <w:b/>
                                <w:bCs/>
                                <w:sz w:val="24"/>
                                <w:szCs w:val="24"/>
                              </w:rPr>
                              <w:t>3、课程之间的相互关系</w:t>
                            </w:r>
                          </w:p>
                          <w:p w14:paraId="151B813E" w14:textId="77777777" w:rsidR="0067216F" w:rsidRPr="00AF629B" w:rsidRDefault="0067216F" w:rsidP="0022607D">
                            <w:pPr>
                              <w:spacing w:line="360" w:lineRule="auto"/>
                              <w:ind w:firstLineChars="200" w:firstLine="480"/>
                              <w:rPr>
                                <w:bCs/>
                                <w:sz w:val="24"/>
                                <w:szCs w:val="24"/>
                              </w:rPr>
                            </w:pPr>
                            <w:r w:rsidRPr="00AF629B">
                              <w:rPr>
                                <w:rFonts w:hint="eastAsia"/>
                                <w:bCs/>
                                <w:sz w:val="24"/>
                                <w:szCs w:val="24"/>
                              </w:rPr>
                              <w:t>根据数据科学与大数据技术专业培养目标和培养规格要求，在保证“较深的人文底蕴、强烈的创新意识、宽广的国际视野、扎实的专业知识”的人才培养模式的基本框架下，构建“学科基础平台+专业教育平台+专业发展方向平台+实践教育平台”的专业课程教学体系。</w:t>
                            </w:r>
                          </w:p>
                          <w:p w14:paraId="5B39E796" w14:textId="77777777" w:rsidR="0067216F" w:rsidRDefault="0067216F" w:rsidP="0022607D">
                            <w:pPr>
                              <w:spacing w:line="360" w:lineRule="auto"/>
                              <w:ind w:firstLineChars="200" w:firstLine="440"/>
                              <w:rPr>
                                <w:rFonts w:asciiTheme="minorEastAsia" w:eastAsiaTheme="minorEastAsia" w:hAnsiTheme="minorEastAsia"/>
                                <w:sz w:val="24"/>
                                <w:szCs w:val="24"/>
                              </w:rPr>
                            </w:pPr>
                            <w:r>
                              <w:rPr>
                                <w:rFonts w:ascii="仿宋_GB2312" w:eastAsia="仿宋_GB2312"/>
                                <w:b/>
                                <w:bCs/>
                                <w:noProof/>
                                <w:szCs w:val="21"/>
                                <w:lang w:val="en-US" w:bidi="ar-SA"/>
                              </w:rPr>
                              <w:drawing>
                                <wp:inline distT="0" distB="0" distL="0" distR="0" wp14:anchorId="7B1EB3AB" wp14:editId="63DFA0A7">
                                  <wp:extent cx="5932805" cy="6480175"/>
                                  <wp:effectExtent l="0" t="0" r="0" b="0"/>
                                  <wp:docPr id="215" name="图片 215" descr="图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6-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2805" cy="6480175"/>
                                          </a:xfrm>
                                          <a:prstGeom prst="rect">
                                            <a:avLst/>
                                          </a:prstGeom>
                                          <a:noFill/>
                                          <a:ln>
                                            <a:noFill/>
                                          </a:ln>
                                        </pic:spPr>
                                      </pic:pic>
                                    </a:graphicData>
                                  </a:graphic>
                                </wp:inline>
                              </w:drawing>
                            </w:r>
                          </w:p>
                          <w:p w14:paraId="57764AF2" w14:textId="77777777" w:rsidR="0067216F" w:rsidRPr="00AF629B" w:rsidRDefault="0067216F" w:rsidP="0022607D">
                            <w:pPr>
                              <w:spacing w:line="360" w:lineRule="auto"/>
                              <w:ind w:firstLineChars="200" w:firstLine="482"/>
                              <w:rPr>
                                <w:b/>
                                <w:bCs/>
                                <w:sz w:val="24"/>
                                <w:szCs w:val="24"/>
                              </w:rPr>
                            </w:pPr>
                            <w:r w:rsidRPr="00AF629B">
                              <w:rPr>
                                <w:rFonts w:hint="eastAsia"/>
                                <w:b/>
                                <w:bCs/>
                                <w:sz w:val="24"/>
                                <w:szCs w:val="24"/>
                              </w:rPr>
                              <w:t>1）通识教育平台</w:t>
                            </w:r>
                          </w:p>
                          <w:p w14:paraId="7025FD81" w14:textId="77777777" w:rsidR="0067216F" w:rsidRPr="00AF629B" w:rsidRDefault="0067216F" w:rsidP="0022607D">
                            <w:pPr>
                              <w:spacing w:line="360" w:lineRule="auto"/>
                              <w:ind w:firstLineChars="200" w:firstLine="480"/>
                              <w:rPr>
                                <w:bCs/>
                                <w:sz w:val="24"/>
                                <w:szCs w:val="24"/>
                              </w:rPr>
                            </w:pPr>
                            <w:r w:rsidRPr="00AF629B">
                              <w:rPr>
                                <w:rFonts w:hint="eastAsia"/>
                                <w:bCs/>
                                <w:sz w:val="24"/>
                                <w:szCs w:val="24"/>
                              </w:rPr>
                              <w:t>由“思想政治理论课程模块”、“体育与健康课程模块”、“大学外语课程模块”、 “军事理论与军事训练课程模块”、“综合教育课程模块”等领域的课程模块构成。该平台课程主要培养学生获得人文社科知识以及发现问题、分析问题和解决问题的能力，以便在数据科学与大数据技术领域进行系统的学习和发展。</w:t>
                            </w:r>
                          </w:p>
                          <w:p w14:paraId="7C7B24A9" w14:textId="77777777" w:rsidR="0067216F" w:rsidRPr="00AF629B" w:rsidRDefault="0067216F" w:rsidP="0022607D">
                            <w:pPr>
                              <w:spacing w:line="360" w:lineRule="auto"/>
                              <w:ind w:firstLineChars="200" w:firstLine="482"/>
                              <w:rPr>
                                <w:b/>
                                <w:bCs/>
                                <w:sz w:val="24"/>
                                <w:szCs w:val="24"/>
                              </w:rPr>
                            </w:pPr>
                            <w:r w:rsidRPr="00AF629B">
                              <w:rPr>
                                <w:rFonts w:hint="eastAsia"/>
                                <w:b/>
                                <w:bCs/>
                                <w:sz w:val="24"/>
                                <w:szCs w:val="24"/>
                              </w:rPr>
                              <w:t>2）学科基础平台</w:t>
                            </w:r>
                          </w:p>
                          <w:p w14:paraId="1B3A6FB1" w14:textId="77777777" w:rsidR="0067216F" w:rsidRPr="00AF629B" w:rsidRDefault="0067216F" w:rsidP="0022607D">
                            <w:pPr>
                              <w:spacing w:line="360" w:lineRule="auto"/>
                              <w:ind w:firstLineChars="200" w:firstLine="480"/>
                              <w:rPr>
                                <w:bCs/>
                                <w:sz w:val="24"/>
                                <w:szCs w:val="24"/>
                              </w:rPr>
                            </w:pPr>
                            <w:r w:rsidRPr="00AF629B">
                              <w:rPr>
                                <w:rFonts w:hint="eastAsia"/>
                                <w:bCs/>
                                <w:sz w:val="24"/>
                                <w:szCs w:val="24"/>
                              </w:rPr>
                              <w:t>数据科学与大数据技术专业是建立在数学、统计学、计算机科学等基础学科之上的应用型学科，学科基础平台由相关学科基础课程与数据科学学科基础课程构成。该基础平台课程的优化与建设，是夯实学生的学科基础,强化学生基本技能,增强学生的工作适应性,促进研究水平的提升,推动行业的科技进步的重要环节。</w:t>
                            </w:r>
                          </w:p>
                          <w:p w14:paraId="2BDB9C5D" w14:textId="77777777" w:rsidR="0067216F" w:rsidRPr="00AF629B" w:rsidRDefault="0067216F" w:rsidP="0022607D">
                            <w:pPr>
                              <w:spacing w:line="360" w:lineRule="auto"/>
                              <w:ind w:firstLineChars="200" w:firstLine="482"/>
                              <w:rPr>
                                <w:b/>
                                <w:bCs/>
                                <w:sz w:val="24"/>
                                <w:szCs w:val="24"/>
                              </w:rPr>
                            </w:pPr>
                            <w:r w:rsidRPr="00AF629B">
                              <w:rPr>
                                <w:rFonts w:hint="eastAsia"/>
                                <w:b/>
                                <w:bCs/>
                                <w:sz w:val="24"/>
                                <w:szCs w:val="24"/>
                              </w:rPr>
                              <w:t>3）专业教育平台</w:t>
                            </w:r>
                          </w:p>
                          <w:p w14:paraId="230A6511" w14:textId="77777777" w:rsidR="0067216F" w:rsidRPr="00AF629B" w:rsidRDefault="0067216F" w:rsidP="0022607D">
                            <w:pPr>
                              <w:spacing w:line="360" w:lineRule="auto"/>
                              <w:ind w:firstLineChars="200" w:firstLine="480"/>
                              <w:rPr>
                                <w:bCs/>
                                <w:sz w:val="24"/>
                                <w:szCs w:val="24"/>
                              </w:rPr>
                            </w:pPr>
                            <w:r w:rsidRPr="00AF629B">
                              <w:rPr>
                                <w:rFonts w:hint="eastAsia"/>
                                <w:bCs/>
                                <w:sz w:val="24"/>
                                <w:szCs w:val="24"/>
                              </w:rPr>
                              <w:t>主要由从事本专业所需的专业知识的专业核心课程构成，在专业基础课的基础上，提升学科专业知识体系和扩大学生的国际视野，在人才培养中体现专业发展的层次和前沿，同时构成数据科学与大数据技术的专业理论基础。</w:t>
                            </w:r>
                          </w:p>
                          <w:p w14:paraId="60D40960" w14:textId="77777777" w:rsidR="0067216F" w:rsidRPr="00AF629B" w:rsidRDefault="0067216F" w:rsidP="0022607D">
                            <w:pPr>
                              <w:spacing w:line="360" w:lineRule="auto"/>
                              <w:ind w:firstLineChars="200" w:firstLine="482"/>
                              <w:rPr>
                                <w:b/>
                                <w:bCs/>
                                <w:sz w:val="24"/>
                                <w:szCs w:val="24"/>
                              </w:rPr>
                            </w:pPr>
                            <w:r w:rsidRPr="00AF629B">
                              <w:rPr>
                                <w:rFonts w:hint="eastAsia"/>
                                <w:b/>
                                <w:bCs/>
                                <w:sz w:val="24"/>
                                <w:szCs w:val="24"/>
                              </w:rPr>
                              <w:t>4）专业发展方向平台</w:t>
                            </w:r>
                          </w:p>
                          <w:p w14:paraId="41789DAA" w14:textId="77777777" w:rsidR="0067216F" w:rsidRPr="00AF629B" w:rsidRDefault="0067216F" w:rsidP="0022607D">
                            <w:pPr>
                              <w:spacing w:line="360" w:lineRule="auto"/>
                              <w:ind w:firstLineChars="200" w:firstLine="480"/>
                              <w:rPr>
                                <w:bCs/>
                                <w:sz w:val="24"/>
                                <w:szCs w:val="24"/>
                              </w:rPr>
                            </w:pPr>
                            <w:r w:rsidRPr="00AF629B">
                              <w:rPr>
                                <w:rFonts w:hint="eastAsia"/>
                                <w:bCs/>
                                <w:sz w:val="24"/>
                                <w:szCs w:val="24"/>
                              </w:rPr>
                              <w:t>数据科学与大数据技术专业设计两个方向模块课程，以与大数据工程和数据分析相关的系列选修课作为课程群，为学生进一步明确数据科学与大数据技术相关职业而设定，是在专业基础课程、专业核心课程基础上丰富和完善其知识、技能构成的课程。通过发展方向课程可以使学生的爱好、兴趣得到更好的培养和发展，使之具备在某一学科方向上继续发展学科特色的专业风格，为学生发展提供更多的就业和深造机会。</w:t>
                            </w:r>
                          </w:p>
                          <w:p w14:paraId="4B454AEA" w14:textId="77777777" w:rsidR="0067216F" w:rsidRPr="00AF629B" w:rsidRDefault="0067216F" w:rsidP="0022607D">
                            <w:pPr>
                              <w:spacing w:line="360" w:lineRule="auto"/>
                              <w:ind w:firstLineChars="200" w:firstLine="482"/>
                              <w:rPr>
                                <w:b/>
                                <w:bCs/>
                                <w:sz w:val="24"/>
                                <w:szCs w:val="24"/>
                              </w:rPr>
                            </w:pPr>
                            <w:r w:rsidRPr="00AF629B">
                              <w:rPr>
                                <w:rFonts w:hint="eastAsia"/>
                                <w:b/>
                                <w:bCs/>
                                <w:sz w:val="24"/>
                                <w:szCs w:val="24"/>
                              </w:rPr>
                              <w:t>5）实践教育平台</w:t>
                            </w:r>
                          </w:p>
                          <w:p w14:paraId="3C57C9C6" w14:textId="77777777" w:rsidR="0067216F" w:rsidRPr="00AF629B" w:rsidRDefault="0067216F" w:rsidP="0022607D">
                            <w:pPr>
                              <w:spacing w:line="360" w:lineRule="auto"/>
                              <w:ind w:firstLineChars="200" w:firstLine="480"/>
                              <w:rPr>
                                <w:bCs/>
                                <w:sz w:val="24"/>
                                <w:szCs w:val="24"/>
                              </w:rPr>
                            </w:pPr>
                            <w:r w:rsidRPr="00AF629B">
                              <w:rPr>
                                <w:rFonts w:hint="eastAsia"/>
                                <w:bCs/>
                                <w:sz w:val="24"/>
                                <w:szCs w:val="24"/>
                              </w:rPr>
                              <w:t>主要由“通识教育实践”、“学科专业实践”、“专业技能培训”、“素质拓展与创新创业”等几个课程模块构成。几个模块课程要求数据科学与大数据技术专业学生必须受到应用方法、开发性研究的基本训练，并且要初步了解生产实际，具有良好的从事实际应用工作的心理准备，能够将数据科学与大数据技术基本理论和技能与生产实际相结合，使学生具备较强的实际操作技能，满足市场的实际需求。</w:t>
                            </w:r>
                          </w:p>
                          <w:p w14:paraId="0EE497CF" w14:textId="77777777" w:rsidR="0067216F" w:rsidRPr="00AF629B" w:rsidRDefault="0067216F" w:rsidP="0022607D">
                            <w:pPr>
                              <w:spacing w:line="360" w:lineRule="auto"/>
                              <w:rPr>
                                <w:b/>
                                <w:bCs/>
                                <w:sz w:val="24"/>
                                <w:szCs w:val="24"/>
                              </w:rPr>
                            </w:pPr>
                            <w:r w:rsidRPr="00AF629B">
                              <w:rPr>
                                <w:rFonts w:hint="eastAsia"/>
                                <w:b/>
                                <w:bCs/>
                                <w:sz w:val="24"/>
                                <w:szCs w:val="24"/>
                              </w:rPr>
                              <w:t>六、学制、学位</w:t>
                            </w:r>
                          </w:p>
                          <w:p w14:paraId="72A0A2BC" w14:textId="77777777" w:rsidR="0067216F" w:rsidRPr="00AF629B" w:rsidRDefault="0067216F" w:rsidP="0022607D">
                            <w:pPr>
                              <w:spacing w:line="360" w:lineRule="auto"/>
                              <w:ind w:firstLineChars="200" w:firstLine="482"/>
                              <w:rPr>
                                <w:b/>
                                <w:bCs/>
                                <w:sz w:val="24"/>
                                <w:szCs w:val="24"/>
                              </w:rPr>
                            </w:pPr>
                            <w:r w:rsidRPr="00AF629B">
                              <w:rPr>
                                <w:rFonts w:hint="eastAsia"/>
                                <w:b/>
                                <w:bCs/>
                                <w:sz w:val="24"/>
                                <w:szCs w:val="24"/>
                              </w:rPr>
                              <w:t>1、学制</w:t>
                            </w:r>
                          </w:p>
                          <w:p w14:paraId="178FEB87" w14:textId="77777777" w:rsidR="0067216F" w:rsidRPr="00AF629B" w:rsidRDefault="0067216F" w:rsidP="0022607D">
                            <w:pPr>
                              <w:spacing w:line="360" w:lineRule="auto"/>
                              <w:ind w:firstLineChars="200" w:firstLine="480"/>
                              <w:rPr>
                                <w:sz w:val="24"/>
                                <w:szCs w:val="24"/>
                              </w:rPr>
                            </w:pPr>
                            <w:r w:rsidRPr="00AF629B">
                              <w:rPr>
                                <w:rFonts w:hint="eastAsia"/>
                                <w:sz w:val="24"/>
                                <w:szCs w:val="24"/>
                              </w:rPr>
                              <w:t>标准学制为 4 年，可在 3-6 年内完成学业。</w:t>
                            </w:r>
                          </w:p>
                          <w:p w14:paraId="074B5CCF" w14:textId="77777777" w:rsidR="0067216F" w:rsidRPr="00AF629B" w:rsidRDefault="0067216F" w:rsidP="0022607D">
                            <w:pPr>
                              <w:spacing w:line="360" w:lineRule="auto"/>
                              <w:ind w:firstLineChars="200" w:firstLine="482"/>
                              <w:rPr>
                                <w:b/>
                                <w:bCs/>
                                <w:sz w:val="24"/>
                                <w:szCs w:val="24"/>
                              </w:rPr>
                            </w:pPr>
                            <w:r w:rsidRPr="00AF629B">
                              <w:rPr>
                                <w:b/>
                                <w:bCs/>
                                <w:sz w:val="24"/>
                                <w:szCs w:val="24"/>
                              </w:rPr>
                              <w:t>2</w:t>
                            </w:r>
                            <w:r w:rsidRPr="00AF629B">
                              <w:rPr>
                                <w:rFonts w:hint="eastAsia"/>
                                <w:b/>
                                <w:bCs/>
                                <w:sz w:val="24"/>
                                <w:szCs w:val="24"/>
                              </w:rPr>
                              <w:t>、学位</w:t>
                            </w:r>
                          </w:p>
                          <w:p w14:paraId="71341E9A" w14:textId="1875DE25" w:rsidR="0067216F" w:rsidRPr="00AF629B" w:rsidRDefault="0067216F" w:rsidP="0022607D">
                            <w:pPr>
                              <w:spacing w:line="360" w:lineRule="auto"/>
                              <w:ind w:firstLineChars="200" w:firstLine="480"/>
                              <w:rPr>
                                <w:sz w:val="24"/>
                                <w:szCs w:val="24"/>
                              </w:rPr>
                            </w:pPr>
                            <w:r w:rsidRPr="00AF629B">
                              <w:rPr>
                                <w:rFonts w:hint="eastAsia"/>
                                <w:sz w:val="24"/>
                                <w:szCs w:val="24"/>
                              </w:rPr>
                              <w:t>在规定学制内，修满各教学环节规定的学分，成绩合格，符合学校学士学位授予条件的毕业生，授予</w:t>
                            </w:r>
                            <w:r>
                              <w:rPr>
                                <w:rFonts w:hint="eastAsia"/>
                                <w:sz w:val="24"/>
                                <w:szCs w:val="24"/>
                              </w:rPr>
                              <w:t>工</w:t>
                            </w:r>
                            <w:r w:rsidRPr="00AF629B">
                              <w:rPr>
                                <w:rFonts w:hint="eastAsia"/>
                                <w:sz w:val="24"/>
                                <w:szCs w:val="24"/>
                              </w:rPr>
                              <w:t>学学士学位。</w:t>
                            </w:r>
                          </w:p>
                          <w:p w14:paraId="7786FCFE" w14:textId="77777777" w:rsidR="0067216F" w:rsidRPr="00AF629B" w:rsidRDefault="0067216F" w:rsidP="0022607D">
                            <w:pPr>
                              <w:spacing w:line="360" w:lineRule="auto"/>
                              <w:ind w:firstLineChars="200" w:firstLine="482"/>
                              <w:rPr>
                                <w:b/>
                                <w:bCs/>
                                <w:sz w:val="24"/>
                                <w:szCs w:val="24"/>
                              </w:rPr>
                            </w:pPr>
                          </w:p>
                          <w:p w14:paraId="10A490A4" w14:textId="77777777" w:rsidR="0067216F" w:rsidRPr="00AF629B" w:rsidRDefault="0067216F" w:rsidP="0022607D">
                            <w:pPr>
                              <w:spacing w:line="360" w:lineRule="auto"/>
                              <w:rPr>
                                <w:b/>
                                <w:bCs/>
                                <w:sz w:val="24"/>
                                <w:szCs w:val="24"/>
                              </w:rPr>
                            </w:pPr>
                            <w:r w:rsidRPr="00AF629B">
                              <w:rPr>
                                <w:rFonts w:hint="eastAsia"/>
                                <w:b/>
                                <w:bCs/>
                                <w:sz w:val="24"/>
                                <w:szCs w:val="24"/>
                              </w:rPr>
                              <w:t>七、主干学科与核心课程</w:t>
                            </w:r>
                          </w:p>
                          <w:p w14:paraId="144D9A81" w14:textId="37A96E3C" w:rsidR="0067216F" w:rsidRPr="00AF629B" w:rsidRDefault="0067216F" w:rsidP="0022607D">
                            <w:pPr>
                              <w:spacing w:line="360" w:lineRule="auto"/>
                              <w:ind w:firstLineChars="200" w:firstLine="482"/>
                              <w:rPr>
                                <w:sz w:val="24"/>
                                <w:szCs w:val="24"/>
                              </w:rPr>
                            </w:pPr>
                            <w:r w:rsidRPr="00AF629B">
                              <w:rPr>
                                <w:rFonts w:hint="eastAsia"/>
                                <w:b/>
                                <w:bCs/>
                                <w:sz w:val="24"/>
                                <w:szCs w:val="24"/>
                              </w:rPr>
                              <w:t>主干学科：</w:t>
                            </w:r>
                            <w:r w:rsidRPr="009332C8">
                              <w:rPr>
                                <w:rFonts w:hint="eastAsia"/>
                                <w:sz w:val="24"/>
                                <w:szCs w:val="24"/>
                              </w:rPr>
                              <w:t>数学、</w:t>
                            </w:r>
                            <w:r w:rsidRPr="00AF629B">
                              <w:rPr>
                                <w:rFonts w:hint="eastAsia"/>
                                <w:sz w:val="24"/>
                                <w:szCs w:val="24"/>
                              </w:rPr>
                              <w:t>统计学</w:t>
                            </w:r>
                            <w:r>
                              <w:rPr>
                                <w:rFonts w:hint="eastAsia"/>
                                <w:sz w:val="24"/>
                                <w:szCs w:val="24"/>
                              </w:rPr>
                              <w:t>、</w:t>
                            </w:r>
                            <w:r w:rsidRPr="00AF629B">
                              <w:rPr>
                                <w:rFonts w:hint="eastAsia"/>
                                <w:sz w:val="24"/>
                                <w:szCs w:val="24"/>
                              </w:rPr>
                              <w:t xml:space="preserve"> 计算机科学与技术 </w:t>
                            </w:r>
                          </w:p>
                          <w:p w14:paraId="002CFFD0" w14:textId="1413C79A" w:rsidR="0067216F" w:rsidRPr="00AF629B" w:rsidRDefault="0067216F" w:rsidP="0022607D">
                            <w:pPr>
                              <w:spacing w:line="360" w:lineRule="auto"/>
                              <w:ind w:firstLineChars="200" w:firstLine="482"/>
                              <w:rPr>
                                <w:sz w:val="24"/>
                                <w:szCs w:val="24"/>
                              </w:rPr>
                            </w:pPr>
                            <w:r w:rsidRPr="00AF629B">
                              <w:rPr>
                                <w:rFonts w:hint="eastAsia"/>
                                <w:b/>
                                <w:bCs/>
                                <w:sz w:val="24"/>
                                <w:szCs w:val="24"/>
                              </w:rPr>
                              <w:t>核心课程：</w:t>
                            </w:r>
                            <w:r w:rsidRPr="00AF629B">
                              <w:rPr>
                                <w:rFonts w:hint="eastAsia"/>
                                <w:sz w:val="24"/>
                                <w:szCs w:val="24"/>
                              </w:rPr>
                              <w:t>概率论与数理统计、应用</w:t>
                            </w:r>
                            <w:r w:rsidRPr="00AF629B">
                              <w:rPr>
                                <w:sz w:val="24"/>
                                <w:szCs w:val="24"/>
                              </w:rPr>
                              <w:t>统计学、</w:t>
                            </w:r>
                            <w:r w:rsidRPr="0053597E">
                              <w:rPr>
                                <w:rFonts w:hint="eastAsia"/>
                                <w:sz w:val="24"/>
                                <w:szCs w:val="24"/>
                              </w:rPr>
                              <w:t>大数据技术原理及应用、</w:t>
                            </w:r>
                            <w:r w:rsidRPr="00AF629B">
                              <w:rPr>
                                <w:rFonts w:hint="eastAsia"/>
                                <w:sz w:val="24"/>
                                <w:szCs w:val="24"/>
                              </w:rPr>
                              <w:t>数据</w:t>
                            </w:r>
                            <w:r w:rsidRPr="00AF629B">
                              <w:rPr>
                                <w:sz w:val="24"/>
                                <w:szCs w:val="24"/>
                              </w:rPr>
                              <w:t>结构</w:t>
                            </w:r>
                            <w:r>
                              <w:rPr>
                                <w:rFonts w:hint="eastAsia"/>
                                <w:sz w:val="24"/>
                                <w:szCs w:val="24"/>
                              </w:rPr>
                              <w:t>与算法</w:t>
                            </w:r>
                            <w:r w:rsidRPr="00AF629B">
                              <w:rPr>
                                <w:sz w:val="24"/>
                                <w:szCs w:val="24"/>
                              </w:rPr>
                              <w:t>、</w:t>
                            </w:r>
                            <w:r w:rsidRPr="00AF629B">
                              <w:rPr>
                                <w:rFonts w:hint="eastAsia"/>
                                <w:sz w:val="24"/>
                                <w:szCs w:val="24"/>
                              </w:rPr>
                              <w:t>数据库原理与应用、Java 面向对象程序设计、</w:t>
                            </w:r>
                            <w:r w:rsidRPr="00AF629B">
                              <w:rPr>
                                <w:sz w:val="24"/>
                                <w:szCs w:val="24"/>
                              </w:rPr>
                              <w:t>P</w:t>
                            </w:r>
                            <w:r w:rsidRPr="00AF629B">
                              <w:rPr>
                                <w:rFonts w:hint="eastAsia"/>
                                <w:sz w:val="24"/>
                                <w:szCs w:val="24"/>
                              </w:rPr>
                              <w:t>ython程序</w:t>
                            </w:r>
                            <w:r w:rsidRPr="00AF629B">
                              <w:rPr>
                                <w:sz w:val="24"/>
                                <w:szCs w:val="24"/>
                              </w:rPr>
                              <w:t>设计</w:t>
                            </w:r>
                            <w:r w:rsidRPr="00AF629B">
                              <w:rPr>
                                <w:rFonts w:hint="eastAsia"/>
                                <w:sz w:val="24"/>
                                <w:szCs w:val="24"/>
                              </w:rPr>
                              <w:t>、数据</w:t>
                            </w:r>
                            <w:r>
                              <w:rPr>
                                <w:rFonts w:hint="eastAsia"/>
                                <w:sz w:val="24"/>
                                <w:szCs w:val="24"/>
                              </w:rPr>
                              <w:t>仓库与数据</w:t>
                            </w:r>
                            <w:r w:rsidRPr="00AF629B">
                              <w:rPr>
                                <w:rFonts w:hint="eastAsia"/>
                                <w:sz w:val="24"/>
                                <w:szCs w:val="24"/>
                              </w:rPr>
                              <w:t>挖掘、</w:t>
                            </w:r>
                            <w:r w:rsidRPr="000E66A6">
                              <w:rPr>
                                <w:rFonts w:hint="eastAsia"/>
                                <w:sz w:val="24"/>
                                <w:szCs w:val="24"/>
                              </w:rPr>
                              <w:t>文本数据挖掘</w:t>
                            </w:r>
                            <w:r w:rsidRPr="00AF629B">
                              <w:rPr>
                                <w:sz w:val="24"/>
                                <w:szCs w:val="24"/>
                              </w:rPr>
                              <w:t>、大数据系统架构设计（</w:t>
                            </w:r>
                            <w:r w:rsidRPr="00AF629B">
                              <w:rPr>
                                <w:rFonts w:hint="eastAsia"/>
                                <w:sz w:val="24"/>
                                <w:szCs w:val="24"/>
                              </w:rPr>
                              <w:t>H</w:t>
                            </w:r>
                            <w:r w:rsidRPr="00AF629B">
                              <w:rPr>
                                <w:sz w:val="24"/>
                                <w:szCs w:val="24"/>
                              </w:rPr>
                              <w:t>adoop）</w:t>
                            </w:r>
                            <w:r w:rsidRPr="00AF629B">
                              <w:rPr>
                                <w:rFonts w:hint="eastAsia"/>
                                <w:sz w:val="24"/>
                                <w:szCs w:val="24"/>
                              </w:rPr>
                              <w:t>、</w:t>
                            </w:r>
                            <w:r w:rsidRPr="00AF629B">
                              <w:rPr>
                                <w:sz w:val="24"/>
                                <w:szCs w:val="24"/>
                              </w:rPr>
                              <w:t>大数据系统平台部署管理、</w:t>
                            </w:r>
                            <w:r w:rsidRPr="000E66A6">
                              <w:rPr>
                                <w:rFonts w:hint="eastAsia"/>
                                <w:sz w:val="24"/>
                                <w:szCs w:val="24"/>
                              </w:rPr>
                              <w:t>金融数据分析</w:t>
                            </w:r>
                            <w:r w:rsidRPr="00AF629B">
                              <w:rPr>
                                <w:sz w:val="24"/>
                                <w:szCs w:val="24"/>
                              </w:rPr>
                              <w:t>。</w:t>
                            </w:r>
                          </w:p>
                          <w:p w14:paraId="595E83D6" w14:textId="77777777" w:rsidR="0067216F" w:rsidRPr="00AF629B" w:rsidRDefault="0067216F" w:rsidP="0022607D">
                            <w:pPr>
                              <w:spacing w:line="360" w:lineRule="auto"/>
                              <w:ind w:firstLineChars="200" w:firstLine="480"/>
                              <w:rPr>
                                <w:sz w:val="24"/>
                                <w:szCs w:val="24"/>
                              </w:rPr>
                            </w:pPr>
                          </w:p>
                          <w:p w14:paraId="19F48834" w14:textId="77777777" w:rsidR="0067216F" w:rsidRPr="00AF629B" w:rsidRDefault="0067216F" w:rsidP="00654C07">
                            <w:pPr>
                              <w:spacing w:line="360" w:lineRule="auto"/>
                              <w:rPr>
                                <w:b/>
                                <w:bCs/>
                                <w:sz w:val="24"/>
                                <w:szCs w:val="24"/>
                              </w:rPr>
                            </w:pPr>
                            <w:r w:rsidRPr="00AF629B">
                              <w:rPr>
                                <w:rFonts w:hint="eastAsia"/>
                                <w:b/>
                                <w:bCs/>
                                <w:sz w:val="24"/>
                                <w:szCs w:val="24"/>
                              </w:rPr>
                              <w:t>八、主要实践性教学环节</w:t>
                            </w:r>
                          </w:p>
                          <w:p w14:paraId="551A047D" w14:textId="77777777" w:rsidR="0067216F" w:rsidRPr="00AF629B" w:rsidRDefault="0067216F" w:rsidP="0022607D">
                            <w:pPr>
                              <w:spacing w:line="360" w:lineRule="auto"/>
                              <w:ind w:firstLineChars="200" w:firstLine="480"/>
                              <w:rPr>
                                <w:sz w:val="24"/>
                                <w:szCs w:val="24"/>
                              </w:rPr>
                            </w:pPr>
                            <w:r w:rsidRPr="00AF629B">
                              <w:rPr>
                                <w:rFonts w:hint="eastAsia"/>
                                <w:sz w:val="24"/>
                                <w:szCs w:val="24"/>
                              </w:rPr>
                              <w:t>大数据系统架构设计（Hadoop）、大数据系统平台部署管理、文本数据挖掘、数据库原理与应用课程设计、 Java 程序设计课程设计、 数据采集与网络爬虫课程设计、 数据挖掘与分析课程设计、</w:t>
                            </w:r>
                            <w:r w:rsidRPr="00AF629B">
                              <w:rPr>
                                <w:rFonts w:hint="eastAsia"/>
                                <w:color w:val="000000"/>
                                <w:sz w:val="24"/>
                                <w:szCs w:val="24"/>
                              </w:rPr>
                              <w:t>医学数据分析</w:t>
                            </w:r>
                            <w:r w:rsidRPr="00AF629B">
                              <w:rPr>
                                <w:rFonts w:hint="eastAsia"/>
                                <w:sz w:val="24"/>
                                <w:szCs w:val="24"/>
                              </w:rPr>
                              <w:t>、机器</w:t>
                            </w:r>
                            <w:r w:rsidRPr="00AF629B">
                              <w:rPr>
                                <w:sz w:val="24"/>
                                <w:szCs w:val="24"/>
                              </w:rPr>
                              <w:t>学习、</w:t>
                            </w:r>
                            <w:r w:rsidRPr="00AF629B">
                              <w:rPr>
                                <w:rFonts w:hint="eastAsia"/>
                                <w:sz w:val="24"/>
                                <w:szCs w:val="24"/>
                              </w:rPr>
                              <w:t>金融数据分析课程设计、综合实训、毕业实习、毕业设计（论文）等。</w:t>
                            </w:r>
                          </w:p>
                          <w:p w14:paraId="622B01D4" w14:textId="77777777" w:rsidR="0067216F" w:rsidRPr="00AF629B" w:rsidRDefault="0067216F" w:rsidP="00654C07">
                            <w:pPr>
                              <w:spacing w:line="360" w:lineRule="auto"/>
                              <w:rPr>
                                <w:b/>
                                <w:bCs/>
                                <w:sz w:val="24"/>
                                <w:szCs w:val="24"/>
                              </w:rPr>
                            </w:pPr>
                            <w:r w:rsidRPr="00AF629B">
                              <w:rPr>
                                <w:rFonts w:hint="eastAsia"/>
                                <w:b/>
                                <w:bCs/>
                                <w:sz w:val="24"/>
                                <w:szCs w:val="24"/>
                              </w:rPr>
                              <w:t>九、主要实践教学环节</w:t>
                            </w:r>
                          </w:p>
                          <w:tbl>
                            <w:tblPr>
                              <w:tblW w:w="5760" w:type="dxa"/>
                              <w:jc w:val="center"/>
                              <w:tblLook w:val="04A0" w:firstRow="1" w:lastRow="0" w:firstColumn="1" w:lastColumn="0" w:noHBand="0" w:noVBand="1"/>
                            </w:tblPr>
                            <w:tblGrid>
                              <w:gridCol w:w="1080"/>
                              <w:gridCol w:w="3600"/>
                              <w:gridCol w:w="1080"/>
                            </w:tblGrid>
                            <w:tr w:rsidR="0067216F" w:rsidRPr="00AF629B" w14:paraId="4DFC526B" w14:textId="77777777" w:rsidTr="00E8766F">
                              <w:trPr>
                                <w:trHeight w:val="402"/>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21ABA" w14:textId="77777777" w:rsidR="0067216F" w:rsidRPr="00AF629B" w:rsidRDefault="0067216F" w:rsidP="0022607D">
                                  <w:pPr>
                                    <w:widowControl/>
                                    <w:jc w:val="center"/>
                                    <w:rPr>
                                      <w:color w:val="000000"/>
                                      <w:sz w:val="18"/>
                                      <w:szCs w:val="18"/>
                                    </w:rPr>
                                  </w:pPr>
                                  <w:r w:rsidRPr="00AF629B">
                                    <w:rPr>
                                      <w:rFonts w:hint="eastAsia"/>
                                      <w:b/>
                                      <w:bCs/>
                                      <w:sz w:val="18"/>
                                      <w:szCs w:val="18"/>
                                    </w:rPr>
                                    <w:t xml:space="preserve"> </w:t>
                                  </w:r>
                                  <w:r w:rsidRPr="00AF629B">
                                    <w:rPr>
                                      <w:b/>
                                      <w:bCs/>
                                      <w:sz w:val="18"/>
                                      <w:szCs w:val="18"/>
                                    </w:rPr>
                                    <w:t xml:space="preserve">     </w:t>
                                  </w:r>
                                  <w:r w:rsidRPr="00AF629B">
                                    <w:rPr>
                                      <w:rFonts w:hint="eastAsia"/>
                                      <w:b/>
                                      <w:bCs/>
                                      <w:sz w:val="18"/>
                                      <w:szCs w:val="18"/>
                                    </w:rPr>
                                    <w:t xml:space="preserve"> </w:t>
                                  </w:r>
                                  <w:r w:rsidRPr="00AF629B">
                                    <w:rPr>
                                      <w:b/>
                                      <w:bCs/>
                                      <w:sz w:val="18"/>
                                      <w:szCs w:val="18"/>
                                    </w:rPr>
                                    <w:t xml:space="preserve">     </w:t>
                                  </w:r>
                                  <w:r w:rsidRPr="00AF629B">
                                    <w:rPr>
                                      <w:rFonts w:hint="eastAsia"/>
                                      <w:color w:val="000000"/>
                                      <w:sz w:val="18"/>
                                      <w:szCs w:val="18"/>
                                    </w:rPr>
                                    <w:t>序号</w:t>
                                  </w:r>
                                </w:p>
                              </w:tc>
                              <w:tc>
                                <w:tcPr>
                                  <w:tcW w:w="3600" w:type="dxa"/>
                                  <w:tcBorders>
                                    <w:top w:val="single" w:sz="4" w:space="0" w:color="auto"/>
                                    <w:left w:val="nil"/>
                                    <w:bottom w:val="single" w:sz="4" w:space="0" w:color="auto"/>
                                    <w:right w:val="single" w:sz="4" w:space="0" w:color="auto"/>
                                  </w:tcBorders>
                                  <w:shd w:val="clear" w:color="auto" w:fill="auto"/>
                                  <w:noWrap/>
                                  <w:vAlign w:val="center"/>
                                  <w:hideMark/>
                                </w:tcPr>
                                <w:p w14:paraId="30F81CF3" w14:textId="77777777" w:rsidR="0067216F" w:rsidRPr="00AF629B" w:rsidRDefault="0067216F" w:rsidP="0022607D">
                                  <w:pPr>
                                    <w:widowControl/>
                                    <w:rPr>
                                      <w:color w:val="000000"/>
                                      <w:sz w:val="18"/>
                                      <w:szCs w:val="18"/>
                                    </w:rPr>
                                  </w:pPr>
                                  <w:r w:rsidRPr="00AF629B">
                                    <w:rPr>
                                      <w:rFonts w:hint="eastAsia"/>
                                      <w:color w:val="000000"/>
                                      <w:sz w:val="18"/>
                                      <w:szCs w:val="18"/>
                                    </w:rPr>
                                    <w:t>实践环节课程名</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97B65C7" w14:textId="77777777" w:rsidR="0067216F" w:rsidRPr="00AF629B" w:rsidRDefault="0067216F" w:rsidP="0022607D">
                                  <w:pPr>
                                    <w:widowControl/>
                                    <w:jc w:val="center"/>
                                    <w:rPr>
                                      <w:color w:val="000000"/>
                                      <w:sz w:val="18"/>
                                      <w:szCs w:val="18"/>
                                    </w:rPr>
                                  </w:pPr>
                                  <w:r w:rsidRPr="00AF629B">
                                    <w:rPr>
                                      <w:rFonts w:hint="eastAsia"/>
                                      <w:color w:val="000000"/>
                                      <w:sz w:val="18"/>
                                      <w:szCs w:val="18"/>
                                    </w:rPr>
                                    <w:t xml:space="preserve">学分 </w:t>
                                  </w:r>
                                </w:p>
                              </w:tc>
                            </w:tr>
                            <w:tr w:rsidR="0067216F" w:rsidRPr="00AF629B" w14:paraId="063CB7C5"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3F2A584"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p>
                              </w:tc>
                              <w:tc>
                                <w:tcPr>
                                  <w:tcW w:w="3600" w:type="dxa"/>
                                  <w:tcBorders>
                                    <w:top w:val="nil"/>
                                    <w:left w:val="nil"/>
                                    <w:bottom w:val="single" w:sz="4" w:space="0" w:color="auto"/>
                                    <w:right w:val="single" w:sz="4" w:space="0" w:color="auto"/>
                                  </w:tcBorders>
                                  <w:shd w:val="clear" w:color="auto" w:fill="auto"/>
                                  <w:vAlign w:val="center"/>
                                  <w:hideMark/>
                                </w:tcPr>
                                <w:p w14:paraId="6EC4A034" w14:textId="77777777" w:rsidR="0067216F" w:rsidRPr="00AF629B" w:rsidRDefault="0067216F" w:rsidP="0022607D">
                                  <w:pPr>
                                    <w:widowControl/>
                                    <w:rPr>
                                      <w:color w:val="000000"/>
                                      <w:sz w:val="18"/>
                                      <w:szCs w:val="18"/>
                                    </w:rPr>
                                  </w:pPr>
                                  <w:r w:rsidRPr="00AF629B">
                                    <w:rPr>
                                      <w:rFonts w:hint="eastAsia"/>
                                      <w:color w:val="000000"/>
                                      <w:sz w:val="18"/>
                                      <w:szCs w:val="18"/>
                                    </w:rPr>
                                    <w:t>大学物理A（1）</w:t>
                                  </w:r>
                                </w:p>
                              </w:tc>
                              <w:tc>
                                <w:tcPr>
                                  <w:tcW w:w="1080" w:type="dxa"/>
                                  <w:tcBorders>
                                    <w:top w:val="nil"/>
                                    <w:left w:val="nil"/>
                                    <w:bottom w:val="single" w:sz="4" w:space="0" w:color="auto"/>
                                    <w:right w:val="single" w:sz="4" w:space="0" w:color="auto"/>
                                  </w:tcBorders>
                                  <w:shd w:val="clear" w:color="auto" w:fill="auto"/>
                                  <w:vAlign w:val="center"/>
                                  <w:hideMark/>
                                </w:tcPr>
                                <w:p w14:paraId="0842D046" w14:textId="77777777" w:rsidR="0067216F" w:rsidRPr="00AF629B" w:rsidRDefault="0067216F" w:rsidP="0022607D">
                                  <w:pPr>
                                    <w:widowControl/>
                                    <w:jc w:val="center"/>
                                    <w:rPr>
                                      <w:color w:val="000000"/>
                                      <w:sz w:val="18"/>
                                      <w:szCs w:val="18"/>
                                    </w:rPr>
                                  </w:pPr>
                                  <w:r w:rsidRPr="00AF629B">
                                    <w:rPr>
                                      <w:rFonts w:hint="eastAsia"/>
                                      <w:color w:val="000000"/>
                                      <w:sz w:val="18"/>
                                      <w:szCs w:val="18"/>
                                    </w:rPr>
                                    <w:t>0.5</w:t>
                                  </w:r>
                                </w:p>
                              </w:tc>
                            </w:tr>
                            <w:tr w:rsidR="0067216F" w:rsidRPr="00AF629B" w14:paraId="51E4813C"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262A5BB" w14:textId="77777777" w:rsidR="0067216F" w:rsidRPr="00AF629B" w:rsidRDefault="0067216F" w:rsidP="0022607D">
                                  <w:pPr>
                                    <w:widowControl/>
                                    <w:jc w:val="center"/>
                                    <w:rPr>
                                      <w:color w:val="000000"/>
                                      <w:sz w:val="18"/>
                                      <w:szCs w:val="18"/>
                                    </w:rPr>
                                  </w:pPr>
                                  <w:r w:rsidRPr="00AF629B">
                                    <w:rPr>
                                      <w:color w:val="000000"/>
                                      <w:sz w:val="18"/>
                                      <w:szCs w:val="18"/>
                                    </w:rPr>
                                    <w:t>2</w:t>
                                  </w:r>
                                </w:p>
                              </w:tc>
                              <w:tc>
                                <w:tcPr>
                                  <w:tcW w:w="3600" w:type="dxa"/>
                                  <w:tcBorders>
                                    <w:top w:val="nil"/>
                                    <w:left w:val="nil"/>
                                    <w:bottom w:val="single" w:sz="4" w:space="0" w:color="auto"/>
                                    <w:right w:val="single" w:sz="4" w:space="0" w:color="auto"/>
                                  </w:tcBorders>
                                  <w:shd w:val="clear" w:color="auto" w:fill="auto"/>
                                  <w:vAlign w:val="center"/>
                                  <w:hideMark/>
                                </w:tcPr>
                                <w:p w14:paraId="7D7CD45E" w14:textId="77777777" w:rsidR="0067216F" w:rsidRPr="00AF629B" w:rsidRDefault="0067216F" w:rsidP="0022607D">
                                  <w:pPr>
                                    <w:widowControl/>
                                    <w:rPr>
                                      <w:color w:val="000000"/>
                                      <w:sz w:val="18"/>
                                      <w:szCs w:val="18"/>
                                    </w:rPr>
                                  </w:pPr>
                                  <w:r w:rsidRPr="00AF629B">
                                    <w:rPr>
                                      <w:rFonts w:hint="eastAsia"/>
                                      <w:color w:val="000000"/>
                                      <w:sz w:val="18"/>
                                      <w:szCs w:val="18"/>
                                    </w:rPr>
                                    <w:t>思想政治理论课实践教学（1）</w:t>
                                  </w:r>
                                </w:p>
                              </w:tc>
                              <w:tc>
                                <w:tcPr>
                                  <w:tcW w:w="1080" w:type="dxa"/>
                                  <w:tcBorders>
                                    <w:top w:val="nil"/>
                                    <w:left w:val="nil"/>
                                    <w:bottom w:val="single" w:sz="4" w:space="0" w:color="auto"/>
                                    <w:right w:val="single" w:sz="4" w:space="0" w:color="auto"/>
                                  </w:tcBorders>
                                  <w:shd w:val="clear" w:color="auto" w:fill="auto"/>
                                  <w:vAlign w:val="center"/>
                                  <w:hideMark/>
                                </w:tcPr>
                                <w:p w14:paraId="38EC0765"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p>
                              </w:tc>
                            </w:tr>
                            <w:tr w:rsidR="0067216F" w:rsidRPr="00AF629B" w14:paraId="36A801BC"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63EC8F1" w14:textId="77777777" w:rsidR="0067216F" w:rsidRPr="00AF629B" w:rsidRDefault="0067216F" w:rsidP="0022607D">
                                  <w:pPr>
                                    <w:widowControl/>
                                    <w:jc w:val="center"/>
                                    <w:rPr>
                                      <w:color w:val="000000"/>
                                      <w:sz w:val="18"/>
                                      <w:szCs w:val="18"/>
                                    </w:rPr>
                                  </w:pPr>
                                  <w:r w:rsidRPr="00AF629B">
                                    <w:rPr>
                                      <w:color w:val="000000"/>
                                      <w:sz w:val="18"/>
                                      <w:szCs w:val="18"/>
                                    </w:rPr>
                                    <w:t>3</w:t>
                                  </w:r>
                                </w:p>
                              </w:tc>
                              <w:tc>
                                <w:tcPr>
                                  <w:tcW w:w="3600" w:type="dxa"/>
                                  <w:tcBorders>
                                    <w:top w:val="nil"/>
                                    <w:left w:val="nil"/>
                                    <w:bottom w:val="single" w:sz="4" w:space="0" w:color="auto"/>
                                    <w:right w:val="single" w:sz="4" w:space="0" w:color="auto"/>
                                  </w:tcBorders>
                                  <w:shd w:val="clear" w:color="auto" w:fill="auto"/>
                                  <w:vAlign w:val="center"/>
                                  <w:hideMark/>
                                </w:tcPr>
                                <w:p w14:paraId="71AF9FD6" w14:textId="77777777" w:rsidR="0067216F" w:rsidRPr="00AF629B" w:rsidRDefault="0067216F" w:rsidP="0022607D">
                                  <w:pPr>
                                    <w:widowControl/>
                                    <w:rPr>
                                      <w:color w:val="000000"/>
                                      <w:sz w:val="18"/>
                                      <w:szCs w:val="18"/>
                                    </w:rPr>
                                  </w:pPr>
                                  <w:r w:rsidRPr="00AF629B">
                                    <w:rPr>
                                      <w:rFonts w:hint="eastAsia"/>
                                      <w:color w:val="000000"/>
                                      <w:sz w:val="18"/>
                                      <w:szCs w:val="18"/>
                                    </w:rPr>
                                    <w:t>线性代数</w:t>
                                  </w:r>
                                </w:p>
                              </w:tc>
                              <w:tc>
                                <w:tcPr>
                                  <w:tcW w:w="1080" w:type="dxa"/>
                                  <w:tcBorders>
                                    <w:top w:val="nil"/>
                                    <w:left w:val="nil"/>
                                    <w:bottom w:val="single" w:sz="4" w:space="0" w:color="auto"/>
                                    <w:right w:val="single" w:sz="4" w:space="0" w:color="auto"/>
                                  </w:tcBorders>
                                  <w:shd w:val="clear" w:color="auto" w:fill="auto"/>
                                  <w:vAlign w:val="center"/>
                                  <w:hideMark/>
                                </w:tcPr>
                                <w:p w14:paraId="7993D039" w14:textId="77777777" w:rsidR="0067216F" w:rsidRPr="00AF629B" w:rsidRDefault="0067216F" w:rsidP="0022607D">
                                  <w:pPr>
                                    <w:widowControl/>
                                    <w:jc w:val="center"/>
                                    <w:rPr>
                                      <w:color w:val="000000"/>
                                      <w:sz w:val="18"/>
                                      <w:szCs w:val="18"/>
                                    </w:rPr>
                                  </w:pPr>
                                  <w:r w:rsidRPr="00AF629B">
                                    <w:rPr>
                                      <w:rFonts w:hint="eastAsia"/>
                                      <w:color w:val="000000"/>
                                      <w:sz w:val="18"/>
                                      <w:szCs w:val="18"/>
                                    </w:rPr>
                                    <w:t>0.5</w:t>
                                  </w:r>
                                </w:p>
                              </w:tc>
                            </w:tr>
                            <w:tr w:rsidR="0067216F" w:rsidRPr="00AF629B" w14:paraId="5C37AA24"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665759D8" w14:textId="77777777" w:rsidR="0067216F" w:rsidRPr="00AF629B" w:rsidRDefault="0067216F" w:rsidP="0022607D">
                                  <w:pPr>
                                    <w:widowControl/>
                                    <w:jc w:val="center"/>
                                    <w:rPr>
                                      <w:color w:val="000000"/>
                                      <w:sz w:val="18"/>
                                      <w:szCs w:val="18"/>
                                    </w:rPr>
                                  </w:pPr>
                                  <w:r w:rsidRPr="00AF629B">
                                    <w:rPr>
                                      <w:rFonts w:hint="eastAsia"/>
                                      <w:color w:val="000000"/>
                                      <w:sz w:val="18"/>
                                      <w:szCs w:val="18"/>
                                    </w:rPr>
                                    <w:t>4</w:t>
                                  </w:r>
                                </w:p>
                              </w:tc>
                              <w:tc>
                                <w:tcPr>
                                  <w:tcW w:w="3600" w:type="dxa"/>
                                  <w:tcBorders>
                                    <w:top w:val="nil"/>
                                    <w:left w:val="nil"/>
                                    <w:bottom w:val="single" w:sz="4" w:space="0" w:color="auto"/>
                                    <w:right w:val="single" w:sz="4" w:space="0" w:color="auto"/>
                                  </w:tcBorders>
                                  <w:shd w:val="clear" w:color="auto" w:fill="auto"/>
                                  <w:vAlign w:val="center"/>
                                  <w:hideMark/>
                                </w:tcPr>
                                <w:p w14:paraId="401E976C" w14:textId="77777777" w:rsidR="0067216F" w:rsidRPr="00AF629B" w:rsidRDefault="0067216F" w:rsidP="0022607D">
                                  <w:pPr>
                                    <w:widowControl/>
                                    <w:rPr>
                                      <w:color w:val="000000"/>
                                      <w:sz w:val="18"/>
                                      <w:szCs w:val="18"/>
                                    </w:rPr>
                                  </w:pPr>
                                  <w:r w:rsidRPr="00AF629B">
                                    <w:rPr>
                                      <w:rFonts w:hint="eastAsia"/>
                                      <w:color w:val="000000"/>
                                      <w:sz w:val="18"/>
                                      <w:szCs w:val="18"/>
                                    </w:rPr>
                                    <w:t xml:space="preserve">常微分方程                                                                                        </w:t>
                                  </w:r>
                                </w:p>
                              </w:tc>
                              <w:tc>
                                <w:tcPr>
                                  <w:tcW w:w="1080" w:type="dxa"/>
                                  <w:tcBorders>
                                    <w:top w:val="nil"/>
                                    <w:left w:val="nil"/>
                                    <w:bottom w:val="single" w:sz="4" w:space="0" w:color="auto"/>
                                    <w:right w:val="single" w:sz="4" w:space="0" w:color="auto"/>
                                  </w:tcBorders>
                                  <w:shd w:val="clear" w:color="auto" w:fill="auto"/>
                                  <w:vAlign w:val="center"/>
                                  <w:hideMark/>
                                </w:tcPr>
                                <w:p w14:paraId="70A3EFE9" w14:textId="77777777" w:rsidR="0067216F" w:rsidRPr="00AF629B" w:rsidRDefault="0067216F" w:rsidP="0022607D">
                                  <w:pPr>
                                    <w:widowControl/>
                                    <w:jc w:val="center"/>
                                    <w:rPr>
                                      <w:color w:val="000000"/>
                                      <w:sz w:val="18"/>
                                      <w:szCs w:val="18"/>
                                    </w:rPr>
                                  </w:pPr>
                                  <w:r w:rsidRPr="00AF629B">
                                    <w:rPr>
                                      <w:rFonts w:hint="eastAsia"/>
                                      <w:color w:val="000000"/>
                                      <w:sz w:val="18"/>
                                      <w:szCs w:val="18"/>
                                    </w:rPr>
                                    <w:t>0.5</w:t>
                                  </w:r>
                                </w:p>
                              </w:tc>
                            </w:tr>
                            <w:tr w:rsidR="0067216F" w:rsidRPr="00AF629B" w14:paraId="079B59E4"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5E870184" w14:textId="77777777" w:rsidR="0067216F" w:rsidRPr="00AF629B" w:rsidRDefault="0067216F" w:rsidP="0022607D">
                                  <w:pPr>
                                    <w:widowControl/>
                                    <w:jc w:val="center"/>
                                    <w:rPr>
                                      <w:color w:val="000000"/>
                                      <w:sz w:val="18"/>
                                      <w:szCs w:val="18"/>
                                    </w:rPr>
                                  </w:pPr>
                                  <w:r w:rsidRPr="00AF629B">
                                    <w:rPr>
                                      <w:rFonts w:hint="eastAsia"/>
                                      <w:color w:val="000000"/>
                                      <w:sz w:val="18"/>
                                      <w:szCs w:val="18"/>
                                    </w:rPr>
                                    <w:t>5</w:t>
                                  </w:r>
                                </w:p>
                              </w:tc>
                              <w:tc>
                                <w:tcPr>
                                  <w:tcW w:w="3600" w:type="dxa"/>
                                  <w:tcBorders>
                                    <w:top w:val="nil"/>
                                    <w:left w:val="nil"/>
                                    <w:bottom w:val="single" w:sz="4" w:space="0" w:color="auto"/>
                                    <w:right w:val="single" w:sz="4" w:space="0" w:color="auto"/>
                                  </w:tcBorders>
                                  <w:shd w:val="clear" w:color="auto" w:fill="auto"/>
                                  <w:vAlign w:val="center"/>
                                  <w:hideMark/>
                                </w:tcPr>
                                <w:p w14:paraId="7C520801" w14:textId="77777777" w:rsidR="0067216F" w:rsidRPr="00AF629B" w:rsidRDefault="0067216F" w:rsidP="0022607D">
                                  <w:pPr>
                                    <w:widowControl/>
                                    <w:rPr>
                                      <w:color w:val="000000"/>
                                      <w:sz w:val="18"/>
                                      <w:szCs w:val="18"/>
                                    </w:rPr>
                                  </w:pPr>
                                  <w:r w:rsidRPr="00AF629B">
                                    <w:rPr>
                                      <w:rFonts w:hint="eastAsia"/>
                                      <w:color w:val="000000"/>
                                      <w:sz w:val="18"/>
                                      <w:szCs w:val="18"/>
                                    </w:rPr>
                                    <w:t>数据结构</w:t>
                                  </w:r>
                                  <w:r>
                                    <w:rPr>
                                      <w:rFonts w:hint="eastAsia"/>
                                      <w:color w:val="000000"/>
                                      <w:sz w:val="18"/>
                                      <w:szCs w:val="18"/>
                                    </w:rPr>
                                    <w:t>与算法</w:t>
                                  </w:r>
                                </w:p>
                              </w:tc>
                              <w:tc>
                                <w:tcPr>
                                  <w:tcW w:w="1080" w:type="dxa"/>
                                  <w:tcBorders>
                                    <w:top w:val="nil"/>
                                    <w:left w:val="nil"/>
                                    <w:bottom w:val="single" w:sz="4" w:space="0" w:color="auto"/>
                                    <w:right w:val="single" w:sz="4" w:space="0" w:color="auto"/>
                                  </w:tcBorders>
                                  <w:shd w:val="clear" w:color="auto" w:fill="auto"/>
                                  <w:vAlign w:val="center"/>
                                  <w:hideMark/>
                                </w:tcPr>
                                <w:p w14:paraId="720A1382" w14:textId="77777777" w:rsidR="0067216F" w:rsidRPr="00AF629B" w:rsidRDefault="0067216F" w:rsidP="0022607D">
                                  <w:pPr>
                                    <w:widowControl/>
                                    <w:jc w:val="center"/>
                                    <w:rPr>
                                      <w:color w:val="000000"/>
                                      <w:sz w:val="18"/>
                                      <w:szCs w:val="18"/>
                                    </w:rPr>
                                  </w:pPr>
                                  <w:r w:rsidRPr="00AF629B">
                                    <w:rPr>
                                      <w:rFonts w:hint="eastAsia"/>
                                      <w:color w:val="000000"/>
                                      <w:sz w:val="18"/>
                                      <w:szCs w:val="18"/>
                                    </w:rPr>
                                    <w:t>1.25</w:t>
                                  </w:r>
                                </w:p>
                              </w:tc>
                            </w:tr>
                            <w:tr w:rsidR="0067216F" w:rsidRPr="00AF629B" w14:paraId="3F3654A4"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6DD43673" w14:textId="77777777" w:rsidR="0067216F" w:rsidRPr="00AF629B" w:rsidRDefault="0067216F" w:rsidP="0022607D">
                                  <w:pPr>
                                    <w:widowControl/>
                                    <w:jc w:val="center"/>
                                    <w:rPr>
                                      <w:color w:val="000000"/>
                                      <w:sz w:val="18"/>
                                      <w:szCs w:val="18"/>
                                    </w:rPr>
                                  </w:pPr>
                                  <w:r w:rsidRPr="00AF629B">
                                    <w:rPr>
                                      <w:rFonts w:hint="eastAsia"/>
                                      <w:color w:val="000000"/>
                                      <w:sz w:val="18"/>
                                      <w:szCs w:val="18"/>
                                    </w:rPr>
                                    <w:t>6</w:t>
                                  </w:r>
                                </w:p>
                              </w:tc>
                              <w:tc>
                                <w:tcPr>
                                  <w:tcW w:w="3600" w:type="dxa"/>
                                  <w:tcBorders>
                                    <w:top w:val="nil"/>
                                    <w:left w:val="nil"/>
                                    <w:bottom w:val="single" w:sz="4" w:space="0" w:color="auto"/>
                                    <w:right w:val="single" w:sz="4" w:space="0" w:color="auto"/>
                                  </w:tcBorders>
                                  <w:shd w:val="clear" w:color="auto" w:fill="auto"/>
                                  <w:vAlign w:val="center"/>
                                  <w:hideMark/>
                                </w:tcPr>
                                <w:p w14:paraId="0139C395" w14:textId="77777777" w:rsidR="0067216F" w:rsidRPr="00AF629B" w:rsidRDefault="0067216F" w:rsidP="0022607D">
                                  <w:pPr>
                                    <w:widowControl/>
                                    <w:rPr>
                                      <w:color w:val="000000"/>
                                      <w:sz w:val="18"/>
                                      <w:szCs w:val="18"/>
                                    </w:rPr>
                                  </w:pPr>
                                  <w:r w:rsidRPr="00AF629B">
                                    <w:rPr>
                                      <w:rFonts w:hint="eastAsia"/>
                                      <w:color w:val="000000"/>
                                      <w:sz w:val="18"/>
                                      <w:szCs w:val="18"/>
                                    </w:rPr>
                                    <w:t xml:space="preserve">数据库原理与应用                                                      </w:t>
                                  </w:r>
                                </w:p>
                              </w:tc>
                              <w:tc>
                                <w:tcPr>
                                  <w:tcW w:w="1080" w:type="dxa"/>
                                  <w:tcBorders>
                                    <w:top w:val="nil"/>
                                    <w:left w:val="nil"/>
                                    <w:bottom w:val="single" w:sz="4" w:space="0" w:color="auto"/>
                                    <w:right w:val="single" w:sz="4" w:space="0" w:color="auto"/>
                                  </w:tcBorders>
                                  <w:shd w:val="clear" w:color="auto" w:fill="auto"/>
                                  <w:vAlign w:val="center"/>
                                  <w:hideMark/>
                                </w:tcPr>
                                <w:p w14:paraId="2010CA87" w14:textId="77777777" w:rsidR="0067216F" w:rsidRPr="00AF629B" w:rsidRDefault="0067216F" w:rsidP="0022607D">
                                  <w:pPr>
                                    <w:widowControl/>
                                    <w:jc w:val="center"/>
                                    <w:rPr>
                                      <w:color w:val="000000"/>
                                      <w:sz w:val="18"/>
                                      <w:szCs w:val="18"/>
                                    </w:rPr>
                                  </w:pPr>
                                  <w:r w:rsidRPr="00AF629B">
                                    <w:rPr>
                                      <w:rFonts w:hint="eastAsia"/>
                                      <w:color w:val="000000"/>
                                      <w:sz w:val="18"/>
                                      <w:szCs w:val="18"/>
                                    </w:rPr>
                                    <w:t>1.5</w:t>
                                  </w:r>
                                </w:p>
                              </w:tc>
                            </w:tr>
                            <w:tr w:rsidR="0067216F" w:rsidRPr="00AF629B" w14:paraId="3F251FB8"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2259F461" w14:textId="77777777" w:rsidR="0067216F" w:rsidRPr="00AF629B" w:rsidRDefault="0067216F" w:rsidP="0022607D">
                                  <w:pPr>
                                    <w:widowControl/>
                                    <w:jc w:val="center"/>
                                    <w:rPr>
                                      <w:color w:val="000000"/>
                                      <w:sz w:val="18"/>
                                      <w:szCs w:val="18"/>
                                    </w:rPr>
                                  </w:pPr>
                                  <w:r w:rsidRPr="00AF629B">
                                    <w:rPr>
                                      <w:rFonts w:hint="eastAsia"/>
                                      <w:color w:val="000000"/>
                                      <w:sz w:val="18"/>
                                      <w:szCs w:val="18"/>
                                    </w:rPr>
                                    <w:t>7</w:t>
                                  </w:r>
                                </w:p>
                              </w:tc>
                              <w:tc>
                                <w:tcPr>
                                  <w:tcW w:w="3600" w:type="dxa"/>
                                  <w:tcBorders>
                                    <w:top w:val="nil"/>
                                    <w:left w:val="nil"/>
                                    <w:bottom w:val="single" w:sz="4" w:space="0" w:color="auto"/>
                                    <w:right w:val="single" w:sz="4" w:space="0" w:color="auto"/>
                                  </w:tcBorders>
                                  <w:shd w:val="clear" w:color="auto" w:fill="auto"/>
                                  <w:vAlign w:val="center"/>
                                  <w:hideMark/>
                                </w:tcPr>
                                <w:p w14:paraId="7000F278" w14:textId="77777777" w:rsidR="0067216F" w:rsidRPr="00AF629B" w:rsidRDefault="0067216F" w:rsidP="0022607D">
                                  <w:pPr>
                                    <w:widowControl/>
                                    <w:rPr>
                                      <w:color w:val="000000"/>
                                      <w:sz w:val="18"/>
                                      <w:szCs w:val="18"/>
                                    </w:rPr>
                                  </w:pPr>
                                  <w:r w:rsidRPr="00AF629B">
                                    <w:rPr>
                                      <w:rFonts w:hint="eastAsia"/>
                                      <w:color w:val="000000"/>
                                      <w:sz w:val="18"/>
                                      <w:szCs w:val="18"/>
                                    </w:rPr>
                                    <w:t>应用统计学</w:t>
                                  </w:r>
                                </w:p>
                              </w:tc>
                              <w:tc>
                                <w:tcPr>
                                  <w:tcW w:w="1080" w:type="dxa"/>
                                  <w:tcBorders>
                                    <w:top w:val="nil"/>
                                    <w:left w:val="nil"/>
                                    <w:bottom w:val="single" w:sz="4" w:space="0" w:color="auto"/>
                                    <w:right w:val="single" w:sz="4" w:space="0" w:color="auto"/>
                                  </w:tcBorders>
                                  <w:shd w:val="clear" w:color="auto" w:fill="auto"/>
                                  <w:vAlign w:val="center"/>
                                  <w:hideMark/>
                                </w:tcPr>
                                <w:p w14:paraId="6F62DF80" w14:textId="77777777" w:rsidR="0067216F" w:rsidRPr="00AF629B" w:rsidRDefault="0067216F" w:rsidP="0022607D">
                                  <w:pPr>
                                    <w:widowControl/>
                                    <w:jc w:val="center"/>
                                    <w:rPr>
                                      <w:color w:val="000000"/>
                                      <w:sz w:val="18"/>
                                      <w:szCs w:val="18"/>
                                    </w:rPr>
                                  </w:pPr>
                                  <w:r w:rsidRPr="00AF629B">
                                    <w:rPr>
                                      <w:rFonts w:hint="eastAsia"/>
                                      <w:color w:val="000000"/>
                                      <w:sz w:val="18"/>
                                      <w:szCs w:val="18"/>
                                    </w:rPr>
                                    <w:t>0.625</w:t>
                                  </w:r>
                                </w:p>
                              </w:tc>
                            </w:tr>
                            <w:tr w:rsidR="0067216F" w:rsidRPr="00AF629B" w14:paraId="61B3B64B"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0E3EB72E" w14:textId="77777777" w:rsidR="0067216F" w:rsidRPr="00AF629B" w:rsidRDefault="0067216F" w:rsidP="0022607D">
                                  <w:pPr>
                                    <w:widowControl/>
                                    <w:jc w:val="center"/>
                                    <w:rPr>
                                      <w:color w:val="000000"/>
                                      <w:sz w:val="18"/>
                                      <w:szCs w:val="18"/>
                                    </w:rPr>
                                  </w:pPr>
                                  <w:r w:rsidRPr="00AF629B">
                                    <w:rPr>
                                      <w:rFonts w:hint="eastAsia"/>
                                      <w:color w:val="000000"/>
                                      <w:sz w:val="18"/>
                                      <w:szCs w:val="18"/>
                                    </w:rPr>
                                    <w:t>8</w:t>
                                  </w:r>
                                </w:p>
                              </w:tc>
                              <w:tc>
                                <w:tcPr>
                                  <w:tcW w:w="3600" w:type="dxa"/>
                                  <w:tcBorders>
                                    <w:top w:val="nil"/>
                                    <w:left w:val="nil"/>
                                    <w:bottom w:val="single" w:sz="4" w:space="0" w:color="auto"/>
                                    <w:right w:val="single" w:sz="4" w:space="0" w:color="auto"/>
                                  </w:tcBorders>
                                  <w:shd w:val="clear" w:color="auto" w:fill="auto"/>
                                  <w:vAlign w:val="center"/>
                                  <w:hideMark/>
                                </w:tcPr>
                                <w:p w14:paraId="17061151" w14:textId="77777777" w:rsidR="0067216F" w:rsidRPr="00AF629B" w:rsidRDefault="0067216F" w:rsidP="0022607D">
                                  <w:pPr>
                                    <w:widowControl/>
                                    <w:rPr>
                                      <w:color w:val="000000"/>
                                      <w:sz w:val="18"/>
                                      <w:szCs w:val="18"/>
                                    </w:rPr>
                                  </w:pPr>
                                  <w:r w:rsidRPr="00AF629B">
                                    <w:rPr>
                                      <w:rFonts w:hint="eastAsia"/>
                                      <w:color w:val="000000"/>
                                      <w:sz w:val="18"/>
                                      <w:szCs w:val="18"/>
                                    </w:rPr>
                                    <w:t>Python语言程序设计</w:t>
                                  </w:r>
                                </w:p>
                              </w:tc>
                              <w:tc>
                                <w:tcPr>
                                  <w:tcW w:w="1080" w:type="dxa"/>
                                  <w:tcBorders>
                                    <w:top w:val="nil"/>
                                    <w:left w:val="nil"/>
                                    <w:bottom w:val="single" w:sz="4" w:space="0" w:color="auto"/>
                                    <w:right w:val="single" w:sz="4" w:space="0" w:color="auto"/>
                                  </w:tcBorders>
                                  <w:shd w:val="clear" w:color="auto" w:fill="auto"/>
                                  <w:vAlign w:val="center"/>
                                  <w:hideMark/>
                                </w:tcPr>
                                <w:p w14:paraId="5ED30D57" w14:textId="77777777" w:rsidR="0067216F" w:rsidRPr="00AF629B" w:rsidRDefault="0067216F" w:rsidP="0022607D">
                                  <w:pPr>
                                    <w:widowControl/>
                                    <w:jc w:val="center"/>
                                    <w:rPr>
                                      <w:color w:val="000000"/>
                                      <w:sz w:val="18"/>
                                      <w:szCs w:val="18"/>
                                    </w:rPr>
                                  </w:pPr>
                                  <w:r w:rsidRPr="00AF629B">
                                    <w:rPr>
                                      <w:rFonts w:hint="eastAsia"/>
                                      <w:color w:val="000000"/>
                                      <w:sz w:val="18"/>
                                      <w:szCs w:val="18"/>
                                    </w:rPr>
                                    <w:t>1.5</w:t>
                                  </w:r>
                                </w:p>
                              </w:tc>
                            </w:tr>
                            <w:tr w:rsidR="0067216F" w:rsidRPr="00AF629B" w14:paraId="0DEB2413"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46654678" w14:textId="77777777" w:rsidR="0067216F" w:rsidRPr="00AF629B" w:rsidRDefault="0067216F" w:rsidP="0022607D">
                                  <w:pPr>
                                    <w:widowControl/>
                                    <w:jc w:val="center"/>
                                    <w:rPr>
                                      <w:color w:val="000000"/>
                                      <w:sz w:val="18"/>
                                      <w:szCs w:val="18"/>
                                    </w:rPr>
                                  </w:pPr>
                                  <w:r w:rsidRPr="00AF629B">
                                    <w:rPr>
                                      <w:rFonts w:hint="eastAsia"/>
                                      <w:color w:val="000000"/>
                                      <w:sz w:val="18"/>
                                      <w:szCs w:val="18"/>
                                    </w:rPr>
                                    <w:t>9</w:t>
                                  </w:r>
                                </w:p>
                              </w:tc>
                              <w:tc>
                                <w:tcPr>
                                  <w:tcW w:w="3600" w:type="dxa"/>
                                  <w:tcBorders>
                                    <w:top w:val="nil"/>
                                    <w:left w:val="nil"/>
                                    <w:bottom w:val="single" w:sz="4" w:space="0" w:color="auto"/>
                                    <w:right w:val="single" w:sz="4" w:space="0" w:color="auto"/>
                                  </w:tcBorders>
                                  <w:shd w:val="clear" w:color="auto" w:fill="auto"/>
                                  <w:vAlign w:val="center"/>
                                  <w:hideMark/>
                                </w:tcPr>
                                <w:p w14:paraId="364D40A9" w14:textId="77777777" w:rsidR="0067216F" w:rsidRPr="00AF629B" w:rsidRDefault="0067216F" w:rsidP="0022607D">
                                  <w:pPr>
                                    <w:widowControl/>
                                    <w:rPr>
                                      <w:color w:val="000000"/>
                                      <w:sz w:val="18"/>
                                      <w:szCs w:val="18"/>
                                    </w:rPr>
                                  </w:pPr>
                                  <w:r w:rsidRPr="00AF629B">
                                    <w:rPr>
                                      <w:rFonts w:hint="eastAsia"/>
                                      <w:color w:val="000000"/>
                                      <w:sz w:val="18"/>
                                      <w:szCs w:val="18"/>
                                    </w:rPr>
                                    <w:t xml:space="preserve">JAVA面向对象程序设计                                                        </w:t>
                                  </w:r>
                                </w:p>
                              </w:tc>
                              <w:tc>
                                <w:tcPr>
                                  <w:tcW w:w="1080" w:type="dxa"/>
                                  <w:tcBorders>
                                    <w:top w:val="nil"/>
                                    <w:left w:val="nil"/>
                                    <w:bottom w:val="single" w:sz="4" w:space="0" w:color="auto"/>
                                    <w:right w:val="single" w:sz="4" w:space="0" w:color="auto"/>
                                  </w:tcBorders>
                                  <w:shd w:val="clear" w:color="auto" w:fill="auto"/>
                                  <w:vAlign w:val="center"/>
                                  <w:hideMark/>
                                </w:tcPr>
                                <w:p w14:paraId="4CB66FC8" w14:textId="77777777" w:rsidR="0067216F" w:rsidRPr="00AF629B" w:rsidRDefault="0067216F" w:rsidP="0022607D">
                                  <w:pPr>
                                    <w:widowControl/>
                                    <w:jc w:val="center"/>
                                    <w:rPr>
                                      <w:color w:val="000000"/>
                                      <w:sz w:val="18"/>
                                      <w:szCs w:val="18"/>
                                    </w:rPr>
                                  </w:pPr>
                                  <w:r w:rsidRPr="00AF629B">
                                    <w:rPr>
                                      <w:rFonts w:hint="eastAsia"/>
                                      <w:color w:val="000000"/>
                                      <w:sz w:val="18"/>
                                      <w:szCs w:val="18"/>
                                    </w:rPr>
                                    <w:t>1.5</w:t>
                                  </w:r>
                                </w:p>
                              </w:tc>
                            </w:tr>
                            <w:tr w:rsidR="0067216F" w:rsidRPr="00AF629B" w14:paraId="72D4085E"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10D3AD45"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0</w:t>
                                  </w:r>
                                </w:p>
                              </w:tc>
                              <w:tc>
                                <w:tcPr>
                                  <w:tcW w:w="3600" w:type="dxa"/>
                                  <w:tcBorders>
                                    <w:top w:val="nil"/>
                                    <w:left w:val="nil"/>
                                    <w:bottom w:val="single" w:sz="4" w:space="0" w:color="auto"/>
                                    <w:right w:val="single" w:sz="4" w:space="0" w:color="auto"/>
                                  </w:tcBorders>
                                  <w:shd w:val="clear" w:color="auto" w:fill="auto"/>
                                  <w:vAlign w:val="center"/>
                                  <w:hideMark/>
                                </w:tcPr>
                                <w:p w14:paraId="23AAE4AB" w14:textId="77777777" w:rsidR="0067216F" w:rsidRPr="00AF629B" w:rsidRDefault="0067216F" w:rsidP="0022607D">
                                  <w:pPr>
                                    <w:widowControl/>
                                    <w:rPr>
                                      <w:color w:val="000000"/>
                                      <w:sz w:val="18"/>
                                      <w:szCs w:val="18"/>
                                    </w:rPr>
                                  </w:pPr>
                                  <w:r w:rsidRPr="00AF629B">
                                    <w:rPr>
                                      <w:rFonts w:hint="eastAsia"/>
                                      <w:color w:val="000000"/>
                                      <w:sz w:val="18"/>
                                      <w:szCs w:val="18"/>
                                    </w:rPr>
                                    <w:t>matlab程序设计</w:t>
                                  </w:r>
                                </w:p>
                              </w:tc>
                              <w:tc>
                                <w:tcPr>
                                  <w:tcW w:w="1080" w:type="dxa"/>
                                  <w:tcBorders>
                                    <w:top w:val="nil"/>
                                    <w:left w:val="nil"/>
                                    <w:bottom w:val="single" w:sz="4" w:space="0" w:color="auto"/>
                                    <w:right w:val="single" w:sz="4" w:space="0" w:color="auto"/>
                                  </w:tcBorders>
                                  <w:shd w:val="clear" w:color="auto" w:fill="auto"/>
                                  <w:vAlign w:val="center"/>
                                  <w:hideMark/>
                                </w:tcPr>
                                <w:p w14:paraId="6E133B3A" w14:textId="77777777" w:rsidR="0067216F" w:rsidRPr="00AF629B" w:rsidRDefault="0067216F" w:rsidP="0022607D">
                                  <w:pPr>
                                    <w:widowControl/>
                                    <w:jc w:val="center"/>
                                    <w:rPr>
                                      <w:color w:val="000000"/>
                                      <w:sz w:val="18"/>
                                      <w:szCs w:val="18"/>
                                    </w:rPr>
                                  </w:pPr>
                                  <w:r w:rsidRPr="00AF629B">
                                    <w:rPr>
                                      <w:rFonts w:hint="eastAsia"/>
                                      <w:color w:val="000000"/>
                                      <w:sz w:val="18"/>
                                      <w:szCs w:val="18"/>
                                    </w:rPr>
                                    <w:t>1.125</w:t>
                                  </w:r>
                                </w:p>
                              </w:tc>
                            </w:tr>
                            <w:tr w:rsidR="0067216F" w:rsidRPr="00AF629B" w14:paraId="2018DD08"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4B51F85B"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1</w:t>
                                  </w:r>
                                </w:p>
                              </w:tc>
                              <w:tc>
                                <w:tcPr>
                                  <w:tcW w:w="3600" w:type="dxa"/>
                                  <w:tcBorders>
                                    <w:top w:val="nil"/>
                                    <w:left w:val="nil"/>
                                    <w:bottom w:val="single" w:sz="4" w:space="0" w:color="auto"/>
                                    <w:right w:val="single" w:sz="4" w:space="0" w:color="auto"/>
                                  </w:tcBorders>
                                  <w:shd w:val="clear" w:color="auto" w:fill="auto"/>
                                  <w:vAlign w:val="center"/>
                                  <w:hideMark/>
                                </w:tcPr>
                                <w:p w14:paraId="22B19ECA" w14:textId="77777777" w:rsidR="0067216F" w:rsidRPr="00AF629B" w:rsidRDefault="0067216F" w:rsidP="0022607D">
                                  <w:pPr>
                                    <w:widowControl/>
                                    <w:rPr>
                                      <w:color w:val="000000"/>
                                      <w:sz w:val="18"/>
                                      <w:szCs w:val="18"/>
                                    </w:rPr>
                                  </w:pPr>
                                  <w:r w:rsidRPr="00AF629B">
                                    <w:rPr>
                                      <w:rFonts w:hint="eastAsia"/>
                                      <w:color w:val="000000"/>
                                      <w:sz w:val="18"/>
                                      <w:szCs w:val="18"/>
                                    </w:rPr>
                                    <w:t>程序设计基础</w:t>
                                  </w:r>
                                </w:p>
                              </w:tc>
                              <w:tc>
                                <w:tcPr>
                                  <w:tcW w:w="1080" w:type="dxa"/>
                                  <w:tcBorders>
                                    <w:top w:val="nil"/>
                                    <w:left w:val="nil"/>
                                    <w:bottom w:val="single" w:sz="4" w:space="0" w:color="auto"/>
                                    <w:right w:val="single" w:sz="4" w:space="0" w:color="auto"/>
                                  </w:tcBorders>
                                  <w:shd w:val="clear" w:color="auto" w:fill="auto"/>
                                  <w:vAlign w:val="center"/>
                                  <w:hideMark/>
                                </w:tcPr>
                                <w:p w14:paraId="13257C29" w14:textId="77777777" w:rsidR="0067216F" w:rsidRPr="00AF629B" w:rsidRDefault="0067216F" w:rsidP="0022607D">
                                  <w:pPr>
                                    <w:widowControl/>
                                    <w:jc w:val="center"/>
                                    <w:rPr>
                                      <w:color w:val="000000"/>
                                      <w:sz w:val="18"/>
                                      <w:szCs w:val="18"/>
                                    </w:rPr>
                                  </w:pPr>
                                  <w:r w:rsidRPr="00AF629B">
                                    <w:rPr>
                                      <w:rFonts w:hint="eastAsia"/>
                                      <w:color w:val="000000"/>
                                      <w:sz w:val="18"/>
                                      <w:szCs w:val="18"/>
                                    </w:rPr>
                                    <w:t>1.25</w:t>
                                  </w:r>
                                </w:p>
                              </w:tc>
                            </w:tr>
                            <w:tr w:rsidR="0067216F" w:rsidRPr="00AF629B" w14:paraId="7259670A"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74E42EDB"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2</w:t>
                                  </w:r>
                                </w:p>
                              </w:tc>
                              <w:tc>
                                <w:tcPr>
                                  <w:tcW w:w="3600" w:type="dxa"/>
                                  <w:tcBorders>
                                    <w:top w:val="nil"/>
                                    <w:left w:val="nil"/>
                                    <w:bottom w:val="single" w:sz="4" w:space="0" w:color="auto"/>
                                    <w:right w:val="single" w:sz="4" w:space="0" w:color="auto"/>
                                  </w:tcBorders>
                                  <w:shd w:val="clear" w:color="auto" w:fill="auto"/>
                                  <w:vAlign w:val="center"/>
                                  <w:hideMark/>
                                </w:tcPr>
                                <w:p w14:paraId="70E6752D" w14:textId="77777777" w:rsidR="0067216F" w:rsidRPr="00AF629B" w:rsidRDefault="0067216F" w:rsidP="0022607D">
                                  <w:pPr>
                                    <w:widowControl/>
                                    <w:rPr>
                                      <w:color w:val="000000"/>
                                      <w:sz w:val="18"/>
                                      <w:szCs w:val="18"/>
                                    </w:rPr>
                                  </w:pPr>
                                  <w:r w:rsidRPr="00AF629B">
                                    <w:rPr>
                                      <w:rFonts w:hint="eastAsia"/>
                                      <w:color w:val="000000"/>
                                      <w:sz w:val="18"/>
                                      <w:szCs w:val="18"/>
                                    </w:rPr>
                                    <w:t>Linux操作系统应用与开发（Shell）</w:t>
                                  </w:r>
                                </w:p>
                              </w:tc>
                              <w:tc>
                                <w:tcPr>
                                  <w:tcW w:w="1080" w:type="dxa"/>
                                  <w:tcBorders>
                                    <w:top w:val="nil"/>
                                    <w:left w:val="nil"/>
                                    <w:bottom w:val="single" w:sz="4" w:space="0" w:color="auto"/>
                                    <w:right w:val="single" w:sz="4" w:space="0" w:color="auto"/>
                                  </w:tcBorders>
                                  <w:shd w:val="clear" w:color="auto" w:fill="auto"/>
                                  <w:vAlign w:val="center"/>
                                  <w:hideMark/>
                                </w:tcPr>
                                <w:p w14:paraId="542A35A9" w14:textId="77777777" w:rsidR="0067216F" w:rsidRPr="00AF629B" w:rsidRDefault="0067216F" w:rsidP="0022607D">
                                  <w:pPr>
                                    <w:widowControl/>
                                    <w:jc w:val="center"/>
                                    <w:rPr>
                                      <w:color w:val="000000"/>
                                      <w:sz w:val="18"/>
                                      <w:szCs w:val="18"/>
                                    </w:rPr>
                                  </w:pPr>
                                  <w:r w:rsidRPr="00AF629B">
                                    <w:rPr>
                                      <w:rFonts w:hint="eastAsia"/>
                                      <w:color w:val="000000"/>
                                      <w:sz w:val="18"/>
                                      <w:szCs w:val="18"/>
                                    </w:rPr>
                                    <w:t>1.5</w:t>
                                  </w:r>
                                </w:p>
                              </w:tc>
                            </w:tr>
                            <w:tr w:rsidR="0067216F" w:rsidRPr="00AF629B" w14:paraId="5C7061E9"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6AD2D1E2"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3</w:t>
                                  </w:r>
                                </w:p>
                              </w:tc>
                              <w:tc>
                                <w:tcPr>
                                  <w:tcW w:w="3600" w:type="dxa"/>
                                  <w:tcBorders>
                                    <w:top w:val="nil"/>
                                    <w:left w:val="nil"/>
                                    <w:bottom w:val="single" w:sz="4" w:space="0" w:color="auto"/>
                                    <w:right w:val="single" w:sz="4" w:space="0" w:color="auto"/>
                                  </w:tcBorders>
                                  <w:shd w:val="clear" w:color="auto" w:fill="auto"/>
                                  <w:vAlign w:val="center"/>
                                  <w:hideMark/>
                                </w:tcPr>
                                <w:p w14:paraId="34CAB0A1" w14:textId="77777777" w:rsidR="0067216F" w:rsidRPr="00AF629B" w:rsidRDefault="0067216F" w:rsidP="0022607D">
                                  <w:pPr>
                                    <w:widowControl/>
                                    <w:rPr>
                                      <w:color w:val="000000"/>
                                      <w:sz w:val="18"/>
                                      <w:szCs w:val="18"/>
                                    </w:rPr>
                                  </w:pPr>
                                  <w:r w:rsidRPr="00AF629B">
                                    <w:rPr>
                                      <w:rFonts w:hint="eastAsia"/>
                                      <w:color w:val="000000"/>
                                      <w:sz w:val="18"/>
                                      <w:szCs w:val="18"/>
                                    </w:rPr>
                                    <w:t>大数据技术原理及应用</w:t>
                                  </w:r>
                                </w:p>
                              </w:tc>
                              <w:tc>
                                <w:tcPr>
                                  <w:tcW w:w="1080" w:type="dxa"/>
                                  <w:tcBorders>
                                    <w:top w:val="nil"/>
                                    <w:left w:val="nil"/>
                                    <w:bottom w:val="single" w:sz="4" w:space="0" w:color="auto"/>
                                    <w:right w:val="single" w:sz="4" w:space="0" w:color="auto"/>
                                  </w:tcBorders>
                                  <w:shd w:val="clear" w:color="auto" w:fill="auto"/>
                                  <w:vAlign w:val="center"/>
                                  <w:hideMark/>
                                </w:tcPr>
                                <w:p w14:paraId="5EE6EF1F" w14:textId="77777777" w:rsidR="0067216F" w:rsidRPr="00AF629B" w:rsidRDefault="0067216F" w:rsidP="0022607D">
                                  <w:pPr>
                                    <w:widowControl/>
                                    <w:jc w:val="center"/>
                                    <w:rPr>
                                      <w:color w:val="000000"/>
                                      <w:sz w:val="18"/>
                                      <w:szCs w:val="18"/>
                                    </w:rPr>
                                  </w:pPr>
                                  <w:r w:rsidRPr="00AF629B">
                                    <w:rPr>
                                      <w:rFonts w:hint="eastAsia"/>
                                      <w:color w:val="000000"/>
                                      <w:sz w:val="18"/>
                                      <w:szCs w:val="18"/>
                                    </w:rPr>
                                    <w:t>2</w:t>
                                  </w:r>
                                </w:p>
                              </w:tc>
                            </w:tr>
                            <w:tr w:rsidR="0067216F" w:rsidRPr="00AF629B" w14:paraId="7FE14EDB"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5E6905D4"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4</w:t>
                                  </w:r>
                                </w:p>
                              </w:tc>
                              <w:tc>
                                <w:tcPr>
                                  <w:tcW w:w="3600" w:type="dxa"/>
                                  <w:tcBorders>
                                    <w:top w:val="nil"/>
                                    <w:left w:val="nil"/>
                                    <w:bottom w:val="single" w:sz="4" w:space="0" w:color="auto"/>
                                    <w:right w:val="single" w:sz="4" w:space="0" w:color="auto"/>
                                  </w:tcBorders>
                                  <w:shd w:val="clear" w:color="auto" w:fill="auto"/>
                                  <w:vAlign w:val="center"/>
                                  <w:hideMark/>
                                </w:tcPr>
                                <w:p w14:paraId="7E117C37" w14:textId="77777777" w:rsidR="0067216F" w:rsidRPr="00AF629B" w:rsidRDefault="0067216F" w:rsidP="0022607D">
                                  <w:pPr>
                                    <w:widowControl/>
                                    <w:rPr>
                                      <w:color w:val="000000"/>
                                      <w:sz w:val="18"/>
                                      <w:szCs w:val="18"/>
                                    </w:rPr>
                                  </w:pPr>
                                  <w:r w:rsidRPr="00AF629B">
                                    <w:rPr>
                                      <w:rFonts w:hint="eastAsia"/>
                                      <w:color w:val="000000"/>
                                      <w:sz w:val="18"/>
                                      <w:szCs w:val="18"/>
                                    </w:rPr>
                                    <w:t>数据仓库与数据挖掘</w:t>
                                  </w:r>
                                </w:p>
                              </w:tc>
                              <w:tc>
                                <w:tcPr>
                                  <w:tcW w:w="1080" w:type="dxa"/>
                                  <w:tcBorders>
                                    <w:top w:val="nil"/>
                                    <w:left w:val="nil"/>
                                    <w:bottom w:val="single" w:sz="4" w:space="0" w:color="auto"/>
                                    <w:right w:val="single" w:sz="4" w:space="0" w:color="auto"/>
                                  </w:tcBorders>
                                  <w:shd w:val="clear" w:color="auto" w:fill="auto"/>
                                  <w:vAlign w:val="center"/>
                                  <w:hideMark/>
                                </w:tcPr>
                                <w:p w14:paraId="7FD740E3" w14:textId="77777777" w:rsidR="0067216F" w:rsidRPr="00AF629B" w:rsidRDefault="0067216F" w:rsidP="0022607D">
                                  <w:pPr>
                                    <w:widowControl/>
                                    <w:jc w:val="center"/>
                                    <w:rPr>
                                      <w:color w:val="000000"/>
                                      <w:sz w:val="18"/>
                                      <w:szCs w:val="18"/>
                                    </w:rPr>
                                  </w:pPr>
                                  <w:r w:rsidRPr="00AF629B">
                                    <w:rPr>
                                      <w:rFonts w:hint="eastAsia"/>
                                      <w:color w:val="000000"/>
                                      <w:sz w:val="18"/>
                                      <w:szCs w:val="18"/>
                                    </w:rPr>
                                    <w:t>1.5</w:t>
                                  </w:r>
                                </w:p>
                              </w:tc>
                            </w:tr>
                            <w:tr w:rsidR="0067216F" w:rsidRPr="00AF629B" w14:paraId="13C35B0C"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019B1449"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5</w:t>
                                  </w:r>
                                </w:p>
                              </w:tc>
                              <w:tc>
                                <w:tcPr>
                                  <w:tcW w:w="3600" w:type="dxa"/>
                                  <w:tcBorders>
                                    <w:top w:val="nil"/>
                                    <w:left w:val="nil"/>
                                    <w:bottom w:val="single" w:sz="4" w:space="0" w:color="auto"/>
                                    <w:right w:val="single" w:sz="4" w:space="0" w:color="auto"/>
                                  </w:tcBorders>
                                  <w:shd w:val="clear" w:color="auto" w:fill="auto"/>
                                  <w:vAlign w:val="center"/>
                                  <w:hideMark/>
                                </w:tcPr>
                                <w:p w14:paraId="3565D736" w14:textId="77777777" w:rsidR="0067216F" w:rsidRPr="00AF629B" w:rsidRDefault="0067216F" w:rsidP="0022607D">
                                  <w:pPr>
                                    <w:widowControl/>
                                    <w:rPr>
                                      <w:color w:val="000000"/>
                                      <w:sz w:val="18"/>
                                      <w:szCs w:val="18"/>
                                    </w:rPr>
                                  </w:pPr>
                                  <w:r w:rsidRPr="00AF629B">
                                    <w:rPr>
                                      <w:rFonts w:hint="eastAsia"/>
                                      <w:color w:val="000000"/>
                                      <w:sz w:val="18"/>
                                      <w:szCs w:val="18"/>
                                    </w:rPr>
                                    <w:t xml:space="preserve">机器学习基础 </w:t>
                                  </w:r>
                                </w:p>
                              </w:tc>
                              <w:tc>
                                <w:tcPr>
                                  <w:tcW w:w="1080" w:type="dxa"/>
                                  <w:tcBorders>
                                    <w:top w:val="nil"/>
                                    <w:left w:val="nil"/>
                                    <w:bottom w:val="single" w:sz="4" w:space="0" w:color="auto"/>
                                    <w:right w:val="single" w:sz="4" w:space="0" w:color="auto"/>
                                  </w:tcBorders>
                                  <w:shd w:val="clear" w:color="auto" w:fill="auto"/>
                                  <w:vAlign w:val="center"/>
                                  <w:hideMark/>
                                </w:tcPr>
                                <w:p w14:paraId="1EFE1048" w14:textId="77777777" w:rsidR="0067216F" w:rsidRPr="00AF629B" w:rsidRDefault="0067216F" w:rsidP="0022607D">
                                  <w:pPr>
                                    <w:widowControl/>
                                    <w:jc w:val="center"/>
                                    <w:rPr>
                                      <w:color w:val="000000"/>
                                      <w:sz w:val="18"/>
                                      <w:szCs w:val="18"/>
                                    </w:rPr>
                                  </w:pPr>
                                  <w:r w:rsidRPr="00AF629B">
                                    <w:rPr>
                                      <w:rFonts w:hint="eastAsia"/>
                                      <w:color w:val="000000"/>
                                      <w:sz w:val="18"/>
                                      <w:szCs w:val="18"/>
                                    </w:rPr>
                                    <w:t>1.625</w:t>
                                  </w:r>
                                </w:p>
                              </w:tc>
                            </w:tr>
                            <w:tr w:rsidR="0067216F" w:rsidRPr="00AF629B" w14:paraId="2EB97502"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48889A60"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6</w:t>
                                  </w:r>
                                </w:p>
                              </w:tc>
                              <w:tc>
                                <w:tcPr>
                                  <w:tcW w:w="3600" w:type="dxa"/>
                                  <w:tcBorders>
                                    <w:top w:val="nil"/>
                                    <w:left w:val="nil"/>
                                    <w:bottom w:val="single" w:sz="4" w:space="0" w:color="auto"/>
                                    <w:right w:val="single" w:sz="4" w:space="0" w:color="auto"/>
                                  </w:tcBorders>
                                  <w:shd w:val="clear" w:color="auto" w:fill="auto"/>
                                  <w:vAlign w:val="center"/>
                                  <w:hideMark/>
                                </w:tcPr>
                                <w:p w14:paraId="3B972580" w14:textId="77777777" w:rsidR="0067216F" w:rsidRPr="00AF629B" w:rsidRDefault="0067216F" w:rsidP="0022607D">
                                  <w:pPr>
                                    <w:widowControl/>
                                    <w:rPr>
                                      <w:color w:val="000000"/>
                                      <w:sz w:val="18"/>
                                      <w:szCs w:val="18"/>
                                    </w:rPr>
                                  </w:pPr>
                                  <w:r w:rsidRPr="00AF629B">
                                    <w:rPr>
                                      <w:rFonts w:hint="eastAsia"/>
                                      <w:color w:val="000000"/>
                                      <w:sz w:val="18"/>
                                      <w:szCs w:val="18"/>
                                    </w:rPr>
                                    <w:t>金融数据分析</w:t>
                                  </w:r>
                                </w:p>
                              </w:tc>
                              <w:tc>
                                <w:tcPr>
                                  <w:tcW w:w="1080" w:type="dxa"/>
                                  <w:tcBorders>
                                    <w:top w:val="nil"/>
                                    <w:left w:val="nil"/>
                                    <w:bottom w:val="single" w:sz="4" w:space="0" w:color="auto"/>
                                    <w:right w:val="single" w:sz="4" w:space="0" w:color="auto"/>
                                  </w:tcBorders>
                                  <w:shd w:val="clear" w:color="auto" w:fill="auto"/>
                                  <w:vAlign w:val="center"/>
                                  <w:hideMark/>
                                </w:tcPr>
                                <w:p w14:paraId="30866410"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p>
                              </w:tc>
                            </w:tr>
                            <w:tr w:rsidR="0067216F" w:rsidRPr="00AF629B" w14:paraId="49A5F51E"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1BCA943D"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7</w:t>
                                  </w:r>
                                </w:p>
                              </w:tc>
                              <w:tc>
                                <w:tcPr>
                                  <w:tcW w:w="3600" w:type="dxa"/>
                                  <w:tcBorders>
                                    <w:top w:val="nil"/>
                                    <w:left w:val="nil"/>
                                    <w:bottom w:val="single" w:sz="4" w:space="0" w:color="auto"/>
                                    <w:right w:val="single" w:sz="4" w:space="0" w:color="auto"/>
                                  </w:tcBorders>
                                  <w:shd w:val="clear" w:color="auto" w:fill="auto"/>
                                  <w:vAlign w:val="center"/>
                                  <w:hideMark/>
                                </w:tcPr>
                                <w:p w14:paraId="45A598B7" w14:textId="77777777" w:rsidR="0067216F" w:rsidRPr="00AF629B" w:rsidRDefault="0067216F" w:rsidP="0022607D">
                                  <w:pPr>
                                    <w:widowControl/>
                                    <w:rPr>
                                      <w:color w:val="000000"/>
                                      <w:sz w:val="18"/>
                                      <w:szCs w:val="18"/>
                                    </w:rPr>
                                  </w:pPr>
                                  <w:r w:rsidRPr="00AF629B">
                                    <w:rPr>
                                      <w:rFonts w:hint="eastAsia"/>
                                      <w:color w:val="000000"/>
                                      <w:sz w:val="18"/>
                                      <w:szCs w:val="18"/>
                                    </w:rPr>
                                    <w:t>文本数据挖掘</w:t>
                                  </w:r>
                                </w:p>
                              </w:tc>
                              <w:tc>
                                <w:tcPr>
                                  <w:tcW w:w="1080" w:type="dxa"/>
                                  <w:tcBorders>
                                    <w:top w:val="nil"/>
                                    <w:left w:val="nil"/>
                                    <w:bottom w:val="single" w:sz="4" w:space="0" w:color="auto"/>
                                    <w:right w:val="single" w:sz="4" w:space="0" w:color="auto"/>
                                  </w:tcBorders>
                                  <w:shd w:val="clear" w:color="auto" w:fill="auto"/>
                                  <w:vAlign w:val="center"/>
                                  <w:hideMark/>
                                </w:tcPr>
                                <w:p w14:paraId="7CE072ED" w14:textId="77777777" w:rsidR="0067216F" w:rsidRPr="00AF629B" w:rsidRDefault="0067216F" w:rsidP="0022607D">
                                  <w:pPr>
                                    <w:widowControl/>
                                    <w:jc w:val="center"/>
                                    <w:rPr>
                                      <w:color w:val="000000"/>
                                      <w:sz w:val="18"/>
                                      <w:szCs w:val="18"/>
                                    </w:rPr>
                                  </w:pPr>
                                  <w:r w:rsidRPr="00AF629B">
                                    <w:rPr>
                                      <w:rFonts w:hint="eastAsia"/>
                                      <w:color w:val="000000"/>
                                      <w:sz w:val="18"/>
                                      <w:szCs w:val="18"/>
                                    </w:rPr>
                                    <w:t>1.5</w:t>
                                  </w:r>
                                </w:p>
                              </w:tc>
                            </w:tr>
                            <w:tr w:rsidR="0067216F" w:rsidRPr="00AF629B" w14:paraId="0D97C54A"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7EB96606"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8</w:t>
                                  </w:r>
                                </w:p>
                              </w:tc>
                              <w:tc>
                                <w:tcPr>
                                  <w:tcW w:w="3600" w:type="dxa"/>
                                  <w:tcBorders>
                                    <w:top w:val="nil"/>
                                    <w:left w:val="nil"/>
                                    <w:bottom w:val="single" w:sz="4" w:space="0" w:color="auto"/>
                                    <w:right w:val="single" w:sz="4" w:space="0" w:color="auto"/>
                                  </w:tcBorders>
                                  <w:shd w:val="clear" w:color="auto" w:fill="auto"/>
                                  <w:vAlign w:val="center"/>
                                  <w:hideMark/>
                                </w:tcPr>
                                <w:p w14:paraId="298BE420" w14:textId="77777777" w:rsidR="0067216F" w:rsidRPr="00AF629B" w:rsidRDefault="0067216F" w:rsidP="0022607D">
                                  <w:pPr>
                                    <w:widowControl/>
                                    <w:rPr>
                                      <w:color w:val="000000"/>
                                      <w:sz w:val="18"/>
                                      <w:szCs w:val="18"/>
                                    </w:rPr>
                                  </w:pPr>
                                  <w:r w:rsidRPr="00AF629B">
                                    <w:rPr>
                                      <w:rFonts w:hint="eastAsia"/>
                                      <w:color w:val="000000"/>
                                      <w:sz w:val="18"/>
                                      <w:szCs w:val="18"/>
                                    </w:rPr>
                                    <w:t>商业智能应用</w:t>
                                  </w:r>
                                </w:p>
                              </w:tc>
                              <w:tc>
                                <w:tcPr>
                                  <w:tcW w:w="1080" w:type="dxa"/>
                                  <w:tcBorders>
                                    <w:top w:val="nil"/>
                                    <w:left w:val="nil"/>
                                    <w:bottom w:val="single" w:sz="4" w:space="0" w:color="auto"/>
                                    <w:right w:val="single" w:sz="4" w:space="0" w:color="auto"/>
                                  </w:tcBorders>
                                  <w:shd w:val="clear" w:color="auto" w:fill="auto"/>
                                  <w:vAlign w:val="center"/>
                                  <w:hideMark/>
                                </w:tcPr>
                                <w:p w14:paraId="76BB617C"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p>
                              </w:tc>
                            </w:tr>
                            <w:tr w:rsidR="0067216F" w:rsidRPr="00AF629B" w14:paraId="42C5CA84"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12786973"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9</w:t>
                                  </w:r>
                                </w:p>
                              </w:tc>
                              <w:tc>
                                <w:tcPr>
                                  <w:tcW w:w="3600" w:type="dxa"/>
                                  <w:tcBorders>
                                    <w:top w:val="nil"/>
                                    <w:left w:val="nil"/>
                                    <w:bottom w:val="single" w:sz="4" w:space="0" w:color="auto"/>
                                    <w:right w:val="single" w:sz="4" w:space="0" w:color="auto"/>
                                  </w:tcBorders>
                                  <w:shd w:val="clear" w:color="auto" w:fill="auto"/>
                                  <w:vAlign w:val="center"/>
                                  <w:hideMark/>
                                </w:tcPr>
                                <w:p w14:paraId="307211C8" w14:textId="77777777" w:rsidR="0067216F" w:rsidRPr="00AF629B" w:rsidRDefault="0067216F" w:rsidP="0022607D">
                                  <w:pPr>
                                    <w:widowControl/>
                                    <w:rPr>
                                      <w:color w:val="000000"/>
                                      <w:sz w:val="18"/>
                                      <w:szCs w:val="18"/>
                                    </w:rPr>
                                  </w:pPr>
                                  <w:r w:rsidRPr="00AF629B">
                                    <w:rPr>
                                      <w:rFonts w:hint="eastAsia"/>
                                      <w:color w:val="000000"/>
                                      <w:sz w:val="18"/>
                                      <w:szCs w:val="18"/>
                                    </w:rPr>
                                    <w:t>云计算</w:t>
                                  </w:r>
                                </w:p>
                              </w:tc>
                              <w:tc>
                                <w:tcPr>
                                  <w:tcW w:w="1080" w:type="dxa"/>
                                  <w:tcBorders>
                                    <w:top w:val="nil"/>
                                    <w:left w:val="nil"/>
                                    <w:bottom w:val="single" w:sz="4" w:space="0" w:color="auto"/>
                                    <w:right w:val="single" w:sz="4" w:space="0" w:color="auto"/>
                                  </w:tcBorders>
                                  <w:shd w:val="clear" w:color="auto" w:fill="auto"/>
                                  <w:vAlign w:val="center"/>
                                  <w:hideMark/>
                                </w:tcPr>
                                <w:p w14:paraId="2320F78E" w14:textId="77777777" w:rsidR="0067216F" w:rsidRPr="00AF629B" w:rsidRDefault="0067216F" w:rsidP="0022607D">
                                  <w:pPr>
                                    <w:widowControl/>
                                    <w:jc w:val="center"/>
                                    <w:rPr>
                                      <w:color w:val="000000"/>
                                      <w:sz w:val="18"/>
                                      <w:szCs w:val="18"/>
                                    </w:rPr>
                                  </w:pPr>
                                  <w:r w:rsidRPr="00AF629B">
                                    <w:rPr>
                                      <w:rFonts w:hint="eastAsia"/>
                                      <w:color w:val="000000"/>
                                      <w:sz w:val="18"/>
                                      <w:szCs w:val="18"/>
                                    </w:rPr>
                                    <w:t>0.5</w:t>
                                  </w:r>
                                </w:p>
                              </w:tc>
                            </w:tr>
                            <w:tr w:rsidR="0067216F" w:rsidRPr="00AF629B" w14:paraId="0B840D93"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38F7122E" w14:textId="77777777" w:rsidR="0067216F" w:rsidRPr="00AF629B" w:rsidRDefault="0067216F" w:rsidP="0022607D">
                                  <w:pPr>
                                    <w:widowControl/>
                                    <w:jc w:val="center"/>
                                    <w:rPr>
                                      <w:color w:val="000000"/>
                                      <w:sz w:val="18"/>
                                      <w:szCs w:val="18"/>
                                    </w:rPr>
                                  </w:pPr>
                                  <w:r w:rsidRPr="00AF629B">
                                    <w:rPr>
                                      <w:rFonts w:hint="eastAsia"/>
                                      <w:color w:val="000000"/>
                                      <w:sz w:val="18"/>
                                      <w:szCs w:val="18"/>
                                    </w:rPr>
                                    <w:t>2</w:t>
                                  </w:r>
                                  <w:r w:rsidRPr="00AF629B">
                                    <w:rPr>
                                      <w:color w:val="000000"/>
                                      <w:sz w:val="18"/>
                                      <w:szCs w:val="18"/>
                                    </w:rPr>
                                    <w:t>0</w:t>
                                  </w:r>
                                </w:p>
                              </w:tc>
                              <w:tc>
                                <w:tcPr>
                                  <w:tcW w:w="3600" w:type="dxa"/>
                                  <w:tcBorders>
                                    <w:top w:val="nil"/>
                                    <w:left w:val="nil"/>
                                    <w:bottom w:val="single" w:sz="4" w:space="0" w:color="auto"/>
                                    <w:right w:val="single" w:sz="4" w:space="0" w:color="auto"/>
                                  </w:tcBorders>
                                  <w:shd w:val="clear" w:color="auto" w:fill="auto"/>
                                  <w:vAlign w:val="center"/>
                                  <w:hideMark/>
                                </w:tcPr>
                                <w:p w14:paraId="79813B96" w14:textId="77777777" w:rsidR="0067216F" w:rsidRPr="00AF629B" w:rsidRDefault="0067216F" w:rsidP="0022607D">
                                  <w:pPr>
                                    <w:widowControl/>
                                    <w:rPr>
                                      <w:color w:val="000000"/>
                                      <w:sz w:val="18"/>
                                      <w:szCs w:val="18"/>
                                    </w:rPr>
                                  </w:pPr>
                                  <w:r w:rsidRPr="00AF629B">
                                    <w:rPr>
                                      <w:rFonts w:hint="eastAsia"/>
                                      <w:color w:val="000000"/>
                                      <w:sz w:val="18"/>
                                      <w:szCs w:val="18"/>
                                    </w:rPr>
                                    <w:t>人工智能导论</w:t>
                                  </w:r>
                                </w:p>
                              </w:tc>
                              <w:tc>
                                <w:tcPr>
                                  <w:tcW w:w="1080" w:type="dxa"/>
                                  <w:tcBorders>
                                    <w:top w:val="nil"/>
                                    <w:left w:val="nil"/>
                                    <w:bottom w:val="single" w:sz="4" w:space="0" w:color="auto"/>
                                    <w:right w:val="single" w:sz="4" w:space="0" w:color="auto"/>
                                  </w:tcBorders>
                                  <w:shd w:val="clear" w:color="auto" w:fill="auto"/>
                                  <w:vAlign w:val="center"/>
                                  <w:hideMark/>
                                </w:tcPr>
                                <w:p w14:paraId="6DD7D144" w14:textId="77777777" w:rsidR="0067216F" w:rsidRPr="00AF629B" w:rsidRDefault="0067216F" w:rsidP="0022607D">
                                  <w:pPr>
                                    <w:widowControl/>
                                    <w:jc w:val="center"/>
                                    <w:rPr>
                                      <w:color w:val="000000"/>
                                      <w:sz w:val="18"/>
                                      <w:szCs w:val="18"/>
                                    </w:rPr>
                                  </w:pPr>
                                  <w:r w:rsidRPr="00AF629B">
                                    <w:rPr>
                                      <w:rFonts w:hint="eastAsia"/>
                                      <w:color w:val="000000"/>
                                      <w:sz w:val="18"/>
                                      <w:szCs w:val="18"/>
                                    </w:rPr>
                                    <w:t>0.75</w:t>
                                  </w:r>
                                </w:p>
                              </w:tc>
                            </w:tr>
                            <w:tr w:rsidR="0067216F" w:rsidRPr="00AF629B" w14:paraId="7E8DFADD"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64097B38" w14:textId="77777777" w:rsidR="0067216F" w:rsidRPr="00AF629B" w:rsidRDefault="0067216F" w:rsidP="0022607D">
                                  <w:pPr>
                                    <w:widowControl/>
                                    <w:jc w:val="center"/>
                                    <w:rPr>
                                      <w:color w:val="000000"/>
                                      <w:sz w:val="18"/>
                                      <w:szCs w:val="18"/>
                                    </w:rPr>
                                  </w:pPr>
                                  <w:r w:rsidRPr="00AF629B">
                                    <w:rPr>
                                      <w:rFonts w:hint="eastAsia"/>
                                      <w:color w:val="000000"/>
                                      <w:sz w:val="18"/>
                                      <w:szCs w:val="18"/>
                                    </w:rPr>
                                    <w:t>2</w:t>
                                  </w:r>
                                  <w:r w:rsidRPr="00AF629B">
                                    <w:rPr>
                                      <w:color w:val="000000"/>
                                      <w:sz w:val="18"/>
                                      <w:szCs w:val="18"/>
                                    </w:rPr>
                                    <w:t>1</w:t>
                                  </w:r>
                                </w:p>
                              </w:tc>
                              <w:tc>
                                <w:tcPr>
                                  <w:tcW w:w="3600" w:type="dxa"/>
                                  <w:tcBorders>
                                    <w:top w:val="nil"/>
                                    <w:left w:val="nil"/>
                                    <w:bottom w:val="single" w:sz="4" w:space="0" w:color="auto"/>
                                    <w:right w:val="single" w:sz="4" w:space="0" w:color="auto"/>
                                  </w:tcBorders>
                                  <w:shd w:val="clear" w:color="auto" w:fill="auto"/>
                                  <w:vAlign w:val="center"/>
                                  <w:hideMark/>
                                </w:tcPr>
                                <w:p w14:paraId="5AC903BC" w14:textId="77777777" w:rsidR="0067216F" w:rsidRPr="00AF629B" w:rsidRDefault="0067216F" w:rsidP="0022607D">
                                  <w:pPr>
                                    <w:widowControl/>
                                    <w:rPr>
                                      <w:color w:val="000000"/>
                                      <w:sz w:val="18"/>
                                      <w:szCs w:val="18"/>
                                    </w:rPr>
                                  </w:pPr>
                                  <w:r w:rsidRPr="00AF629B">
                                    <w:rPr>
                                      <w:rFonts w:hint="eastAsia"/>
                                      <w:color w:val="000000"/>
                                      <w:sz w:val="18"/>
                                      <w:szCs w:val="18"/>
                                    </w:rPr>
                                    <w:t>大型数据库技术</w:t>
                                  </w:r>
                                </w:p>
                              </w:tc>
                              <w:tc>
                                <w:tcPr>
                                  <w:tcW w:w="1080" w:type="dxa"/>
                                  <w:tcBorders>
                                    <w:top w:val="nil"/>
                                    <w:left w:val="nil"/>
                                    <w:bottom w:val="single" w:sz="4" w:space="0" w:color="auto"/>
                                    <w:right w:val="single" w:sz="4" w:space="0" w:color="auto"/>
                                  </w:tcBorders>
                                  <w:shd w:val="clear" w:color="auto" w:fill="auto"/>
                                  <w:vAlign w:val="center"/>
                                  <w:hideMark/>
                                </w:tcPr>
                                <w:p w14:paraId="6CA12ED1" w14:textId="77777777" w:rsidR="0067216F" w:rsidRPr="00AF629B" w:rsidRDefault="0067216F" w:rsidP="0022607D">
                                  <w:pPr>
                                    <w:widowControl/>
                                    <w:jc w:val="center"/>
                                    <w:rPr>
                                      <w:color w:val="000000"/>
                                      <w:sz w:val="18"/>
                                      <w:szCs w:val="18"/>
                                    </w:rPr>
                                  </w:pPr>
                                  <w:r w:rsidRPr="00AF629B">
                                    <w:rPr>
                                      <w:rFonts w:hint="eastAsia"/>
                                      <w:color w:val="000000"/>
                                      <w:sz w:val="18"/>
                                      <w:szCs w:val="18"/>
                                    </w:rPr>
                                    <w:t>1.5</w:t>
                                  </w:r>
                                </w:p>
                              </w:tc>
                            </w:tr>
                            <w:tr w:rsidR="0067216F" w:rsidRPr="00AF629B" w14:paraId="23D85AA0"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27DDE2B4" w14:textId="77777777" w:rsidR="0067216F" w:rsidRPr="00AF629B" w:rsidRDefault="0067216F" w:rsidP="0022607D">
                                  <w:pPr>
                                    <w:widowControl/>
                                    <w:jc w:val="center"/>
                                    <w:rPr>
                                      <w:color w:val="000000"/>
                                      <w:sz w:val="18"/>
                                      <w:szCs w:val="18"/>
                                    </w:rPr>
                                  </w:pPr>
                                  <w:r w:rsidRPr="00AF629B">
                                    <w:rPr>
                                      <w:rFonts w:hint="eastAsia"/>
                                      <w:color w:val="000000"/>
                                      <w:sz w:val="18"/>
                                      <w:szCs w:val="18"/>
                                    </w:rPr>
                                    <w:t>2</w:t>
                                  </w:r>
                                  <w:r w:rsidRPr="00AF629B">
                                    <w:rPr>
                                      <w:color w:val="000000"/>
                                      <w:sz w:val="18"/>
                                      <w:szCs w:val="18"/>
                                    </w:rPr>
                                    <w:t>2</w:t>
                                  </w:r>
                                </w:p>
                              </w:tc>
                              <w:tc>
                                <w:tcPr>
                                  <w:tcW w:w="3600" w:type="dxa"/>
                                  <w:tcBorders>
                                    <w:top w:val="nil"/>
                                    <w:left w:val="nil"/>
                                    <w:bottom w:val="single" w:sz="4" w:space="0" w:color="auto"/>
                                    <w:right w:val="single" w:sz="4" w:space="0" w:color="auto"/>
                                  </w:tcBorders>
                                  <w:shd w:val="clear" w:color="auto" w:fill="auto"/>
                                  <w:vAlign w:val="center"/>
                                  <w:hideMark/>
                                </w:tcPr>
                                <w:p w14:paraId="064ED4F5" w14:textId="77777777" w:rsidR="0067216F" w:rsidRPr="00AF629B" w:rsidRDefault="0067216F" w:rsidP="0022607D">
                                  <w:pPr>
                                    <w:widowControl/>
                                    <w:rPr>
                                      <w:color w:val="000000"/>
                                      <w:sz w:val="18"/>
                                      <w:szCs w:val="18"/>
                                    </w:rPr>
                                  </w:pPr>
                                  <w:r w:rsidRPr="00AF629B">
                                    <w:rPr>
                                      <w:rFonts w:hint="eastAsia"/>
                                      <w:color w:val="000000"/>
                                      <w:sz w:val="18"/>
                                      <w:szCs w:val="18"/>
                                    </w:rPr>
                                    <w:t>医学数据分析</w:t>
                                  </w:r>
                                </w:p>
                              </w:tc>
                              <w:tc>
                                <w:tcPr>
                                  <w:tcW w:w="1080" w:type="dxa"/>
                                  <w:tcBorders>
                                    <w:top w:val="nil"/>
                                    <w:left w:val="nil"/>
                                    <w:bottom w:val="single" w:sz="4" w:space="0" w:color="auto"/>
                                    <w:right w:val="single" w:sz="4" w:space="0" w:color="auto"/>
                                  </w:tcBorders>
                                  <w:shd w:val="clear" w:color="auto" w:fill="auto"/>
                                  <w:vAlign w:val="center"/>
                                  <w:hideMark/>
                                </w:tcPr>
                                <w:p w14:paraId="194C6C02"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p>
                              </w:tc>
                            </w:tr>
                            <w:tr w:rsidR="0067216F" w:rsidRPr="00AF629B" w14:paraId="67ABF11C"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3E19740E" w14:textId="77777777" w:rsidR="0067216F" w:rsidRPr="00AF629B" w:rsidRDefault="0067216F" w:rsidP="0022607D">
                                  <w:pPr>
                                    <w:widowControl/>
                                    <w:jc w:val="center"/>
                                    <w:rPr>
                                      <w:color w:val="000000"/>
                                      <w:sz w:val="18"/>
                                      <w:szCs w:val="18"/>
                                    </w:rPr>
                                  </w:pPr>
                                  <w:r w:rsidRPr="00AF629B">
                                    <w:rPr>
                                      <w:rFonts w:hint="eastAsia"/>
                                      <w:color w:val="000000"/>
                                      <w:sz w:val="18"/>
                                      <w:szCs w:val="18"/>
                                    </w:rPr>
                                    <w:t>2</w:t>
                                  </w:r>
                                  <w:r w:rsidRPr="00AF629B">
                                    <w:rPr>
                                      <w:color w:val="000000"/>
                                      <w:sz w:val="18"/>
                                      <w:szCs w:val="18"/>
                                    </w:rPr>
                                    <w:t>3</w:t>
                                  </w:r>
                                </w:p>
                              </w:tc>
                              <w:tc>
                                <w:tcPr>
                                  <w:tcW w:w="3600" w:type="dxa"/>
                                  <w:tcBorders>
                                    <w:top w:val="nil"/>
                                    <w:left w:val="nil"/>
                                    <w:bottom w:val="single" w:sz="4" w:space="0" w:color="auto"/>
                                    <w:right w:val="single" w:sz="4" w:space="0" w:color="auto"/>
                                  </w:tcBorders>
                                  <w:shd w:val="clear" w:color="auto" w:fill="auto"/>
                                  <w:vAlign w:val="center"/>
                                  <w:hideMark/>
                                </w:tcPr>
                                <w:p w14:paraId="7186254F" w14:textId="77777777" w:rsidR="0067216F" w:rsidRPr="00AF629B" w:rsidRDefault="0067216F" w:rsidP="0022607D">
                                  <w:pPr>
                                    <w:widowControl/>
                                    <w:rPr>
                                      <w:color w:val="000000"/>
                                      <w:sz w:val="18"/>
                                      <w:szCs w:val="18"/>
                                    </w:rPr>
                                  </w:pPr>
                                  <w:r w:rsidRPr="00AF629B">
                                    <w:rPr>
                                      <w:rFonts w:hint="eastAsia"/>
                                      <w:color w:val="000000"/>
                                      <w:sz w:val="18"/>
                                      <w:szCs w:val="18"/>
                                    </w:rPr>
                                    <w:t>时间序列分析</w:t>
                                  </w:r>
                                </w:p>
                              </w:tc>
                              <w:tc>
                                <w:tcPr>
                                  <w:tcW w:w="1080" w:type="dxa"/>
                                  <w:tcBorders>
                                    <w:top w:val="nil"/>
                                    <w:left w:val="nil"/>
                                    <w:bottom w:val="single" w:sz="4" w:space="0" w:color="auto"/>
                                    <w:right w:val="single" w:sz="4" w:space="0" w:color="auto"/>
                                  </w:tcBorders>
                                  <w:shd w:val="clear" w:color="auto" w:fill="auto"/>
                                  <w:vAlign w:val="center"/>
                                  <w:hideMark/>
                                </w:tcPr>
                                <w:p w14:paraId="42523AF0" w14:textId="77777777" w:rsidR="0067216F" w:rsidRPr="00AF629B" w:rsidRDefault="0067216F" w:rsidP="0022607D">
                                  <w:pPr>
                                    <w:widowControl/>
                                    <w:jc w:val="center"/>
                                    <w:rPr>
                                      <w:color w:val="000000"/>
                                      <w:sz w:val="18"/>
                                      <w:szCs w:val="18"/>
                                    </w:rPr>
                                  </w:pPr>
                                  <w:r w:rsidRPr="00AF629B">
                                    <w:rPr>
                                      <w:rFonts w:hint="eastAsia"/>
                                      <w:color w:val="000000"/>
                                      <w:sz w:val="18"/>
                                      <w:szCs w:val="18"/>
                                    </w:rPr>
                                    <w:t>0.5</w:t>
                                  </w:r>
                                </w:p>
                              </w:tc>
                            </w:tr>
                            <w:tr w:rsidR="0067216F" w:rsidRPr="00AF629B" w14:paraId="567EA1C8"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4A4DBCE7" w14:textId="77777777" w:rsidR="0067216F" w:rsidRPr="00AF629B" w:rsidRDefault="0067216F" w:rsidP="0022607D">
                                  <w:pPr>
                                    <w:widowControl/>
                                    <w:jc w:val="center"/>
                                    <w:rPr>
                                      <w:color w:val="000000"/>
                                      <w:sz w:val="18"/>
                                      <w:szCs w:val="18"/>
                                    </w:rPr>
                                  </w:pPr>
                                  <w:r w:rsidRPr="00AF629B">
                                    <w:rPr>
                                      <w:rFonts w:hint="eastAsia"/>
                                      <w:color w:val="000000"/>
                                      <w:sz w:val="18"/>
                                      <w:szCs w:val="18"/>
                                    </w:rPr>
                                    <w:t>2</w:t>
                                  </w:r>
                                  <w:r w:rsidRPr="00AF629B">
                                    <w:rPr>
                                      <w:color w:val="000000"/>
                                      <w:sz w:val="18"/>
                                      <w:szCs w:val="18"/>
                                    </w:rPr>
                                    <w:t>4</w:t>
                                  </w:r>
                                </w:p>
                              </w:tc>
                              <w:tc>
                                <w:tcPr>
                                  <w:tcW w:w="3600" w:type="dxa"/>
                                  <w:tcBorders>
                                    <w:top w:val="nil"/>
                                    <w:left w:val="nil"/>
                                    <w:bottom w:val="single" w:sz="4" w:space="0" w:color="auto"/>
                                    <w:right w:val="single" w:sz="4" w:space="0" w:color="auto"/>
                                  </w:tcBorders>
                                  <w:shd w:val="clear" w:color="auto" w:fill="auto"/>
                                  <w:vAlign w:val="center"/>
                                  <w:hideMark/>
                                </w:tcPr>
                                <w:p w14:paraId="2354BBD1" w14:textId="77777777" w:rsidR="0067216F" w:rsidRPr="00AF629B" w:rsidRDefault="0067216F" w:rsidP="0022607D">
                                  <w:pPr>
                                    <w:widowControl/>
                                    <w:rPr>
                                      <w:color w:val="000000"/>
                                      <w:sz w:val="18"/>
                                      <w:szCs w:val="18"/>
                                    </w:rPr>
                                  </w:pPr>
                                  <w:r w:rsidRPr="00AF629B">
                                    <w:rPr>
                                      <w:rFonts w:hint="eastAsia"/>
                                      <w:color w:val="000000"/>
                                      <w:sz w:val="18"/>
                                      <w:szCs w:val="18"/>
                                    </w:rPr>
                                    <w:t>数据可视化分析</w:t>
                                  </w:r>
                                </w:p>
                              </w:tc>
                              <w:tc>
                                <w:tcPr>
                                  <w:tcW w:w="1080" w:type="dxa"/>
                                  <w:tcBorders>
                                    <w:top w:val="nil"/>
                                    <w:left w:val="nil"/>
                                    <w:bottom w:val="single" w:sz="4" w:space="0" w:color="auto"/>
                                    <w:right w:val="single" w:sz="4" w:space="0" w:color="auto"/>
                                  </w:tcBorders>
                                  <w:shd w:val="clear" w:color="auto" w:fill="auto"/>
                                  <w:vAlign w:val="center"/>
                                  <w:hideMark/>
                                </w:tcPr>
                                <w:p w14:paraId="04B608DC"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p>
                              </w:tc>
                            </w:tr>
                          </w:tbl>
                          <w:p w14:paraId="531168E5" w14:textId="77777777" w:rsidR="0067216F" w:rsidRDefault="0067216F" w:rsidP="0022607D">
                            <w:pPr>
                              <w:spacing w:line="360" w:lineRule="auto"/>
                              <w:ind w:firstLineChars="200" w:firstLine="482"/>
                              <w:rPr>
                                <w:b/>
                                <w:sz w:val="24"/>
                              </w:rPr>
                            </w:pPr>
                          </w:p>
                          <w:p w14:paraId="5DF200F7" w14:textId="77777777" w:rsidR="0067216F" w:rsidRDefault="0067216F" w:rsidP="00654C07">
                            <w:pPr>
                              <w:spacing w:line="360" w:lineRule="auto"/>
                              <w:rPr>
                                <w:b/>
                                <w:sz w:val="24"/>
                              </w:rPr>
                            </w:pPr>
                            <w:r w:rsidRPr="00AF629B">
                              <w:rPr>
                                <w:rFonts w:hint="eastAsia"/>
                                <w:b/>
                                <w:sz w:val="24"/>
                              </w:rPr>
                              <w:t>十、专业教学计划表</w:t>
                            </w:r>
                          </w:p>
                          <w:tbl>
                            <w:tblPr>
                              <w:tblW w:w="5000" w:type="pct"/>
                              <w:tblLook w:val="04A0" w:firstRow="1" w:lastRow="0" w:firstColumn="1" w:lastColumn="0" w:noHBand="0" w:noVBand="1"/>
                            </w:tblPr>
                            <w:tblGrid>
                              <w:gridCol w:w="582"/>
                              <w:gridCol w:w="582"/>
                              <w:gridCol w:w="582"/>
                              <w:gridCol w:w="582"/>
                              <w:gridCol w:w="580"/>
                              <w:gridCol w:w="582"/>
                              <w:gridCol w:w="580"/>
                              <w:gridCol w:w="583"/>
                              <w:gridCol w:w="616"/>
                              <w:gridCol w:w="583"/>
                              <w:gridCol w:w="583"/>
                              <w:gridCol w:w="583"/>
                              <w:gridCol w:w="583"/>
                              <w:gridCol w:w="583"/>
                              <w:gridCol w:w="583"/>
                              <w:gridCol w:w="571"/>
                            </w:tblGrid>
                            <w:tr w:rsidR="0067216F" w:rsidRPr="00F86277" w14:paraId="52E1E9A8" w14:textId="77777777" w:rsidTr="00E8766F">
                              <w:trPr>
                                <w:trHeight w:val="322"/>
                              </w:trPr>
                              <w:tc>
                                <w:tcPr>
                                  <w:tcW w:w="625"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281BF386"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课程类别</w:t>
                                  </w:r>
                                </w:p>
                              </w:tc>
                              <w:tc>
                                <w:tcPr>
                                  <w:tcW w:w="31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35A35D1"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课程性质</w:t>
                                  </w:r>
                                </w:p>
                              </w:tc>
                              <w:tc>
                                <w:tcPr>
                                  <w:tcW w:w="31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6CF8079"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课程代码</w:t>
                                  </w:r>
                                </w:p>
                              </w:tc>
                              <w:tc>
                                <w:tcPr>
                                  <w:tcW w:w="625"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21806ADD"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课程名称</w:t>
                                  </w:r>
                                </w:p>
                              </w:tc>
                              <w:tc>
                                <w:tcPr>
                                  <w:tcW w:w="625"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56907002" w14:textId="77777777" w:rsidR="0067216F" w:rsidRPr="00F86277" w:rsidRDefault="0067216F" w:rsidP="0022607D">
                                  <w:pPr>
                                    <w:widowControl/>
                                    <w:rPr>
                                      <w:b/>
                                      <w:bCs/>
                                      <w:color w:val="000000"/>
                                      <w:sz w:val="20"/>
                                      <w:szCs w:val="20"/>
                                    </w:rPr>
                                  </w:pPr>
                                  <w:r w:rsidRPr="00F86277">
                                    <w:rPr>
                                      <w:rFonts w:hint="eastAsia"/>
                                      <w:b/>
                                      <w:bCs/>
                                      <w:color w:val="000000"/>
                                      <w:sz w:val="20"/>
                                      <w:szCs w:val="20"/>
                                    </w:rPr>
                                    <w:t>课程归属单位代码</w:t>
                                  </w:r>
                                </w:p>
                              </w:tc>
                              <w:tc>
                                <w:tcPr>
                                  <w:tcW w:w="31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E25E0C1"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总学分</w:t>
                                  </w:r>
                                </w:p>
                              </w:tc>
                              <w:tc>
                                <w:tcPr>
                                  <w:tcW w:w="31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E2C38C3"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总学时</w:t>
                                  </w:r>
                                </w:p>
                              </w:tc>
                              <w:tc>
                                <w:tcPr>
                                  <w:tcW w:w="31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18A5300"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理论学时</w:t>
                                  </w:r>
                                </w:p>
                              </w:tc>
                              <w:tc>
                                <w:tcPr>
                                  <w:tcW w:w="625"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429F0FC0"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实践学时</w:t>
                                  </w:r>
                                </w:p>
                              </w:tc>
                              <w:tc>
                                <w:tcPr>
                                  <w:tcW w:w="31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B2C100A"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考核方式</w:t>
                                  </w:r>
                                </w:p>
                              </w:tc>
                              <w:tc>
                                <w:tcPr>
                                  <w:tcW w:w="31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47040ED"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开课学期</w:t>
                                  </w:r>
                                </w:p>
                              </w:tc>
                              <w:tc>
                                <w:tcPr>
                                  <w:tcW w:w="31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1779027"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学位课标识</w:t>
                                  </w:r>
                                </w:p>
                              </w:tc>
                            </w:tr>
                            <w:tr w:rsidR="0067216F" w:rsidRPr="00F86277" w14:paraId="74A9DE89" w14:textId="77777777" w:rsidTr="00E8766F">
                              <w:trPr>
                                <w:trHeight w:val="322"/>
                              </w:trPr>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3FCDA26E"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4EDD2BFA"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15ED03BE" w14:textId="77777777" w:rsidR="0067216F" w:rsidRPr="00F86277" w:rsidRDefault="0067216F" w:rsidP="0022607D">
                                  <w:pPr>
                                    <w:widowControl/>
                                    <w:rPr>
                                      <w:b/>
                                      <w:bCs/>
                                      <w:color w:val="000000"/>
                                      <w:sz w:val="20"/>
                                      <w:szCs w:val="20"/>
                                    </w:rPr>
                                  </w:pPr>
                                </w:p>
                              </w:tc>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40B55568" w14:textId="77777777" w:rsidR="0067216F" w:rsidRPr="00F86277" w:rsidRDefault="0067216F" w:rsidP="0022607D">
                                  <w:pPr>
                                    <w:widowControl/>
                                    <w:rPr>
                                      <w:b/>
                                      <w:bCs/>
                                      <w:color w:val="000000"/>
                                      <w:sz w:val="20"/>
                                      <w:szCs w:val="20"/>
                                    </w:rPr>
                                  </w:pPr>
                                </w:p>
                              </w:tc>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079A5844"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4738E83E"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6D326D8F"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42A1FB63" w14:textId="77777777" w:rsidR="0067216F" w:rsidRPr="00F86277" w:rsidRDefault="0067216F" w:rsidP="0022607D">
                                  <w:pPr>
                                    <w:widowControl/>
                                    <w:rPr>
                                      <w:b/>
                                      <w:bCs/>
                                      <w:color w:val="000000"/>
                                      <w:sz w:val="20"/>
                                      <w:szCs w:val="20"/>
                                    </w:rPr>
                                  </w:pPr>
                                </w:p>
                              </w:tc>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5B35E94B"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3E43C467"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48D27B4F"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4DD16203" w14:textId="77777777" w:rsidR="0067216F" w:rsidRPr="00F86277" w:rsidRDefault="0067216F" w:rsidP="0022607D">
                                  <w:pPr>
                                    <w:widowControl/>
                                    <w:rPr>
                                      <w:b/>
                                      <w:bCs/>
                                      <w:color w:val="000000"/>
                                      <w:sz w:val="20"/>
                                      <w:szCs w:val="20"/>
                                    </w:rPr>
                                  </w:pPr>
                                </w:p>
                              </w:tc>
                            </w:tr>
                            <w:tr w:rsidR="0067216F" w:rsidRPr="00F86277" w14:paraId="69EC03A8" w14:textId="77777777" w:rsidTr="00E8766F">
                              <w:trPr>
                                <w:trHeight w:val="285"/>
                              </w:trPr>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33CB189E"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117C4024"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66B55747" w14:textId="77777777" w:rsidR="0067216F" w:rsidRPr="00F86277" w:rsidRDefault="0067216F" w:rsidP="0022607D">
                                  <w:pPr>
                                    <w:widowControl/>
                                    <w:rPr>
                                      <w:b/>
                                      <w:bCs/>
                                      <w:color w:val="000000"/>
                                      <w:sz w:val="20"/>
                                      <w:szCs w:val="20"/>
                                    </w:rPr>
                                  </w:pPr>
                                </w:p>
                              </w:tc>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55E23375" w14:textId="77777777" w:rsidR="0067216F" w:rsidRPr="00F86277" w:rsidRDefault="0067216F" w:rsidP="0022607D">
                                  <w:pPr>
                                    <w:widowControl/>
                                    <w:rPr>
                                      <w:b/>
                                      <w:bCs/>
                                      <w:color w:val="000000"/>
                                      <w:sz w:val="20"/>
                                      <w:szCs w:val="20"/>
                                    </w:rPr>
                                  </w:pPr>
                                </w:p>
                              </w:tc>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61DCE239"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71DF92ED"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29146F5B"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1000C736" w14:textId="77777777" w:rsidR="0067216F" w:rsidRPr="00F86277" w:rsidRDefault="0067216F" w:rsidP="0022607D">
                                  <w:pPr>
                                    <w:widowControl/>
                                    <w:rPr>
                                      <w:b/>
                                      <w:bCs/>
                                      <w:color w:val="000000"/>
                                      <w:sz w:val="20"/>
                                      <w:szCs w:val="20"/>
                                    </w:rPr>
                                  </w:pP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08E70B3B"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实验学时</w:t>
                                  </w:r>
                                </w:p>
                              </w:tc>
                              <w:tc>
                                <w:tcPr>
                                  <w:tcW w:w="313" w:type="pct"/>
                                  <w:tcBorders>
                                    <w:top w:val="nil"/>
                                    <w:left w:val="nil"/>
                                    <w:bottom w:val="nil"/>
                                    <w:right w:val="single" w:sz="8" w:space="0" w:color="auto"/>
                                  </w:tcBorders>
                                  <w:shd w:val="clear" w:color="auto" w:fill="auto"/>
                                  <w:vAlign w:val="center"/>
                                  <w:hideMark/>
                                </w:tcPr>
                                <w:p w14:paraId="22A69B25"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课程实践</w:t>
                                  </w: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6C9AA392"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0381FCAC"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2CC703DD" w14:textId="77777777" w:rsidR="0067216F" w:rsidRPr="00F86277" w:rsidRDefault="0067216F" w:rsidP="0022607D">
                                  <w:pPr>
                                    <w:widowControl/>
                                    <w:rPr>
                                      <w:b/>
                                      <w:bCs/>
                                      <w:color w:val="000000"/>
                                      <w:sz w:val="20"/>
                                      <w:szCs w:val="20"/>
                                    </w:rPr>
                                  </w:pPr>
                                </w:p>
                              </w:tc>
                            </w:tr>
                            <w:tr w:rsidR="0067216F" w:rsidRPr="00F86277" w14:paraId="7BDBF685" w14:textId="77777777" w:rsidTr="00E8766F">
                              <w:trPr>
                                <w:trHeight w:val="300"/>
                              </w:trPr>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1E554416"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4821C3BA"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525E9833" w14:textId="77777777" w:rsidR="0067216F" w:rsidRPr="00F86277" w:rsidRDefault="0067216F" w:rsidP="0022607D">
                                  <w:pPr>
                                    <w:widowControl/>
                                    <w:rPr>
                                      <w:b/>
                                      <w:bCs/>
                                      <w:color w:val="000000"/>
                                      <w:sz w:val="20"/>
                                      <w:szCs w:val="20"/>
                                    </w:rPr>
                                  </w:pPr>
                                </w:p>
                              </w:tc>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1201D05F" w14:textId="77777777" w:rsidR="0067216F" w:rsidRPr="00F86277" w:rsidRDefault="0067216F" w:rsidP="0022607D">
                                  <w:pPr>
                                    <w:widowControl/>
                                    <w:rPr>
                                      <w:b/>
                                      <w:bCs/>
                                      <w:color w:val="000000"/>
                                      <w:sz w:val="20"/>
                                      <w:szCs w:val="20"/>
                                    </w:rPr>
                                  </w:pPr>
                                </w:p>
                              </w:tc>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6AA378F1"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1C63AABE"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3699F1CC"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4ADDF07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F5F8290"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E20AD05"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学时</w:t>
                                  </w: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569A896F"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01974164"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22B4598B" w14:textId="77777777" w:rsidR="0067216F" w:rsidRPr="00F86277" w:rsidRDefault="0067216F" w:rsidP="0022607D">
                                  <w:pPr>
                                    <w:widowControl/>
                                    <w:rPr>
                                      <w:b/>
                                      <w:bCs/>
                                      <w:color w:val="000000"/>
                                      <w:sz w:val="20"/>
                                      <w:szCs w:val="20"/>
                                    </w:rPr>
                                  </w:pPr>
                                </w:p>
                              </w:tc>
                            </w:tr>
                            <w:tr w:rsidR="0067216F" w:rsidRPr="00F86277" w14:paraId="3F8229B6" w14:textId="77777777" w:rsidTr="00E8766F">
                              <w:trPr>
                                <w:trHeight w:val="600"/>
                              </w:trPr>
                              <w:tc>
                                <w:tcPr>
                                  <w:tcW w:w="313" w:type="pct"/>
                                  <w:vMerge w:val="restart"/>
                                  <w:tcBorders>
                                    <w:top w:val="nil"/>
                                    <w:left w:val="single" w:sz="8" w:space="0" w:color="auto"/>
                                    <w:bottom w:val="nil"/>
                                    <w:right w:val="single" w:sz="8" w:space="0" w:color="auto"/>
                                  </w:tcBorders>
                                  <w:shd w:val="clear" w:color="auto" w:fill="auto"/>
                                  <w:vAlign w:val="center"/>
                                  <w:hideMark/>
                                </w:tcPr>
                                <w:p w14:paraId="408D4D88"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必修</w:t>
                                  </w: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07E42A5C"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校级平台课程</w:t>
                                  </w: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5739B7A1" w14:textId="77777777" w:rsidR="0067216F" w:rsidRPr="00F86277" w:rsidRDefault="0067216F" w:rsidP="0022607D">
                                  <w:pPr>
                                    <w:widowControl/>
                                    <w:rPr>
                                      <w:b/>
                                      <w:bCs/>
                                      <w:color w:val="000000"/>
                                      <w:sz w:val="20"/>
                                      <w:szCs w:val="20"/>
                                    </w:rPr>
                                  </w:pPr>
                                  <w:r w:rsidRPr="00F86277">
                                    <w:rPr>
                                      <w:rFonts w:hint="eastAsia"/>
                                      <w:b/>
                                      <w:bCs/>
                                      <w:color w:val="000000"/>
                                      <w:sz w:val="20"/>
                                      <w:szCs w:val="20"/>
                                    </w:rPr>
                                    <w:t>校级理论必修课程</w:t>
                                  </w:r>
                                </w:p>
                              </w:tc>
                              <w:tc>
                                <w:tcPr>
                                  <w:tcW w:w="313" w:type="pct"/>
                                  <w:tcBorders>
                                    <w:top w:val="nil"/>
                                    <w:left w:val="nil"/>
                                    <w:bottom w:val="single" w:sz="8" w:space="0" w:color="auto"/>
                                    <w:right w:val="single" w:sz="8" w:space="0" w:color="auto"/>
                                  </w:tcBorders>
                                  <w:shd w:val="clear" w:color="auto" w:fill="auto"/>
                                  <w:vAlign w:val="center"/>
                                  <w:hideMark/>
                                </w:tcPr>
                                <w:p w14:paraId="5C467BC5"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7071E11"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思想道德修养与法律基础</w:t>
                                  </w:r>
                                </w:p>
                              </w:tc>
                              <w:tc>
                                <w:tcPr>
                                  <w:tcW w:w="625" w:type="pct"/>
                                  <w:gridSpan w:val="2"/>
                                  <w:tcBorders>
                                    <w:top w:val="single" w:sz="8" w:space="0" w:color="000000"/>
                                    <w:left w:val="nil"/>
                                    <w:bottom w:val="single" w:sz="8" w:space="0" w:color="auto"/>
                                    <w:right w:val="single" w:sz="8" w:space="0" w:color="000000"/>
                                  </w:tcBorders>
                                  <w:shd w:val="clear" w:color="auto" w:fill="auto"/>
                                  <w:vAlign w:val="center"/>
                                  <w:hideMark/>
                                </w:tcPr>
                                <w:p w14:paraId="0719426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6F1617A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2.5 </w:t>
                                  </w:r>
                                </w:p>
                              </w:tc>
                              <w:tc>
                                <w:tcPr>
                                  <w:tcW w:w="313" w:type="pct"/>
                                  <w:tcBorders>
                                    <w:top w:val="nil"/>
                                    <w:left w:val="nil"/>
                                    <w:bottom w:val="single" w:sz="8" w:space="0" w:color="auto"/>
                                    <w:right w:val="single" w:sz="8" w:space="0" w:color="auto"/>
                                  </w:tcBorders>
                                  <w:shd w:val="clear" w:color="auto" w:fill="auto"/>
                                  <w:vAlign w:val="center"/>
                                  <w:hideMark/>
                                </w:tcPr>
                                <w:p w14:paraId="3D973E0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40</w:t>
                                  </w:r>
                                </w:p>
                              </w:tc>
                              <w:tc>
                                <w:tcPr>
                                  <w:tcW w:w="313" w:type="pct"/>
                                  <w:tcBorders>
                                    <w:top w:val="nil"/>
                                    <w:left w:val="nil"/>
                                    <w:bottom w:val="single" w:sz="8" w:space="0" w:color="auto"/>
                                    <w:right w:val="single" w:sz="8" w:space="0" w:color="auto"/>
                                  </w:tcBorders>
                                  <w:shd w:val="clear" w:color="auto" w:fill="auto"/>
                                  <w:vAlign w:val="center"/>
                                  <w:hideMark/>
                                </w:tcPr>
                                <w:p w14:paraId="6E32BDC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40</w:t>
                                  </w:r>
                                </w:p>
                              </w:tc>
                              <w:tc>
                                <w:tcPr>
                                  <w:tcW w:w="313" w:type="pct"/>
                                  <w:tcBorders>
                                    <w:top w:val="nil"/>
                                    <w:left w:val="nil"/>
                                    <w:bottom w:val="single" w:sz="8" w:space="0" w:color="auto"/>
                                    <w:right w:val="single" w:sz="8" w:space="0" w:color="auto"/>
                                  </w:tcBorders>
                                  <w:shd w:val="clear" w:color="auto" w:fill="auto"/>
                                  <w:vAlign w:val="center"/>
                                  <w:hideMark/>
                                </w:tcPr>
                                <w:p w14:paraId="2BA82A9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D773A9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20EF11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考查　</w:t>
                                  </w:r>
                                </w:p>
                              </w:tc>
                              <w:tc>
                                <w:tcPr>
                                  <w:tcW w:w="313" w:type="pct"/>
                                  <w:tcBorders>
                                    <w:top w:val="nil"/>
                                    <w:left w:val="nil"/>
                                    <w:bottom w:val="single" w:sz="8" w:space="0" w:color="auto"/>
                                    <w:right w:val="single" w:sz="8" w:space="0" w:color="auto"/>
                                  </w:tcBorders>
                                  <w:shd w:val="clear" w:color="auto" w:fill="auto"/>
                                  <w:vAlign w:val="center"/>
                                  <w:hideMark/>
                                </w:tcPr>
                                <w:p w14:paraId="6243071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40740F77"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2E17CF69"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7F87110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BA4C7D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B93EAB5"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4A00CF9"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B1EA9F6"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中国近现代史纲 要</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26B25C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0395DE6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2780C57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12254A9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3BAB583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763721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D1CED3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59C44EE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5B141FE1"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7E728A87"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627CAC5C"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3ED2E9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D226481"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B765B11"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690697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马克思主义基本原理</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D2B400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3F44ADD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48CE657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3116E42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563AFA1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F9A1DD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677FC9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04217F1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1414D66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7E8310A" w14:textId="77777777" w:rsidTr="00E8766F">
                              <w:trPr>
                                <w:trHeight w:val="900"/>
                              </w:trPr>
                              <w:tc>
                                <w:tcPr>
                                  <w:tcW w:w="313" w:type="pct"/>
                                  <w:vMerge/>
                                  <w:tcBorders>
                                    <w:top w:val="nil"/>
                                    <w:left w:val="single" w:sz="8" w:space="0" w:color="auto"/>
                                    <w:bottom w:val="nil"/>
                                    <w:right w:val="single" w:sz="8" w:space="0" w:color="auto"/>
                                  </w:tcBorders>
                                  <w:vAlign w:val="center"/>
                                  <w:hideMark/>
                                </w:tcPr>
                                <w:p w14:paraId="0B395E1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2DAAA4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9C392E2"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2EE68BD8"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D8FA99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毛泽东思想和中国特色社会主义理论体系概论</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B6A1B0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609C1AE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4.0 </w:t>
                                  </w:r>
                                </w:p>
                              </w:tc>
                              <w:tc>
                                <w:tcPr>
                                  <w:tcW w:w="313" w:type="pct"/>
                                  <w:tcBorders>
                                    <w:top w:val="nil"/>
                                    <w:left w:val="nil"/>
                                    <w:bottom w:val="single" w:sz="8" w:space="0" w:color="auto"/>
                                    <w:right w:val="single" w:sz="8" w:space="0" w:color="auto"/>
                                  </w:tcBorders>
                                  <w:shd w:val="clear" w:color="auto" w:fill="auto"/>
                                  <w:vAlign w:val="center"/>
                                  <w:hideMark/>
                                </w:tcPr>
                                <w:p w14:paraId="5FC1332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64</w:t>
                                  </w:r>
                                </w:p>
                              </w:tc>
                              <w:tc>
                                <w:tcPr>
                                  <w:tcW w:w="313" w:type="pct"/>
                                  <w:tcBorders>
                                    <w:top w:val="nil"/>
                                    <w:left w:val="nil"/>
                                    <w:bottom w:val="single" w:sz="8" w:space="0" w:color="auto"/>
                                    <w:right w:val="single" w:sz="8" w:space="0" w:color="auto"/>
                                  </w:tcBorders>
                                  <w:shd w:val="clear" w:color="auto" w:fill="auto"/>
                                  <w:vAlign w:val="center"/>
                                  <w:hideMark/>
                                </w:tcPr>
                                <w:p w14:paraId="11D58A6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64</w:t>
                                  </w:r>
                                </w:p>
                              </w:tc>
                              <w:tc>
                                <w:tcPr>
                                  <w:tcW w:w="313" w:type="pct"/>
                                  <w:tcBorders>
                                    <w:top w:val="nil"/>
                                    <w:left w:val="nil"/>
                                    <w:bottom w:val="single" w:sz="8" w:space="0" w:color="auto"/>
                                    <w:right w:val="single" w:sz="8" w:space="0" w:color="auto"/>
                                  </w:tcBorders>
                                  <w:shd w:val="clear" w:color="auto" w:fill="auto"/>
                                  <w:vAlign w:val="center"/>
                                  <w:hideMark/>
                                </w:tcPr>
                                <w:p w14:paraId="482BAD0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E9A631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3D8A9B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79F2F5E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78D1138E"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11D65F58"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71AE093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CA5B41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BF9C585"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81B54E2"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B944C9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形势与政策（1）</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34A819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2C5A3DB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0.3 </w:t>
                                  </w:r>
                                </w:p>
                              </w:tc>
                              <w:tc>
                                <w:tcPr>
                                  <w:tcW w:w="313" w:type="pct"/>
                                  <w:tcBorders>
                                    <w:top w:val="nil"/>
                                    <w:left w:val="nil"/>
                                    <w:bottom w:val="single" w:sz="8" w:space="0" w:color="auto"/>
                                    <w:right w:val="single" w:sz="8" w:space="0" w:color="auto"/>
                                  </w:tcBorders>
                                  <w:shd w:val="clear" w:color="auto" w:fill="auto"/>
                                  <w:vAlign w:val="center"/>
                                  <w:hideMark/>
                                </w:tcPr>
                                <w:p w14:paraId="1CFDA63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49DE499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6FB94BB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29A97F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FC52C4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7A3FC30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7B29E8D6"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11B0E552"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6814615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0E77DE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BD505D0"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364CFE1D"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2BD7A9F"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形势与政策（2）</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A1608A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3A5758F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0.3 </w:t>
                                  </w:r>
                                </w:p>
                              </w:tc>
                              <w:tc>
                                <w:tcPr>
                                  <w:tcW w:w="313" w:type="pct"/>
                                  <w:tcBorders>
                                    <w:top w:val="nil"/>
                                    <w:left w:val="nil"/>
                                    <w:bottom w:val="single" w:sz="8" w:space="0" w:color="auto"/>
                                    <w:right w:val="single" w:sz="8" w:space="0" w:color="auto"/>
                                  </w:tcBorders>
                                  <w:shd w:val="clear" w:color="auto" w:fill="auto"/>
                                  <w:vAlign w:val="center"/>
                                  <w:hideMark/>
                                </w:tcPr>
                                <w:p w14:paraId="43FCFBA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5B4E520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66AD26F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BBC9E76"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E17C85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16DA9A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4711D1F8"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C563A8B"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4A5A468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4510E7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4A518D7"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3CB6C4A0"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AA203C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形势与政策（3）</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47767A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33CFFEE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0.3 </w:t>
                                  </w:r>
                                </w:p>
                              </w:tc>
                              <w:tc>
                                <w:tcPr>
                                  <w:tcW w:w="313" w:type="pct"/>
                                  <w:tcBorders>
                                    <w:top w:val="nil"/>
                                    <w:left w:val="nil"/>
                                    <w:bottom w:val="single" w:sz="8" w:space="0" w:color="auto"/>
                                    <w:right w:val="single" w:sz="8" w:space="0" w:color="auto"/>
                                  </w:tcBorders>
                                  <w:shd w:val="clear" w:color="auto" w:fill="auto"/>
                                  <w:vAlign w:val="center"/>
                                  <w:hideMark/>
                                </w:tcPr>
                                <w:p w14:paraId="4D73D01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6F0213A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3DBA15E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6E776D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8C7F9B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4AC3BDD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5257C610"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6715F29F"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63109B1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F1AD53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3717ABE"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037E7882"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5E1D08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形势与政策（4）</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309481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7620A3E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0.3 </w:t>
                                  </w:r>
                                </w:p>
                              </w:tc>
                              <w:tc>
                                <w:tcPr>
                                  <w:tcW w:w="313" w:type="pct"/>
                                  <w:tcBorders>
                                    <w:top w:val="nil"/>
                                    <w:left w:val="nil"/>
                                    <w:bottom w:val="single" w:sz="8" w:space="0" w:color="auto"/>
                                    <w:right w:val="single" w:sz="8" w:space="0" w:color="auto"/>
                                  </w:tcBorders>
                                  <w:shd w:val="clear" w:color="auto" w:fill="auto"/>
                                  <w:vAlign w:val="center"/>
                                  <w:hideMark/>
                                </w:tcPr>
                                <w:p w14:paraId="5D3BC7A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5968291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0BFC364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5BA6DF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C18D34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F6F0A8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01F31FC1"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517C6C66"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5009B0D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ED28C0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E53243E"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26A21260"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2A7BB0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形势与政策（5）</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7BEC05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1BE5269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0.3 </w:t>
                                  </w:r>
                                </w:p>
                              </w:tc>
                              <w:tc>
                                <w:tcPr>
                                  <w:tcW w:w="313" w:type="pct"/>
                                  <w:tcBorders>
                                    <w:top w:val="nil"/>
                                    <w:left w:val="nil"/>
                                    <w:bottom w:val="single" w:sz="8" w:space="0" w:color="auto"/>
                                    <w:right w:val="single" w:sz="8" w:space="0" w:color="auto"/>
                                  </w:tcBorders>
                                  <w:shd w:val="clear" w:color="auto" w:fill="auto"/>
                                  <w:vAlign w:val="center"/>
                                  <w:hideMark/>
                                </w:tcPr>
                                <w:p w14:paraId="4107358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4C9DED8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61AE8B0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018080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4F8936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3F3C1D0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00337782"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1218378D"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2D576B6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DC061A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86F1A96"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95BBAF1"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F1F903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形势与政策（6）</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8EC273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76A9E47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0.3 </w:t>
                                  </w:r>
                                </w:p>
                              </w:tc>
                              <w:tc>
                                <w:tcPr>
                                  <w:tcW w:w="313" w:type="pct"/>
                                  <w:tcBorders>
                                    <w:top w:val="nil"/>
                                    <w:left w:val="nil"/>
                                    <w:bottom w:val="single" w:sz="8" w:space="0" w:color="auto"/>
                                    <w:right w:val="single" w:sz="8" w:space="0" w:color="auto"/>
                                  </w:tcBorders>
                                  <w:shd w:val="clear" w:color="auto" w:fill="auto"/>
                                  <w:vAlign w:val="center"/>
                                  <w:hideMark/>
                                </w:tcPr>
                                <w:p w14:paraId="6EAD8D0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130743F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18C83F0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5264AD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91180B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F83637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1E8C940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73FEDCDA"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4617CFA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A84F7D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A245D86"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6024D1E4"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F950D8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形势与政策（7）</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4354EB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5C186A9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0.2 </w:t>
                                  </w:r>
                                </w:p>
                              </w:tc>
                              <w:tc>
                                <w:tcPr>
                                  <w:tcW w:w="313" w:type="pct"/>
                                  <w:tcBorders>
                                    <w:top w:val="nil"/>
                                    <w:left w:val="nil"/>
                                    <w:bottom w:val="single" w:sz="8" w:space="0" w:color="auto"/>
                                    <w:right w:val="single" w:sz="8" w:space="0" w:color="auto"/>
                                  </w:tcBorders>
                                  <w:shd w:val="clear" w:color="auto" w:fill="auto"/>
                                  <w:vAlign w:val="center"/>
                                  <w:hideMark/>
                                </w:tcPr>
                                <w:p w14:paraId="2FBED71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474F315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44251DE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EF97A2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3CF92A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D39761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7</w:t>
                                  </w:r>
                                </w:p>
                              </w:tc>
                              <w:tc>
                                <w:tcPr>
                                  <w:tcW w:w="313" w:type="pct"/>
                                  <w:tcBorders>
                                    <w:top w:val="nil"/>
                                    <w:left w:val="nil"/>
                                    <w:bottom w:val="single" w:sz="8" w:space="0" w:color="auto"/>
                                    <w:right w:val="single" w:sz="8" w:space="0" w:color="auto"/>
                                  </w:tcBorders>
                                  <w:shd w:val="clear" w:color="auto" w:fill="auto"/>
                                  <w:vAlign w:val="center"/>
                                  <w:hideMark/>
                                </w:tcPr>
                                <w:p w14:paraId="507357DF"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7324A21"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136B850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EDBB59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DD1227C"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0B24F2B3"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37F760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大学物理A</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BE08CF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208CBB1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3.5 </w:t>
                                  </w:r>
                                </w:p>
                              </w:tc>
                              <w:tc>
                                <w:tcPr>
                                  <w:tcW w:w="313" w:type="pct"/>
                                  <w:tcBorders>
                                    <w:top w:val="nil"/>
                                    <w:left w:val="nil"/>
                                    <w:bottom w:val="single" w:sz="8" w:space="0" w:color="auto"/>
                                    <w:right w:val="single" w:sz="8" w:space="0" w:color="auto"/>
                                  </w:tcBorders>
                                  <w:shd w:val="clear" w:color="auto" w:fill="auto"/>
                                  <w:vAlign w:val="center"/>
                                  <w:hideMark/>
                                </w:tcPr>
                                <w:p w14:paraId="51F1653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56</w:t>
                                  </w:r>
                                </w:p>
                              </w:tc>
                              <w:tc>
                                <w:tcPr>
                                  <w:tcW w:w="313" w:type="pct"/>
                                  <w:tcBorders>
                                    <w:top w:val="nil"/>
                                    <w:left w:val="nil"/>
                                    <w:bottom w:val="single" w:sz="8" w:space="0" w:color="auto"/>
                                    <w:right w:val="single" w:sz="8" w:space="0" w:color="auto"/>
                                  </w:tcBorders>
                                  <w:shd w:val="clear" w:color="auto" w:fill="auto"/>
                                  <w:vAlign w:val="center"/>
                                  <w:hideMark/>
                                </w:tcPr>
                                <w:p w14:paraId="34C4303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6579996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04FEB07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9C50AA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57370D7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760DB6FF"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0838FE26"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2F52804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B0FBE52"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6050ECD"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3B15C576"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D45046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大学英语A（1）</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BC7AB2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7</w:t>
                                  </w:r>
                                </w:p>
                              </w:tc>
                              <w:tc>
                                <w:tcPr>
                                  <w:tcW w:w="313" w:type="pct"/>
                                  <w:tcBorders>
                                    <w:top w:val="nil"/>
                                    <w:left w:val="nil"/>
                                    <w:bottom w:val="single" w:sz="8" w:space="0" w:color="auto"/>
                                    <w:right w:val="single" w:sz="8" w:space="0" w:color="auto"/>
                                  </w:tcBorders>
                                  <w:shd w:val="clear" w:color="auto" w:fill="auto"/>
                                  <w:vAlign w:val="center"/>
                                  <w:hideMark/>
                                </w:tcPr>
                                <w:p w14:paraId="65FDE40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58222AA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31CA118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300FDE0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BC5BF4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C47257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7074FBA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52E72310"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336C94EA"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0D7AA96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5C1DE1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970D923"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2946FEF0"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3AF144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大学英语A（2）</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EA8DE0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7</w:t>
                                  </w:r>
                                </w:p>
                              </w:tc>
                              <w:tc>
                                <w:tcPr>
                                  <w:tcW w:w="313" w:type="pct"/>
                                  <w:tcBorders>
                                    <w:top w:val="nil"/>
                                    <w:left w:val="nil"/>
                                    <w:bottom w:val="single" w:sz="8" w:space="0" w:color="auto"/>
                                    <w:right w:val="single" w:sz="8" w:space="0" w:color="auto"/>
                                  </w:tcBorders>
                                  <w:shd w:val="clear" w:color="auto" w:fill="auto"/>
                                  <w:vAlign w:val="center"/>
                                  <w:hideMark/>
                                </w:tcPr>
                                <w:p w14:paraId="7F597E6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27538F3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4BAACBD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725A9ED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98B9C1C"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BF08C1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763BA88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69BDDA4C"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3B087D1E"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67999FC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B93C68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F32E63B"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1EB73516"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57C43B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大学英语A（3）</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B3DA7B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7</w:t>
                                  </w:r>
                                </w:p>
                              </w:tc>
                              <w:tc>
                                <w:tcPr>
                                  <w:tcW w:w="313" w:type="pct"/>
                                  <w:tcBorders>
                                    <w:top w:val="nil"/>
                                    <w:left w:val="nil"/>
                                    <w:bottom w:val="single" w:sz="8" w:space="0" w:color="auto"/>
                                    <w:right w:val="single" w:sz="8" w:space="0" w:color="auto"/>
                                  </w:tcBorders>
                                  <w:shd w:val="clear" w:color="auto" w:fill="auto"/>
                                  <w:vAlign w:val="center"/>
                                  <w:hideMark/>
                                </w:tcPr>
                                <w:p w14:paraId="47578C7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04B4968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1EFFCF6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56C5514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ACBF1F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D0ECDD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2BFBE95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7A3414A2"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27C4718F"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4FB4C1E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47F0112"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759070C"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2D704CB3"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83B33E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大学英语A（4）</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242628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7</w:t>
                                  </w:r>
                                </w:p>
                              </w:tc>
                              <w:tc>
                                <w:tcPr>
                                  <w:tcW w:w="313" w:type="pct"/>
                                  <w:tcBorders>
                                    <w:top w:val="nil"/>
                                    <w:left w:val="nil"/>
                                    <w:bottom w:val="single" w:sz="8" w:space="0" w:color="auto"/>
                                    <w:right w:val="single" w:sz="8" w:space="0" w:color="auto"/>
                                  </w:tcBorders>
                                  <w:shd w:val="clear" w:color="auto" w:fill="auto"/>
                                  <w:vAlign w:val="center"/>
                                  <w:hideMark/>
                                </w:tcPr>
                                <w:p w14:paraId="67CAD7C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6BC55F2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0DE08EA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7ACC44C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9783A8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46AF13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75B3A09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0724BF1D"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27979ACA"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3645535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C9BFD8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759658E"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2B99BFB2"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45BD19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体育（1）</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184D4C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13</w:t>
                                  </w:r>
                                </w:p>
                              </w:tc>
                              <w:tc>
                                <w:tcPr>
                                  <w:tcW w:w="313" w:type="pct"/>
                                  <w:tcBorders>
                                    <w:top w:val="nil"/>
                                    <w:left w:val="nil"/>
                                    <w:bottom w:val="single" w:sz="8" w:space="0" w:color="auto"/>
                                    <w:right w:val="single" w:sz="8" w:space="0" w:color="auto"/>
                                  </w:tcBorders>
                                  <w:shd w:val="clear" w:color="auto" w:fill="auto"/>
                                  <w:vAlign w:val="center"/>
                                  <w:hideMark/>
                                </w:tcPr>
                                <w:p w14:paraId="2FE42D0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1.5 </w:t>
                                  </w:r>
                                </w:p>
                              </w:tc>
                              <w:tc>
                                <w:tcPr>
                                  <w:tcW w:w="313" w:type="pct"/>
                                  <w:tcBorders>
                                    <w:top w:val="nil"/>
                                    <w:left w:val="nil"/>
                                    <w:bottom w:val="single" w:sz="8" w:space="0" w:color="auto"/>
                                    <w:right w:val="single" w:sz="8" w:space="0" w:color="auto"/>
                                  </w:tcBorders>
                                  <w:shd w:val="clear" w:color="auto" w:fill="auto"/>
                                  <w:vAlign w:val="center"/>
                                  <w:hideMark/>
                                </w:tcPr>
                                <w:p w14:paraId="5FA0A27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3084794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652E7E4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3AF349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380A98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9F41D0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550B2502"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71E88204"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7E1A01C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46C3640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50E0F227"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60B68FF1"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6BCFF3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体育（2）</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B97EC0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13</w:t>
                                  </w:r>
                                </w:p>
                              </w:tc>
                              <w:tc>
                                <w:tcPr>
                                  <w:tcW w:w="313" w:type="pct"/>
                                  <w:tcBorders>
                                    <w:top w:val="nil"/>
                                    <w:left w:val="nil"/>
                                    <w:bottom w:val="single" w:sz="8" w:space="0" w:color="auto"/>
                                    <w:right w:val="single" w:sz="8" w:space="0" w:color="auto"/>
                                  </w:tcBorders>
                                  <w:shd w:val="clear" w:color="auto" w:fill="auto"/>
                                  <w:vAlign w:val="center"/>
                                  <w:hideMark/>
                                </w:tcPr>
                                <w:p w14:paraId="7E4766F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1.5 </w:t>
                                  </w:r>
                                </w:p>
                              </w:tc>
                              <w:tc>
                                <w:tcPr>
                                  <w:tcW w:w="313" w:type="pct"/>
                                  <w:tcBorders>
                                    <w:top w:val="nil"/>
                                    <w:left w:val="nil"/>
                                    <w:bottom w:val="single" w:sz="8" w:space="0" w:color="auto"/>
                                    <w:right w:val="single" w:sz="8" w:space="0" w:color="auto"/>
                                  </w:tcBorders>
                                  <w:shd w:val="clear" w:color="auto" w:fill="auto"/>
                                  <w:vAlign w:val="center"/>
                                  <w:hideMark/>
                                </w:tcPr>
                                <w:p w14:paraId="144707E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0407C71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396CCB5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DC0AABC"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362ACA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7B85C7D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5650B97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24A26DA2"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7FD0C797"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785DAA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522EB33"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17A5E0E4"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1B14AB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体育（3）</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98D328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13</w:t>
                                  </w:r>
                                </w:p>
                              </w:tc>
                              <w:tc>
                                <w:tcPr>
                                  <w:tcW w:w="313" w:type="pct"/>
                                  <w:tcBorders>
                                    <w:top w:val="nil"/>
                                    <w:left w:val="nil"/>
                                    <w:bottom w:val="single" w:sz="8" w:space="0" w:color="auto"/>
                                    <w:right w:val="single" w:sz="8" w:space="0" w:color="auto"/>
                                  </w:tcBorders>
                                  <w:shd w:val="clear" w:color="auto" w:fill="auto"/>
                                  <w:vAlign w:val="center"/>
                                  <w:hideMark/>
                                </w:tcPr>
                                <w:p w14:paraId="58D8B7F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1.5 </w:t>
                                  </w:r>
                                </w:p>
                              </w:tc>
                              <w:tc>
                                <w:tcPr>
                                  <w:tcW w:w="313" w:type="pct"/>
                                  <w:tcBorders>
                                    <w:top w:val="nil"/>
                                    <w:left w:val="nil"/>
                                    <w:bottom w:val="single" w:sz="8" w:space="0" w:color="auto"/>
                                    <w:right w:val="single" w:sz="8" w:space="0" w:color="auto"/>
                                  </w:tcBorders>
                                  <w:shd w:val="clear" w:color="auto" w:fill="auto"/>
                                  <w:vAlign w:val="center"/>
                                  <w:hideMark/>
                                </w:tcPr>
                                <w:p w14:paraId="0D1664C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2F2535A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41874DA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EBC178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0DE7D0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426FC61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550E676C"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7AA64F7C"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065499B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699243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C0E6688"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F805D9F"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A94A47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体育（4）</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375F48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13</w:t>
                                  </w:r>
                                </w:p>
                              </w:tc>
                              <w:tc>
                                <w:tcPr>
                                  <w:tcW w:w="313" w:type="pct"/>
                                  <w:tcBorders>
                                    <w:top w:val="nil"/>
                                    <w:left w:val="nil"/>
                                    <w:bottom w:val="single" w:sz="8" w:space="0" w:color="auto"/>
                                    <w:right w:val="single" w:sz="8" w:space="0" w:color="auto"/>
                                  </w:tcBorders>
                                  <w:shd w:val="clear" w:color="auto" w:fill="auto"/>
                                  <w:vAlign w:val="center"/>
                                  <w:hideMark/>
                                </w:tcPr>
                                <w:p w14:paraId="4F3362D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1.5 </w:t>
                                  </w:r>
                                </w:p>
                              </w:tc>
                              <w:tc>
                                <w:tcPr>
                                  <w:tcW w:w="313" w:type="pct"/>
                                  <w:tcBorders>
                                    <w:top w:val="nil"/>
                                    <w:left w:val="nil"/>
                                    <w:bottom w:val="single" w:sz="8" w:space="0" w:color="auto"/>
                                    <w:right w:val="single" w:sz="8" w:space="0" w:color="auto"/>
                                  </w:tcBorders>
                                  <w:shd w:val="clear" w:color="auto" w:fill="auto"/>
                                  <w:vAlign w:val="center"/>
                                  <w:hideMark/>
                                </w:tcPr>
                                <w:p w14:paraId="0162E27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4996B05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34F7F3E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754418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663A24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7545DE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1AA30292"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17B935DC"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59444DF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C6F072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A72D6B0" w14:textId="77777777" w:rsidR="0067216F" w:rsidRPr="00F86277" w:rsidRDefault="0067216F" w:rsidP="0022607D">
                                  <w:pPr>
                                    <w:widowControl/>
                                    <w:rPr>
                                      <w:b/>
                                      <w:bCs/>
                                      <w:color w:val="000000"/>
                                      <w:sz w:val="20"/>
                                      <w:szCs w:val="20"/>
                                    </w:rPr>
                                  </w:pPr>
                                </w:p>
                              </w:tc>
                              <w:tc>
                                <w:tcPr>
                                  <w:tcW w:w="1563" w:type="pct"/>
                                  <w:gridSpan w:val="5"/>
                                  <w:tcBorders>
                                    <w:top w:val="single" w:sz="8" w:space="0" w:color="auto"/>
                                    <w:left w:val="nil"/>
                                    <w:bottom w:val="single" w:sz="8" w:space="0" w:color="auto"/>
                                    <w:right w:val="single" w:sz="8" w:space="0" w:color="000000"/>
                                  </w:tcBorders>
                                  <w:shd w:val="clear" w:color="auto" w:fill="auto"/>
                                  <w:vAlign w:val="center"/>
                                  <w:hideMark/>
                                </w:tcPr>
                                <w:p w14:paraId="62A2DE26" w14:textId="77777777" w:rsidR="0067216F" w:rsidRPr="0036558B" w:rsidRDefault="0067216F" w:rsidP="0022607D">
                                  <w:pPr>
                                    <w:widowControl/>
                                    <w:jc w:val="center"/>
                                    <w:rPr>
                                      <w:rFonts w:asciiTheme="minorEastAsia" w:eastAsiaTheme="minorEastAsia" w:hAnsiTheme="minorEastAsia"/>
                                      <w:b/>
                                      <w:bCs/>
                                      <w:color w:val="000000"/>
                                      <w:sz w:val="18"/>
                                      <w:szCs w:val="18"/>
                                    </w:rPr>
                                  </w:pPr>
                                  <w:r w:rsidRPr="0036558B">
                                    <w:rPr>
                                      <w:rFonts w:asciiTheme="minorEastAsia" w:eastAsiaTheme="minorEastAsia" w:hAnsiTheme="minorEastAsia" w:hint="eastAsia"/>
                                      <w:b/>
                                      <w:bCs/>
                                      <w:color w:val="000000"/>
                                      <w:sz w:val="18"/>
                                      <w:szCs w:val="18"/>
                                    </w:rPr>
                                    <w:t>小计</w:t>
                                  </w:r>
                                </w:p>
                              </w:tc>
                              <w:tc>
                                <w:tcPr>
                                  <w:tcW w:w="313" w:type="pct"/>
                                  <w:tcBorders>
                                    <w:top w:val="nil"/>
                                    <w:left w:val="nil"/>
                                    <w:bottom w:val="single" w:sz="8" w:space="0" w:color="auto"/>
                                    <w:right w:val="single" w:sz="8" w:space="0" w:color="auto"/>
                                  </w:tcBorders>
                                  <w:shd w:val="clear" w:color="auto" w:fill="auto"/>
                                  <w:vAlign w:val="center"/>
                                  <w:hideMark/>
                                </w:tcPr>
                                <w:p w14:paraId="1D314B32" w14:textId="77777777" w:rsidR="0067216F" w:rsidRPr="0036558B" w:rsidRDefault="0067216F" w:rsidP="0022607D">
                                  <w:pPr>
                                    <w:widowControl/>
                                    <w:jc w:val="center"/>
                                    <w:rPr>
                                      <w:rFonts w:asciiTheme="minorEastAsia" w:eastAsiaTheme="minorEastAsia" w:hAnsiTheme="minorEastAsia"/>
                                      <w:sz w:val="18"/>
                                      <w:szCs w:val="18"/>
                                    </w:rPr>
                                  </w:pPr>
                                  <w:r w:rsidRPr="0036558B">
                                    <w:rPr>
                                      <w:rFonts w:asciiTheme="minorEastAsia" w:eastAsiaTheme="minorEastAsia" w:hAnsiTheme="minorEastAsia"/>
                                      <w:sz w:val="18"/>
                                      <w:szCs w:val="18"/>
                                    </w:rPr>
                                    <w:t xml:space="preserve">35.0 </w:t>
                                  </w:r>
                                </w:p>
                              </w:tc>
                              <w:tc>
                                <w:tcPr>
                                  <w:tcW w:w="313" w:type="pct"/>
                                  <w:tcBorders>
                                    <w:top w:val="nil"/>
                                    <w:left w:val="nil"/>
                                    <w:bottom w:val="single" w:sz="8" w:space="0" w:color="auto"/>
                                    <w:right w:val="single" w:sz="8" w:space="0" w:color="auto"/>
                                  </w:tcBorders>
                                  <w:shd w:val="clear" w:color="auto" w:fill="auto"/>
                                  <w:vAlign w:val="center"/>
                                  <w:hideMark/>
                                </w:tcPr>
                                <w:p w14:paraId="071E8C8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A01652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291F0F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938" w:type="pct"/>
                                  <w:gridSpan w:val="3"/>
                                  <w:tcBorders>
                                    <w:top w:val="single" w:sz="8" w:space="0" w:color="auto"/>
                                    <w:left w:val="nil"/>
                                    <w:bottom w:val="single" w:sz="8" w:space="0" w:color="auto"/>
                                    <w:right w:val="single" w:sz="8" w:space="0" w:color="000000"/>
                                  </w:tcBorders>
                                  <w:shd w:val="clear" w:color="auto" w:fill="auto"/>
                                  <w:vAlign w:val="center"/>
                                  <w:hideMark/>
                                </w:tcPr>
                                <w:p w14:paraId="13D61A3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r>
                            <w:tr w:rsidR="0067216F" w:rsidRPr="00F86277" w14:paraId="74CFD78A"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3753E60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8AC81B9" w14:textId="77777777" w:rsidR="0067216F" w:rsidRPr="00F86277" w:rsidRDefault="0067216F" w:rsidP="0022607D">
                                  <w:pPr>
                                    <w:widowControl/>
                                    <w:rPr>
                                      <w:b/>
                                      <w:bCs/>
                                      <w:color w:val="000000"/>
                                      <w:sz w:val="20"/>
                                      <w:szCs w:val="20"/>
                                    </w:rPr>
                                  </w:pP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7CF94E40" w14:textId="77777777" w:rsidR="0067216F" w:rsidRPr="00F86277" w:rsidRDefault="0067216F" w:rsidP="0022607D">
                                  <w:pPr>
                                    <w:widowControl/>
                                    <w:rPr>
                                      <w:b/>
                                      <w:bCs/>
                                      <w:color w:val="000000"/>
                                      <w:sz w:val="20"/>
                                      <w:szCs w:val="20"/>
                                    </w:rPr>
                                  </w:pPr>
                                  <w:r w:rsidRPr="00F86277">
                                    <w:rPr>
                                      <w:rFonts w:hint="eastAsia"/>
                                      <w:b/>
                                      <w:bCs/>
                                      <w:color w:val="000000"/>
                                      <w:sz w:val="20"/>
                                      <w:szCs w:val="20"/>
                                    </w:rPr>
                                    <w:t>校级实践   必修课程</w:t>
                                  </w:r>
                                </w:p>
                              </w:tc>
                              <w:tc>
                                <w:tcPr>
                                  <w:tcW w:w="313" w:type="pct"/>
                                  <w:tcBorders>
                                    <w:top w:val="nil"/>
                                    <w:left w:val="nil"/>
                                    <w:bottom w:val="single" w:sz="8" w:space="0" w:color="auto"/>
                                    <w:right w:val="single" w:sz="8" w:space="0" w:color="auto"/>
                                  </w:tcBorders>
                                  <w:shd w:val="clear" w:color="auto" w:fill="auto"/>
                                  <w:vAlign w:val="center"/>
                                  <w:hideMark/>
                                </w:tcPr>
                                <w:p w14:paraId="033BE85C"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C4DD5AF"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入学教育</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10B604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60</w:t>
                                  </w:r>
                                </w:p>
                              </w:tc>
                              <w:tc>
                                <w:tcPr>
                                  <w:tcW w:w="313" w:type="pct"/>
                                  <w:tcBorders>
                                    <w:top w:val="nil"/>
                                    <w:left w:val="nil"/>
                                    <w:bottom w:val="single" w:sz="8" w:space="0" w:color="auto"/>
                                    <w:right w:val="single" w:sz="8" w:space="0" w:color="auto"/>
                                  </w:tcBorders>
                                  <w:shd w:val="clear" w:color="auto" w:fill="auto"/>
                                  <w:vAlign w:val="center"/>
                                  <w:hideMark/>
                                </w:tcPr>
                                <w:p w14:paraId="6C78B1F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1.0 </w:t>
                                  </w:r>
                                </w:p>
                              </w:tc>
                              <w:tc>
                                <w:tcPr>
                                  <w:tcW w:w="313" w:type="pct"/>
                                  <w:tcBorders>
                                    <w:top w:val="nil"/>
                                    <w:left w:val="nil"/>
                                    <w:bottom w:val="single" w:sz="8" w:space="0" w:color="auto"/>
                                    <w:right w:val="single" w:sz="8" w:space="0" w:color="auto"/>
                                  </w:tcBorders>
                                  <w:shd w:val="clear" w:color="auto" w:fill="auto"/>
                                  <w:vAlign w:val="center"/>
                                  <w:hideMark/>
                                </w:tcPr>
                                <w:p w14:paraId="6D5069C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40F807A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649BF2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637D55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3700936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2C2452C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08886D25"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23476157"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648CC4B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762820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9225A0B"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65E55799"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A5E6F3C"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军事理论与技能训练</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3DE24C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30</w:t>
                                  </w:r>
                                </w:p>
                              </w:tc>
                              <w:tc>
                                <w:tcPr>
                                  <w:tcW w:w="313" w:type="pct"/>
                                  <w:tcBorders>
                                    <w:top w:val="nil"/>
                                    <w:left w:val="nil"/>
                                    <w:bottom w:val="single" w:sz="8" w:space="0" w:color="auto"/>
                                    <w:right w:val="single" w:sz="8" w:space="0" w:color="auto"/>
                                  </w:tcBorders>
                                  <w:shd w:val="clear" w:color="auto" w:fill="auto"/>
                                  <w:vAlign w:val="center"/>
                                  <w:hideMark/>
                                </w:tcPr>
                                <w:p w14:paraId="7C364AF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49E71A6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41EBF90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4BDF3D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641291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1CD2665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4EAC212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3C805B9D"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2E2918D" w14:textId="77777777" w:rsidTr="00E8766F">
                              <w:trPr>
                                <w:trHeight w:val="600"/>
                              </w:trPr>
                              <w:tc>
                                <w:tcPr>
                                  <w:tcW w:w="313" w:type="pct"/>
                                  <w:vMerge/>
                                  <w:tcBorders>
                                    <w:top w:val="nil"/>
                                    <w:left w:val="single" w:sz="8" w:space="0" w:color="auto"/>
                                    <w:bottom w:val="nil"/>
                                    <w:right w:val="single" w:sz="8" w:space="0" w:color="auto"/>
                                  </w:tcBorders>
                                  <w:vAlign w:val="center"/>
                                  <w:hideMark/>
                                </w:tcPr>
                                <w:p w14:paraId="046E0F2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D4784F7"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BC4A3A4"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11C68EFE"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968538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思想政治理论课实践教学（1）</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259572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38716FB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1.0 </w:t>
                                  </w:r>
                                </w:p>
                              </w:tc>
                              <w:tc>
                                <w:tcPr>
                                  <w:tcW w:w="313" w:type="pct"/>
                                  <w:tcBorders>
                                    <w:top w:val="nil"/>
                                    <w:left w:val="nil"/>
                                    <w:bottom w:val="single" w:sz="8" w:space="0" w:color="auto"/>
                                    <w:right w:val="single" w:sz="8" w:space="0" w:color="auto"/>
                                  </w:tcBorders>
                                  <w:shd w:val="clear" w:color="auto" w:fill="auto"/>
                                  <w:vAlign w:val="center"/>
                                  <w:hideMark/>
                                </w:tcPr>
                                <w:p w14:paraId="72D6FB8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3C7C17D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FAAD2E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7695B7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7FE751D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83B0B2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3C28C38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F941662" w14:textId="77777777" w:rsidTr="00E8766F">
                              <w:trPr>
                                <w:trHeight w:val="600"/>
                              </w:trPr>
                              <w:tc>
                                <w:tcPr>
                                  <w:tcW w:w="313" w:type="pct"/>
                                  <w:vMerge/>
                                  <w:tcBorders>
                                    <w:top w:val="nil"/>
                                    <w:left w:val="single" w:sz="8" w:space="0" w:color="auto"/>
                                    <w:bottom w:val="nil"/>
                                    <w:right w:val="single" w:sz="8" w:space="0" w:color="auto"/>
                                  </w:tcBorders>
                                  <w:vAlign w:val="center"/>
                                  <w:hideMark/>
                                </w:tcPr>
                                <w:p w14:paraId="48F690D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61F279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43E2E55"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0845D5A"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0FE23C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思想政治理论课实践教学（2）</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0B0751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2C88083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1.0 </w:t>
                                  </w:r>
                                </w:p>
                              </w:tc>
                              <w:tc>
                                <w:tcPr>
                                  <w:tcW w:w="313" w:type="pct"/>
                                  <w:tcBorders>
                                    <w:top w:val="nil"/>
                                    <w:left w:val="nil"/>
                                    <w:bottom w:val="single" w:sz="8" w:space="0" w:color="auto"/>
                                    <w:right w:val="single" w:sz="8" w:space="0" w:color="auto"/>
                                  </w:tcBorders>
                                  <w:shd w:val="clear" w:color="auto" w:fill="auto"/>
                                  <w:vAlign w:val="center"/>
                                  <w:hideMark/>
                                </w:tcPr>
                                <w:p w14:paraId="79AFBCD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65EC209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EAAA88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40F356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36818B4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22C85C1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7B8099AA"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4E4A1FA" w14:textId="77777777" w:rsidTr="00E8766F">
                              <w:trPr>
                                <w:trHeight w:val="900"/>
                              </w:trPr>
                              <w:tc>
                                <w:tcPr>
                                  <w:tcW w:w="313" w:type="pct"/>
                                  <w:vMerge/>
                                  <w:tcBorders>
                                    <w:top w:val="nil"/>
                                    <w:left w:val="single" w:sz="8" w:space="0" w:color="auto"/>
                                    <w:bottom w:val="nil"/>
                                    <w:right w:val="single" w:sz="8" w:space="0" w:color="auto"/>
                                  </w:tcBorders>
                                  <w:vAlign w:val="center"/>
                                  <w:hideMark/>
                                </w:tcPr>
                                <w:p w14:paraId="3F2B586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CEA9CF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4F938E42"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6AC5698B"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26EE51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毛泽东思想和中国特色社会主义理论体系概论实践教 学</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3579D4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3339017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0.5 </w:t>
                                  </w:r>
                                </w:p>
                              </w:tc>
                              <w:tc>
                                <w:tcPr>
                                  <w:tcW w:w="313" w:type="pct"/>
                                  <w:tcBorders>
                                    <w:top w:val="nil"/>
                                    <w:left w:val="nil"/>
                                    <w:bottom w:val="single" w:sz="8" w:space="0" w:color="auto"/>
                                    <w:right w:val="single" w:sz="8" w:space="0" w:color="auto"/>
                                  </w:tcBorders>
                                  <w:shd w:val="clear" w:color="auto" w:fill="auto"/>
                                  <w:vAlign w:val="center"/>
                                  <w:hideMark/>
                                </w:tcPr>
                                <w:p w14:paraId="2CFACC5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2C7DD45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248B47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A3F704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1EC2246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8FABB5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65F1B61F"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079AAB7"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522697B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D96FB2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42EFA4A" w14:textId="77777777" w:rsidR="0067216F" w:rsidRPr="00F86277" w:rsidRDefault="0067216F" w:rsidP="0022607D">
                                  <w:pPr>
                                    <w:widowControl/>
                                    <w:rPr>
                                      <w:b/>
                                      <w:bCs/>
                                      <w:color w:val="000000"/>
                                      <w:sz w:val="20"/>
                                      <w:szCs w:val="20"/>
                                    </w:rPr>
                                  </w:pPr>
                                </w:p>
                              </w:tc>
                              <w:tc>
                                <w:tcPr>
                                  <w:tcW w:w="1563" w:type="pct"/>
                                  <w:gridSpan w:val="5"/>
                                  <w:tcBorders>
                                    <w:top w:val="single" w:sz="8" w:space="0" w:color="auto"/>
                                    <w:left w:val="nil"/>
                                    <w:bottom w:val="single" w:sz="8" w:space="0" w:color="auto"/>
                                    <w:right w:val="single" w:sz="8" w:space="0" w:color="000000"/>
                                  </w:tcBorders>
                                  <w:shd w:val="clear" w:color="auto" w:fill="auto"/>
                                  <w:vAlign w:val="center"/>
                                  <w:hideMark/>
                                </w:tcPr>
                                <w:p w14:paraId="6944B5E8" w14:textId="77777777" w:rsidR="0067216F" w:rsidRPr="0036558B" w:rsidRDefault="0067216F" w:rsidP="0022607D">
                                  <w:pPr>
                                    <w:widowControl/>
                                    <w:jc w:val="center"/>
                                    <w:rPr>
                                      <w:rFonts w:asciiTheme="minorEastAsia" w:eastAsiaTheme="minorEastAsia" w:hAnsiTheme="minorEastAsia"/>
                                      <w:b/>
                                      <w:bCs/>
                                      <w:color w:val="000000"/>
                                      <w:sz w:val="18"/>
                                      <w:szCs w:val="18"/>
                                    </w:rPr>
                                  </w:pPr>
                                  <w:r w:rsidRPr="0036558B">
                                    <w:rPr>
                                      <w:rFonts w:asciiTheme="minorEastAsia" w:eastAsiaTheme="minorEastAsia" w:hAnsiTheme="minorEastAsia" w:hint="eastAsia"/>
                                      <w:b/>
                                      <w:bCs/>
                                      <w:color w:val="000000"/>
                                      <w:sz w:val="18"/>
                                      <w:szCs w:val="18"/>
                                    </w:rPr>
                                    <w:t>小计</w:t>
                                  </w:r>
                                </w:p>
                              </w:tc>
                              <w:tc>
                                <w:tcPr>
                                  <w:tcW w:w="313" w:type="pct"/>
                                  <w:tcBorders>
                                    <w:top w:val="nil"/>
                                    <w:left w:val="nil"/>
                                    <w:bottom w:val="single" w:sz="8" w:space="0" w:color="auto"/>
                                    <w:right w:val="single" w:sz="8" w:space="0" w:color="auto"/>
                                  </w:tcBorders>
                                  <w:shd w:val="clear" w:color="auto" w:fill="auto"/>
                                  <w:vAlign w:val="center"/>
                                  <w:hideMark/>
                                </w:tcPr>
                                <w:p w14:paraId="0C037AF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5.5 </w:t>
                                  </w:r>
                                </w:p>
                              </w:tc>
                              <w:tc>
                                <w:tcPr>
                                  <w:tcW w:w="313" w:type="pct"/>
                                  <w:tcBorders>
                                    <w:top w:val="nil"/>
                                    <w:left w:val="nil"/>
                                    <w:bottom w:val="single" w:sz="8" w:space="0" w:color="auto"/>
                                    <w:right w:val="single" w:sz="8" w:space="0" w:color="auto"/>
                                  </w:tcBorders>
                                  <w:shd w:val="clear" w:color="auto" w:fill="auto"/>
                                  <w:vAlign w:val="center"/>
                                  <w:hideMark/>
                                </w:tcPr>
                                <w:p w14:paraId="7C9249D2" w14:textId="77777777" w:rsidR="0067216F" w:rsidRPr="0036558B" w:rsidRDefault="0067216F" w:rsidP="0022607D">
                                  <w:pPr>
                                    <w:widowControl/>
                                    <w:jc w:val="center"/>
                                    <w:rPr>
                                      <w:rFonts w:asciiTheme="minorEastAsia" w:eastAsiaTheme="minorEastAsia" w:hAnsiTheme="minorEastAsia"/>
                                      <w:b/>
                                      <w:bCs/>
                                      <w:color w:val="000000"/>
                                      <w:sz w:val="18"/>
                                      <w:szCs w:val="18"/>
                                    </w:rPr>
                                  </w:pPr>
                                  <w:r w:rsidRPr="0036558B">
                                    <w:rPr>
                                      <w:rFonts w:asciiTheme="minorEastAsia" w:eastAsiaTheme="minorEastAsia" w:hAnsiTheme="minorEastAsia" w:hint="eastAsia"/>
                                      <w:b/>
                                      <w:bCs/>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326FE8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9FFDAB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776452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F476BC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1FF0BF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r>
                            <w:tr w:rsidR="0067216F" w:rsidRPr="00F86277" w14:paraId="1C16EE3B"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5696EE9E" w14:textId="77777777" w:rsidR="0067216F" w:rsidRPr="00F86277" w:rsidRDefault="0067216F" w:rsidP="0022607D">
                                  <w:pPr>
                                    <w:widowControl/>
                                    <w:rPr>
                                      <w:b/>
                                      <w:bCs/>
                                      <w:color w:val="000000"/>
                                      <w:sz w:val="20"/>
                                      <w:szCs w:val="20"/>
                                    </w:rPr>
                                  </w:pPr>
                                </w:p>
                              </w:tc>
                              <w:tc>
                                <w:tcPr>
                                  <w:tcW w:w="313" w:type="pct"/>
                                  <w:vMerge w:val="restart"/>
                                  <w:tcBorders>
                                    <w:top w:val="nil"/>
                                    <w:left w:val="single" w:sz="8" w:space="0" w:color="auto"/>
                                    <w:bottom w:val="nil"/>
                                    <w:right w:val="single" w:sz="8" w:space="0" w:color="auto"/>
                                  </w:tcBorders>
                                  <w:shd w:val="clear" w:color="auto" w:fill="auto"/>
                                  <w:vAlign w:val="center"/>
                                  <w:hideMark/>
                                </w:tcPr>
                                <w:p w14:paraId="774D0FD1"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学科平台课程</w:t>
                                  </w:r>
                                </w:p>
                              </w:tc>
                              <w:tc>
                                <w:tcPr>
                                  <w:tcW w:w="313" w:type="pct"/>
                                  <w:vMerge w:val="restart"/>
                                  <w:tcBorders>
                                    <w:top w:val="nil"/>
                                    <w:left w:val="single" w:sz="8" w:space="0" w:color="auto"/>
                                    <w:bottom w:val="nil"/>
                                    <w:right w:val="single" w:sz="8" w:space="0" w:color="auto"/>
                                  </w:tcBorders>
                                  <w:shd w:val="clear" w:color="auto" w:fill="auto"/>
                                  <w:vAlign w:val="center"/>
                                  <w:hideMark/>
                                </w:tcPr>
                                <w:p w14:paraId="6264CA39"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学科理论必修课程</w:t>
                                  </w:r>
                                </w:p>
                              </w:tc>
                              <w:tc>
                                <w:tcPr>
                                  <w:tcW w:w="313" w:type="pct"/>
                                  <w:tcBorders>
                                    <w:top w:val="nil"/>
                                    <w:left w:val="nil"/>
                                    <w:bottom w:val="single" w:sz="8" w:space="0" w:color="auto"/>
                                    <w:right w:val="single" w:sz="8" w:space="0" w:color="auto"/>
                                  </w:tcBorders>
                                  <w:shd w:val="clear" w:color="auto" w:fill="auto"/>
                                  <w:vAlign w:val="center"/>
                                  <w:hideMark/>
                                </w:tcPr>
                                <w:p w14:paraId="4FAECBF1"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FD2B13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数学分析I</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0E594E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128F0B0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5.0 </w:t>
                                  </w:r>
                                </w:p>
                              </w:tc>
                              <w:tc>
                                <w:tcPr>
                                  <w:tcW w:w="313" w:type="pct"/>
                                  <w:tcBorders>
                                    <w:top w:val="nil"/>
                                    <w:left w:val="nil"/>
                                    <w:bottom w:val="single" w:sz="8" w:space="0" w:color="auto"/>
                                    <w:right w:val="single" w:sz="8" w:space="0" w:color="auto"/>
                                  </w:tcBorders>
                                  <w:shd w:val="clear" w:color="auto" w:fill="auto"/>
                                  <w:vAlign w:val="center"/>
                                  <w:hideMark/>
                                </w:tcPr>
                                <w:p w14:paraId="14A62D7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80</w:t>
                                  </w:r>
                                </w:p>
                              </w:tc>
                              <w:tc>
                                <w:tcPr>
                                  <w:tcW w:w="313" w:type="pct"/>
                                  <w:tcBorders>
                                    <w:top w:val="nil"/>
                                    <w:left w:val="nil"/>
                                    <w:bottom w:val="single" w:sz="8" w:space="0" w:color="auto"/>
                                    <w:right w:val="single" w:sz="8" w:space="0" w:color="auto"/>
                                  </w:tcBorders>
                                  <w:shd w:val="clear" w:color="auto" w:fill="auto"/>
                                  <w:vAlign w:val="center"/>
                                  <w:hideMark/>
                                </w:tcPr>
                                <w:p w14:paraId="4629CFC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80</w:t>
                                  </w:r>
                                </w:p>
                              </w:tc>
                              <w:tc>
                                <w:tcPr>
                                  <w:tcW w:w="313" w:type="pct"/>
                                  <w:tcBorders>
                                    <w:top w:val="nil"/>
                                    <w:left w:val="nil"/>
                                    <w:bottom w:val="single" w:sz="8" w:space="0" w:color="auto"/>
                                    <w:right w:val="single" w:sz="8" w:space="0" w:color="auto"/>
                                  </w:tcBorders>
                                  <w:shd w:val="clear" w:color="auto" w:fill="auto"/>
                                  <w:vAlign w:val="center"/>
                                  <w:hideMark/>
                                </w:tcPr>
                                <w:p w14:paraId="4D14873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79524B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FAEA6D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考试　</w:t>
                                  </w:r>
                                </w:p>
                              </w:tc>
                              <w:tc>
                                <w:tcPr>
                                  <w:tcW w:w="313" w:type="pct"/>
                                  <w:tcBorders>
                                    <w:top w:val="nil"/>
                                    <w:left w:val="nil"/>
                                    <w:bottom w:val="single" w:sz="8" w:space="0" w:color="auto"/>
                                    <w:right w:val="single" w:sz="8" w:space="0" w:color="auto"/>
                                  </w:tcBorders>
                                  <w:shd w:val="clear" w:color="auto" w:fill="auto"/>
                                  <w:vAlign w:val="center"/>
                                  <w:hideMark/>
                                </w:tcPr>
                                <w:p w14:paraId="0A42A96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3A6A53A0"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00B3E2BE"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36BDFD6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31AEA26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398D7F5"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69A18E9E"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5E9419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数学分析II</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085A01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715C27D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5.0 </w:t>
                                  </w:r>
                                </w:p>
                              </w:tc>
                              <w:tc>
                                <w:tcPr>
                                  <w:tcW w:w="313" w:type="pct"/>
                                  <w:tcBorders>
                                    <w:top w:val="nil"/>
                                    <w:left w:val="nil"/>
                                    <w:bottom w:val="single" w:sz="8" w:space="0" w:color="auto"/>
                                    <w:right w:val="single" w:sz="8" w:space="0" w:color="auto"/>
                                  </w:tcBorders>
                                  <w:shd w:val="clear" w:color="auto" w:fill="auto"/>
                                  <w:vAlign w:val="center"/>
                                  <w:hideMark/>
                                </w:tcPr>
                                <w:p w14:paraId="7770480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80</w:t>
                                  </w:r>
                                </w:p>
                              </w:tc>
                              <w:tc>
                                <w:tcPr>
                                  <w:tcW w:w="313" w:type="pct"/>
                                  <w:tcBorders>
                                    <w:top w:val="nil"/>
                                    <w:left w:val="nil"/>
                                    <w:bottom w:val="single" w:sz="8" w:space="0" w:color="auto"/>
                                    <w:right w:val="single" w:sz="8" w:space="0" w:color="auto"/>
                                  </w:tcBorders>
                                  <w:shd w:val="clear" w:color="auto" w:fill="auto"/>
                                  <w:vAlign w:val="center"/>
                                  <w:hideMark/>
                                </w:tcPr>
                                <w:p w14:paraId="2987288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80</w:t>
                                  </w:r>
                                </w:p>
                              </w:tc>
                              <w:tc>
                                <w:tcPr>
                                  <w:tcW w:w="313" w:type="pct"/>
                                  <w:tcBorders>
                                    <w:top w:val="nil"/>
                                    <w:left w:val="nil"/>
                                    <w:bottom w:val="single" w:sz="8" w:space="0" w:color="auto"/>
                                    <w:right w:val="single" w:sz="8" w:space="0" w:color="auto"/>
                                  </w:tcBorders>
                                  <w:shd w:val="clear" w:color="auto" w:fill="auto"/>
                                  <w:vAlign w:val="center"/>
                                  <w:hideMark/>
                                </w:tcPr>
                                <w:p w14:paraId="4129A41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58A092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B8D4F51"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考试　</w:t>
                                  </w:r>
                                </w:p>
                              </w:tc>
                              <w:tc>
                                <w:tcPr>
                                  <w:tcW w:w="313" w:type="pct"/>
                                  <w:tcBorders>
                                    <w:top w:val="nil"/>
                                    <w:left w:val="nil"/>
                                    <w:bottom w:val="single" w:sz="8" w:space="0" w:color="auto"/>
                                    <w:right w:val="single" w:sz="8" w:space="0" w:color="auto"/>
                                  </w:tcBorders>
                                  <w:shd w:val="clear" w:color="auto" w:fill="auto"/>
                                  <w:vAlign w:val="center"/>
                                  <w:hideMark/>
                                </w:tcPr>
                                <w:p w14:paraId="0728BAE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40972003"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7642AAB8"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100E49B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0F2F089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A6A3C2D"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89350F7"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696084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线性代数</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4C88DA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1CEEC47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0EF3D4B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3B33140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3194B50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0F09406"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86B678C"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考试　</w:t>
                                  </w:r>
                                </w:p>
                              </w:tc>
                              <w:tc>
                                <w:tcPr>
                                  <w:tcW w:w="313" w:type="pct"/>
                                  <w:tcBorders>
                                    <w:top w:val="nil"/>
                                    <w:left w:val="nil"/>
                                    <w:bottom w:val="single" w:sz="8" w:space="0" w:color="auto"/>
                                    <w:right w:val="single" w:sz="8" w:space="0" w:color="auto"/>
                                  </w:tcBorders>
                                  <w:shd w:val="clear" w:color="auto" w:fill="auto"/>
                                  <w:vAlign w:val="center"/>
                                  <w:hideMark/>
                                </w:tcPr>
                                <w:p w14:paraId="6B7036A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4AECB759"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120B114F"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769C496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64B9F31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CAF1251"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35E9546"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E91953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常微分方程</w:t>
                                  </w:r>
                                  <w:r w:rsidRPr="0036558B">
                                    <w:rPr>
                                      <w:rFonts w:asciiTheme="minorEastAsia" w:eastAsiaTheme="minorEastAsia" w:hAnsiTheme="minor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2154EE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068075B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0930D51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316C65A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2684CE7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FF104B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C4ED2B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26F7C34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0A0C399E"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C6A3485"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4DA3ABE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B07DE6C"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7EC8C9C"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68DAF910"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391C416"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概率论与数理统计</w:t>
                                  </w:r>
                                  <w:r w:rsidRPr="0036558B">
                                    <w:rPr>
                                      <w:rFonts w:asciiTheme="minorEastAsia" w:eastAsiaTheme="minorEastAsia" w:hAnsiTheme="minor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A1C61B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2DDCE47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4.0 </w:t>
                                  </w:r>
                                </w:p>
                              </w:tc>
                              <w:tc>
                                <w:tcPr>
                                  <w:tcW w:w="313" w:type="pct"/>
                                  <w:tcBorders>
                                    <w:top w:val="nil"/>
                                    <w:left w:val="nil"/>
                                    <w:bottom w:val="single" w:sz="8" w:space="0" w:color="auto"/>
                                    <w:right w:val="single" w:sz="8" w:space="0" w:color="auto"/>
                                  </w:tcBorders>
                                  <w:shd w:val="clear" w:color="auto" w:fill="auto"/>
                                  <w:vAlign w:val="center"/>
                                  <w:hideMark/>
                                </w:tcPr>
                                <w:p w14:paraId="0E35C4B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64</w:t>
                                  </w:r>
                                </w:p>
                              </w:tc>
                              <w:tc>
                                <w:tcPr>
                                  <w:tcW w:w="313" w:type="pct"/>
                                  <w:tcBorders>
                                    <w:top w:val="nil"/>
                                    <w:left w:val="nil"/>
                                    <w:bottom w:val="single" w:sz="8" w:space="0" w:color="auto"/>
                                    <w:right w:val="single" w:sz="8" w:space="0" w:color="auto"/>
                                  </w:tcBorders>
                                  <w:shd w:val="clear" w:color="auto" w:fill="auto"/>
                                  <w:vAlign w:val="center"/>
                                  <w:hideMark/>
                                </w:tcPr>
                                <w:p w14:paraId="3FC829E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64</w:t>
                                  </w:r>
                                </w:p>
                              </w:tc>
                              <w:tc>
                                <w:tcPr>
                                  <w:tcW w:w="313" w:type="pct"/>
                                  <w:tcBorders>
                                    <w:top w:val="nil"/>
                                    <w:left w:val="nil"/>
                                    <w:bottom w:val="single" w:sz="8" w:space="0" w:color="auto"/>
                                    <w:right w:val="single" w:sz="8" w:space="0" w:color="auto"/>
                                  </w:tcBorders>
                                  <w:shd w:val="clear" w:color="auto" w:fill="auto"/>
                                  <w:vAlign w:val="center"/>
                                  <w:hideMark/>
                                </w:tcPr>
                                <w:p w14:paraId="7CFD183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4974C9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B6185A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375076B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24E6FC4F"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77294DCE"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216DB9A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0977B4E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5064B499"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2713CE1"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D3961C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数据结构与算法</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D68C13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66C873F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3.5 </w:t>
                                  </w:r>
                                </w:p>
                              </w:tc>
                              <w:tc>
                                <w:tcPr>
                                  <w:tcW w:w="313" w:type="pct"/>
                                  <w:tcBorders>
                                    <w:top w:val="nil"/>
                                    <w:left w:val="nil"/>
                                    <w:bottom w:val="single" w:sz="8" w:space="0" w:color="auto"/>
                                    <w:right w:val="single" w:sz="8" w:space="0" w:color="auto"/>
                                  </w:tcBorders>
                                  <w:shd w:val="clear" w:color="auto" w:fill="auto"/>
                                  <w:vAlign w:val="center"/>
                                  <w:hideMark/>
                                </w:tcPr>
                                <w:p w14:paraId="33153AE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56</w:t>
                                  </w:r>
                                </w:p>
                              </w:tc>
                              <w:tc>
                                <w:tcPr>
                                  <w:tcW w:w="313" w:type="pct"/>
                                  <w:tcBorders>
                                    <w:top w:val="nil"/>
                                    <w:left w:val="nil"/>
                                    <w:bottom w:val="single" w:sz="8" w:space="0" w:color="auto"/>
                                    <w:right w:val="single" w:sz="8" w:space="0" w:color="auto"/>
                                  </w:tcBorders>
                                  <w:shd w:val="clear" w:color="auto" w:fill="auto"/>
                                  <w:vAlign w:val="center"/>
                                  <w:hideMark/>
                                </w:tcPr>
                                <w:p w14:paraId="50823D0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36</w:t>
                                  </w:r>
                                </w:p>
                              </w:tc>
                              <w:tc>
                                <w:tcPr>
                                  <w:tcW w:w="313" w:type="pct"/>
                                  <w:tcBorders>
                                    <w:top w:val="nil"/>
                                    <w:left w:val="nil"/>
                                    <w:bottom w:val="single" w:sz="8" w:space="0" w:color="auto"/>
                                    <w:right w:val="single" w:sz="8" w:space="0" w:color="auto"/>
                                  </w:tcBorders>
                                  <w:shd w:val="clear" w:color="auto" w:fill="auto"/>
                                  <w:vAlign w:val="center"/>
                                  <w:hideMark/>
                                </w:tcPr>
                                <w:p w14:paraId="2F6D53A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20</w:t>
                                  </w:r>
                                </w:p>
                              </w:tc>
                              <w:tc>
                                <w:tcPr>
                                  <w:tcW w:w="313" w:type="pct"/>
                                  <w:tcBorders>
                                    <w:top w:val="nil"/>
                                    <w:left w:val="nil"/>
                                    <w:bottom w:val="single" w:sz="8" w:space="0" w:color="auto"/>
                                    <w:right w:val="single" w:sz="8" w:space="0" w:color="auto"/>
                                  </w:tcBorders>
                                  <w:shd w:val="clear" w:color="auto" w:fill="auto"/>
                                  <w:vAlign w:val="center"/>
                                  <w:hideMark/>
                                </w:tcPr>
                                <w:p w14:paraId="102FC48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394319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3740061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2E3660B8"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69E8D60E"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069AC54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7A9029B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079D05EF"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2DF95AFF"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224B2D1"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数据库原理与应用</w:t>
                                  </w:r>
                                  <w:r w:rsidRPr="0036558B">
                                    <w:rPr>
                                      <w:rFonts w:asciiTheme="minorEastAsia" w:eastAsiaTheme="minorEastAsia" w:hAnsiTheme="minor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4ECCF0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6BCEDD8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4.0 </w:t>
                                  </w:r>
                                </w:p>
                              </w:tc>
                              <w:tc>
                                <w:tcPr>
                                  <w:tcW w:w="313" w:type="pct"/>
                                  <w:tcBorders>
                                    <w:top w:val="nil"/>
                                    <w:left w:val="nil"/>
                                    <w:bottom w:val="single" w:sz="8" w:space="0" w:color="auto"/>
                                    <w:right w:val="single" w:sz="8" w:space="0" w:color="auto"/>
                                  </w:tcBorders>
                                  <w:shd w:val="clear" w:color="auto" w:fill="auto"/>
                                  <w:vAlign w:val="center"/>
                                  <w:hideMark/>
                                </w:tcPr>
                                <w:p w14:paraId="7A14DD9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64</w:t>
                                  </w:r>
                                </w:p>
                              </w:tc>
                              <w:tc>
                                <w:tcPr>
                                  <w:tcW w:w="313" w:type="pct"/>
                                  <w:tcBorders>
                                    <w:top w:val="nil"/>
                                    <w:left w:val="nil"/>
                                    <w:bottom w:val="single" w:sz="8" w:space="0" w:color="auto"/>
                                    <w:right w:val="single" w:sz="8" w:space="0" w:color="auto"/>
                                  </w:tcBorders>
                                  <w:shd w:val="clear" w:color="auto" w:fill="auto"/>
                                  <w:vAlign w:val="center"/>
                                  <w:hideMark/>
                                </w:tcPr>
                                <w:p w14:paraId="0D86564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40</w:t>
                                  </w:r>
                                </w:p>
                              </w:tc>
                              <w:tc>
                                <w:tcPr>
                                  <w:tcW w:w="313" w:type="pct"/>
                                  <w:tcBorders>
                                    <w:top w:val="nil"/>
                                    <w:left w:val="nil"/>
                                    <w:bottom w:val="single" w:sz="8" w:space="0" w:color="auto"/>
                                    <w:right w:val="single" w:sz="8" w:space="0" w:color="auto"/>
                                  </w:tcBorders>
                                  <w:shd w:val="clear" w:color="auto" w:fill="auto"/>
                                  <w:vAlign w:val="center"/>
                                  <w:hideMark/>
                                </w:tcPr>
                                <w:p w14:paraId="75A7D87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43278FA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FBE54B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考试　</w:t>
                                  </w:r>
                                </w:p>
                              </w:tc>
                              <w:tc>
                                <w:tcPr>
                                  <w:tcW w:w="313" w:type="pct"/>
                                  <w:tcBorders>
                                    <w:top w:val="nil"/>
                                    <w:left w:val="nil"/>
                                    <w:bottom w:val="single" w:sz="8" w:space="0" w:color="auto"/>
                                    <w:right w:val="single" w:sz="8" w:space="0" w:color="auto"/>
                                  </w:tcBorders>
                                  <w:shd w:val="clear" w:color="auto" w:fill="auto"/>
                                  <w:vAlign w:val="center"/>
                                  <w:hideMark/>
                                </w:tcPr>
                                <w:p w14:paraId="23C54EB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6369B8F1"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472EFC06"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2468D57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64D306A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0EB34A9A"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0F41BB2F"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7B6A741"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应用统计学</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53B56C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307C2AC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3.5 </w:t>
                                  </w:r>
                                </w:p>
                              </w:tc>
                              <w:tc>
                                <w:tcPr>
                                  <w:tcW w:w="313" w:type="pct"/>
                                  <w:tcBorders>
                                    <w:top w:val="nil"/>
                                    <w:left w:val="nil"/>
                                    <w:bottom w:val="single" w:sz="8" w:space="0" w:color="auto"/>
                                    <w:right w:val="single" w:sz="8" w:space="0" w:color="auto"/>
                                  </w:tcBorders>
                                  <w:shd w:val="clear" w:color="auto" w:fill="auto"/>
                                  <w:vAlign w:val="center"/>
                                  <w:hideMark/>
                                </w:tcPr>
                                <w:p w14:paraId="2681765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56</w:t>
                                  </w:r>
                                </w:p>
                              </w:tc>
                              <w:tc>
                                <w:tcPr>
                                  <w:tcW w:w="313" w:type="pct"/>
                                  <w:tcBorders>
                                    <w:top w:val="nil"/>
                                    <w:left w:val="nil"/>
                                    <w:bottom w:val="single" w:sz="8" w:space="0" w:color="auto"/>
                                    <w:right w:val="single" w:sz="8" w:space="0" w:color="auto"/>
                                  </w:tcBorders>
                                  <w:shd w:val="clear" w:color="auto" w:fill="auto"/>
                                  <w:vAlign w:val="center"/>
                                  <w:hideMark/>
                                </w:tcPr>
                                <w:p w14:paraId="4FA50ED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46</w:t>
                                  </w:r>
                                </w:p>
                              </w:tc>
                              <w:tc>
                                <w:tcPr>
                                  <w:tcW w:w="313" w:type="pct"/>
                                  <w:tcBorders>
                                    <w:top w:val="nil"/>
                                    <w:left w:val="nil"/>
                                    <w:bottom w:val="single" w:sz="8" w:space="0" w:color="auto"/>
                                    <w:right w:val="single" w:sz="8" w:space="0" w:color="auto"/>
                                  </w:tcBorders>
                                  <w:shd w:val="clear" w:color="auto" w:fill="auto"/>
                                  <w:vAlign w:val="center"/>
                                  <w:hideMark/>
                                </w:tcPr>
                                <w:p w14:paraId="0A36386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10</w:t>
                                  </w:r>
                                </w:p>
                              </w:tc>
                              <w:tc>
                                <w:tcPr>
                                  <w:tcW w:w="313" w:type="pct"/>
                                  <w:tcBorders>
                                    <w:top w:val="nil"/>
                                    <w:left w:val="nil"/>
                                    <w:bottom w:val="single" w:sz="8" w:space="0" w:color="auto"/>
                                    <w:right w:val="single" w:sz="8" w:space="0" w:color="auto"/>
                                  </w:tcBorders>
                                  <w:shd w:val="clear" w:color="auto" w:fill="auto"/>
                                  <w:vAlign w:val="center"/>
                                  <w:hideMark/>
                                </w:tcPr>
                                <w:p w14:paraId="5D1E7E0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5D62F6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34E67B1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090CB2A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6EB130FE"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70874AF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153EF4D"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5C102354"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2283CDB"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CB39A9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Python语言程序设计</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13F590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5646E27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7869E9C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123A8A9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6AE413F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4ADF5C7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5EA80B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考查　</w:t>
                                  </w:r>
                                </w:p>
                              </w:tc>
                              <w:tc>
                                <w:tcPr>
                                  <w:tcW w:w="313" w:type="pct"/>
                                  <w:tcBorders>
                                    <w:top w:val="nil"/>
                                    <w:left w:val="nil"/>
                                    <w:bottom w:val="single" w:sz="8" w:space="0" w:color="auto"/>
                                    <w:right w:val="single" w:sz="8" w:space="0" w:color="auto"/>
                                  </w:tcBorders>
                                  <w:shd w:val="clear" w:color="auto" w:fill="auto"/>
                                  <w:vAlign w:val="center"/>
                                  <w:hideMark/>
                                </w:tcPr>
                                <w:p w14:paraId="4058DD9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2C3B0164"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BD5BEF9"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1EB16E0C"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7D779E2"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06B9D6E"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B8365FD"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AECA3B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JAVA面向对象程序设计</w:t>
                                  </w:r>
                                  <w:r w:rsidRPr="0036558B">
                                    <w:rPr>
                                      <w:rFonts w:asciiTheme="minorEastAsia" w:eastAsiaTheme="minorEastAsia" w:hAnsiTheme="minor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3520A7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5D6910E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3.5 </w:t>
                                  </w:r>
                                </w:p>
                              </w:tc>
                              <w:tc>
                                <w:tcPr>
                                  <w:tcW w:w="313" w:type="pct"/>
                                  <w:tcBorders>
                                    <w:top w:val="nil"/>
                                    <w:left w:val="nil"/>
                                    <w:bottom w:val="single" w:sz="8" w:space="0" w:color="auto"/>
                                    <w:right w:val="single" w:sz="8" w:space="0" w:color="auto"/>
                                  </w:tcBorders>
                                  <w:shd w:val="clear" w:color="auto" w:fill="auto"/>
                                  <w:vAlign w:val="center"/>
                                  <w:hideMark/>
                                </w:tcPr>
                                <w:p w14:paraId="22B9A62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56</w:t>
                                  </w:r>
                                </w:p>
                              </w:tc>
                              <w:tc>
                                <w:tcPr>
                                  <w:tcW w:w="313" w:type="pct"/>
                                  <w:tcBorders>
                                    <w:top w:val="nil"/>
                                    <w:left w:val="nil"/>
                                    <w:bottom w:val="single" w:sz="8" w:space="0" w:color="auto"/>
                                    <w:right w:val="single" w:sz="8" w:space="0" w:color="auto"/>
                                  </w:tcBorders>
                                  <w:shd w:val="clear" w:color="auto" w:fill="auto"/>
                                  <w:vAlign w:val="center"/>
                                  <w:hideMark/>
                                </w:tcPr>
                                <w:p w14:paraId="4727661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4D84E80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7EC66D0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D514B2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52BD1E9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3C4A5CC5"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388B0867"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220BFBEC"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0CC5FA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7B7F72F8"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636A8F59"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A0A41E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matlab程序设计</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68EABA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6A5B3D9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4956BE9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1FDAA6E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30</w:t>
                                  </w:r>
                                </w:p>
                              </w:tc>
                              <w:tc>
                                <w:tcPr>
                                  <w:tcW w:w="313" w:type="pct"/>
                                  <w:tcBorders>
                                    <w:top w:val="nil"/>
                                    <w:left w:val="nil"/>
                                    <w:bottom w:val="single" w:sz="8" w:space="0" w:color="auto"/>
                                    <w:right w:val="single" w:sz="8" w:space="0" w:color="auto"/>
                                  </w:tcBorders>
                                  <w:shd w:val="clear" w:color="auto" w:fill="auto"/>
                                  <w:vAlign w:val="center"/>
                                  <w:hideMark/>
                                </w:tcPr>
                                <w:p w14:paraId="2241FC6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18</w:t>
                                  </w:r>
                                </w:p>
                              </w:tc>
                              <w:tc>
                                <w:tcPr>
                                  <w:tcW w:w="313" w:type="pct"/>
                                  <w:tcBorders>
                                    <w:top w:val="nil"/>
                                    <w:left w:val="nil"/>
                                    <w:bottom w:val="single" w:sz="8" w:space="0" w:color="auto"/>
                                    <w:right w:val="single" w:sz="8" w:space="0" w:color="auto"/>
                                  </w:tcBorders>
                                  <w:shd w:val="clear" w:color="auto" w:fill="auto"/>
                                  <w:vAlign w:val="center"/>
                                  <w:hideMark/>
                                </w:tcPr>
                                <w:p w14:paraId="587BF6D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6BA967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考查　</w:t>
                                  </w:r>
                                </w:p>
                              </w:tc>
                              <w:tc>
                                <w:tcPr>
                                  <w:tcW w:w="313" w:type="pct"/>
                                  <w:tcBorders>
                                    <w:top w:val="nil"/>
                                    <w:left w:val="nil"/>
                                    <w:bottom w:val="single" w:sz="8" w:space="0" w:color="auto"/>
                                    <w:right w:val="single" w:sz="8" w:space="0" w:color="auto"/>
                                  </w:tcBorders>
                                  <w:shd w:val="clear" w:color="auto" w:fill="auto"/>
                                  <w:vAlign w:val="center"/>
                                  <w:hideMark/>
                                </w:tcPr>
                                <w:p w14:paraId="5F2C0C3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37DD1C14"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EA797EA"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48CE28C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27FFB14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740360D"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15665AFB"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2BD02E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程序设计基础</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8247EA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2B1CA63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0522418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0E37FFC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28</w:t>
                                  </w:r>
                                </w:p>
                              </w:tc>
                              <w:tc>
                                <w:tcPr>
                                  <w:tcW w:w="313" w:type="pct"/>
                                  <w:tcBorders>
                                    <w:top w:val="nil"/>
                                    <w:left w:val="nil"/>
                                    <w:bottom w:val="single" w:sz="8" w:space="0" w:color="auto"/>
                                    <w:right w:val="single" w:sz="8" w:space="0" w:color="auto"/>
                                  </w:tcBorders>
                                  <w:shd w:val="clear" w:color="auto" w:fill="auto"/>
                                  <w:vAlign w:val="center"/>
                                  <w:hideMark/>
                                </w:tcPr>
                                <w:p w14:paraId="155C502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20</w:t>
                                  </w:r>
                                </w:p>
                              </w:tc>
                              <w:tc>
                                <w:tcPr>
                                  <w:tcW w:w="313" w:type="pct"/>
                                  <w:tcBorders>
                                    <w:top w:val="nil"/>
                                    <w:left w:val="nil"/>
                                    <w:bottom w:val="single" w:sz="8" w:space="0" w:color="auto"/>
                                    <w:right w:val="single" w:sz="8" w:space="0" w:color="auto"/>
                                  </w:tcBorders>
                                  <w:shd w:val="clear" w:color="auto" w:fill="auto"/>
                                  <w:vAlign w:val="center"/>
                                  <w:hideMark/>
                                </w:tcPr>
                                <w:p w14:paraId="117CDB3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DF2930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5DFFBA1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36935EC6"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11C1FBFA"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0E7BB88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3B623E8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30578B7"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3F4DCBF"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3C5642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数学建模</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6A0F58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47F90EF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3.5 </w:t>
                                  </w:r>
                                </w:p>
                              </w:tc>
                              <w:tc>
                                <w:tcPr>
                                  <w:tcW w:w="313" w:type="pct"/>
                                  <w:tcBorders>
                                    <w:top w:val="nil"/>
                                    <w:left w:val="nil"/>
                                    <w:bottom w:val="single" w:sz="8" w:space="0" w:color="auto"/>
                                    <w:right w:val="single" w:sz="8" w:space="0" w:color="auto"/>
                                  </w:tcBorders>
                                  <w:shd w:val="clear" w:color="auto" w:fill="auto"/>
                                  <w:vAlign w:val="center"/>
                                  <w:hideMark/>
                                </w:tcPr>
                                <w:p w14:paraId="38BF22E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56</w:t>
                                  </w:r>
                                </w:p>
                              </w:tc>
                              <w:tc>
                                <w:tcPr>
                                  <w:tcW w:w="313" w:type="pct"/>
                                  <w:tcBorders>
                                    <w:top w:val="nil"/>
                                    <w:left w:val="nil"/>
                                    <w:bottom w:val="single" w:sz="8" w:space="0" w:color="auto"/>
                                    <w:right w:val="single" w:sz="8" w:space="0" w:color="auto"/>
                                  </w:tcBorders>
                                  <w:shd w:val="clear" w:color="auto" w:fill="auto"/>
                                  <w:vAlign w:val="center"/>
                                  <w:hideMark/>
                                </w:tcPr>
                                <w:p w14:paraId="17AA81E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44</w:t>
                                  </w:r>
                                </w:p>
                              </w:tc>
                              <w:tc>
                                <w:tcPr>
                                  <w:tcW w:w="313" w:type="pct"/>
                                  <w:tcBorders>
                                    <w:top w:val="nil"/>
                                    <w:left w:val="nil"/>
                                    <w:bottom w:val="single" w:sz="8" w:space="0" w:color="auto"/>
                                    <w:right w:val="single" w:sz="8" w:space="0" w:color="auto"/>
                                  </w:tcBorders>
                                  <w:shd w:val="clear" w:color="auto" w:fill="auto"/>
                                  <w:vAlign w:val="center"/>
                                  <w:hideMark/>
                                </w:tcPr>
                                <w:p w14:paraId="03459B0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05888C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12</w:t>
                                  </w:r>
                                </w:p>
                              </w:tc>
                              <w:tc>
                                <w:tcPr>
                                  <w:tcW w:w="313" w:type="pct"/>
                                  <w:tcBorders>
                                    <w:top w:val="nil"/>
                                    <w:left w:val="nil"/>
                                    <w:bottom w:val="single" w:sz="8" w:space="0" w:color="auto"/>
                                    <w:right w:val="single" w:sz="8" w:space="0" w:color="auto"/>
                                  </w:tcBorders>
                                  <w:shd w:val="clear" w:color="auto" w:fill="auto"/>
                                  <w:vAlign w:val="center"/>
                                  <w:hideMark/>
                                </w:tcPr>
                                <w:p w14:paraId="7F82EC3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5CADE3B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16067BA4"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2E1DCE24" w14:textId="77777777" w:rsidTr="00E8766F">
                              <w:trPr>
                                <w:trHeight w:val="450"/>
                              </w:trPr>
                              <w:tc>
                                <w:tcPr>
                                  <w:tcW w:w="313" w:type="pct"/>
                                  <w:vMerge/>
                                  <w:tcBorders>
                                    <w:top w:val="nil"/>
                                    <w:left w:val="single" w:sz="8" w:space="0" w:color="auto"/>
                                    <w:bottom w:val="nil"/>
                                    <w:right w:val="single" w:sz="8" w:space="0" w:color="auto"/>
                                  </w:tcBorders>
                                  <w:vAlign w:val="center"/>
                                  <w:hideMark/>
                                </w:tcPr>
                                <w:p w14:paraId="59EC5E8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5BF3C13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3148B9E5"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E104847"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1B1AD9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Linux操作系统应用与开发（Shell）</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85CBBD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189E0B7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022B3D5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4FDCC2F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632F61F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2BCDCCA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130AB3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325053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0E45FD94"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4A084A2"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4879F77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0A179FD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75CE95B" w14:textId="77777777" w:rsidR="0067216F" w:rsidRPr="00F86277" w:rsidRDefault="0067216F" w:rsidP="0022607D">
                                  <w:pPr>
                                    <w:widowControl/>
                                    <w:rPr>
                                      <w:b/>
                                      <w:bCs/>
                                      <w:color w:val="000000"/>
                                      <w:sz w:val="20"/>
                                      <w:szCs w:val="20"/>
                                    </w:rPr>
                                  </w:pPr>
                                </w:p>
                              </w:tc>
                              <w:tc>
                                <w:tcPr>
                                  <w:tcW w:w="1563" w:type="pct"/>
                                  <w:gridSpan w:val="5"/>
                                  <w:tcBorders>
                                    <w:top w:val="single" w:sz="8" w:space="0" w:color="auto"/>
                                    <w:left w:val="nil"/>
                                    <w:bottom w:val="nil"/>
                                    <w:right w:val="single" w:sz="8" w:space="0" w:color="000000"/>
                                  </w:tcBorders>
                                  <w:shd w:val="clear" w:color="auto" w:fill="auto"/>
                                  <w:vAlign w:val="center"/>
                                  <w:hideMark/>
                                </w:tcPr>
                                <w:p w14:paraId="52711C81" w14:textId="77777777" w:rsidR="0067216F" w:rsidRPr="00F86277" w:rsidRDefault="0067216F" w:rsidP="0022607D">
                                  <w:pPr>
                                    <w:widowControl/>
                                    <w:jc w:val="center"/>
                                    <w:rPr>
                                      <w:b/>
                                      <w:bCs/>
                                      <w:color w:val="000000"/>
                                      <w:sz w:val="18"/>
                                      <w:szCs w:val="18"/>
                                    </w:rPr>
                                  </w:pPr>
                                  <w:r w:rsidRPr="00F86277">
                                    <w:rPr>
                                      <w:rFonts w:hint="eastAsia"/>
                                      <w:b/>
                                      <w:bCs/>
                                      <w:color w:val="000000"/>
                                      <w:sz w:val="18"/>
                                      <w:szCs w:val="18"/>
                                    </w:rPr>
                                    <w:t>小计</w:t>
                                  </w:r>
                                  <w:r w:rsidRPr="00F86277">
                                    <w:rPr>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585F4F89"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50.0 </w:t>
                                  </w:r>
                                </w:p>
                              </w:tc>
                              <w:tc>
                                <w:tcPr>
                                  <w:tcW w:w="313" w:type="pct"/>
                                  <w:tcBorders>
                                    <w:top w:val="nil"/>
                                    <w:left w:val="nil"/>
                                    <w:bottom w:val="nil"/>
                                    <w:right w:val="single" w:sz="8" w:space="0" w:color="auto"/>
                                  </w:tcBorders>
                                  <w:shd w:val="clear" w:color="auto" w:fill="auto"/>
                                  <w:vAlign w:val="center"/>
                                  <w:hideMark/>
                                </w:tcPr>
                                <w:p w14:paraId="5B7B3055" w14:textId="77777777" w:rsidR="0067216F" w:rsidRPr="00F86277" w:rsidRDefault="0067216F" w:rsidP="0022607D">
                                  <w:pPr>
                                    <w:widowControl/>
                                    <w:jc w:val="center"/>
                                    <w:rPr>
                                      <w:b/>
                                      <w:bCs/>
                                      <w:color w:val="000000"/>
                                      <w:sz w:val="18"/>
                                      <w:szCs w:val="18"/>
                                    </w:rPr>
                                  </w:pPr>
                                  <w:r w:rsidRPr="00F86277">
                                    <w:rPr>
                                      <w:rFonts w:hint="eastAsia"/>
                                      <w:b/>
                                      <w:bCs/>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1FFA067F"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nil"/>
                                    <w:right w:val="single" w:sz="8" w:space="0" w:color="auto"/>
                                  </w:tcBorders>
                                  <w:shd w:val="clear" w:color="auto" w:fill="auto"/>
                                  <w:vAlign w:val="center"/>
                                  <w:hideMark/>
                                </w:tcPr>
                                <w:p w14:paraId="55D7F2E7" w14:textId="77777777" w:rsidR="0067216F" w:rsidRPr="00F86277" w:rsidRDefault="0067216F" w:rsidP="0022607D">
                                  <w:pPr>
                                    <w:widowControl/>
                                    <w:jc w:val="center"/>
                                    <w:rPr>
                                      <w:color w:val="000000"/>
                                      <w:sz w:val="24"/>
                                    </w:rPr>
                                  </w:pPr>
                                  <w:r w:rsidRPr="00F86277">
                                    <w:rPr>
                                      <w:rFonts w:hint="eastAsia"/>
                                      <w:color w:val="000000"/>
                                      <w:sz w:val="24"/>
                                    </w:rPr>
                                    <w:t xml:space="preserve">　</w:t>
                                  </w:r>
                                </w:p>
                              </w:tc>
                              <w:tc>
                                <w:tcPr>
                                  <w:tcW w:w="313" w:type="pct"/>
                                  <w:tcBorders>
                                    <w:top w:val="nil"/>
                                    <w:left w:val="nil"/>
                                    <w:bottom w:val="nil"/>
                                    <w:right w:val="single" w:sz="8" w:space="0" w:color="auto"/>
                                  </w:tcBorders>
                                  <w:shd w:val="clear" w:color="auto" w:fill="auto"/>
                                  <w:vAlign w:val="center"/>
                                  <w:hideMark/>
                                </w:tcPr>
                                <w:p w14:paraId="588E6DA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nil"/>
                                    <w:right w:val="single" w:sz="8" w:space="0" w:color="000000"/>
                                  </w:tcBorders>
                                  <w:shd w:val="clear" w:color="auto" w:fill="auto"/>
                                  <w:vAlign w:val="center"/>
                                  <w:hideMark/>
                                </w:tcPr>
                                <w:p w14:paraId="6B122C95"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33454CD0"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79EC1D73" w14:textId="77777777" w:rsidTr="00E8766F">
                              <w:trPr>
                                <w:trHeight w:val="450"/>
                              </w:trPr>
                              <w:tc>
                                <w:tcPr>
                                  <w:tcW w:w="313" w:type="pct"/>
                                  <w:vMerge/>
                                  <w:tcBorders>
                                    <w:top w:val="nil"/>
                                    <w:left w:val="single" w:sz="8" w:space="0" w:color="auto"/>
                                    <w:bottom w:val="nil"/>
                                    <w:right w:val="single" w:sz="8" w:space="0" w:color="auto"/>
                                  </w:tcBorders>
                                  <w:vAlign w:val="center"/>
                                  <w:hideMark/>
                                </w:tcPr>
                                <w:p w14:paraId="1D0CEFC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4567BBC" w14:textId="77777777" w:rsidR="0067216F" w:rsidRPr="00F86277" w:rsidRDefault="0067216F" w:rsidP="0022607D">
                                  <w:pPr>
                                    <w:widowControl/>
                                    <w:rPr>
                                      <w:b/>
                                      <w:bCs/>
                                      <w:color w:val="000000"/>
                                      <w:sz w:val="20"/>
                                      <w:szCs w:val="20"/>
                                    </w:rPr>
                                  </w:pPr>
                                </w:p>
                              </w:tc>
                              <w:tc>
                                <w:tcPr>
                                  <w:tcW w:w="313" w:type="pct"/>
                                  <w:vMerge w:val="restart"/>
                                  <w:tcBorders>
                                    <w:top w:val="single" w:sz="8" w:space="0" w:color="auto"/>
                                    <w:left w:val="single" w:sz="8" w:space="0" w:color="auto"/>
                                    <w:bottom w:val="nil"/>
                                    <w:right w:val="single" w:sz="8" w:space="0" w:color="auto"/>
                                  </w:tcBorders>
                                  <w:shd w:val="clear" w:color="auto" w:fill="auto"/>
                                  <w:vAlign w:val="center"/>
                                  <w:hideMark/>
                                </w:tcPr>
                                <w:p w14:paraId="54D58CC0"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学科实践必修课程</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1F857718"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E36A94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大数据系统架构设计（Hadoop）</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2093FF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67E8D16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69B57BD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725C956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64DCC0B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03DA627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6C00EA6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考查</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7A2CD2C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249EC4AE"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r>
                            <w:tr w:rsidR="0067216F" w:rsidRPr="00F86277" w14:paraId="46B87924" w14:textId="77777777" w:rsidTr="00E8766F">
                              <w:trPr>
                                <w:trHeight w:val="600"/>
                              </w:trPr>
                              <w:tc>
                                <w:tcPr>
                                  <w:tcW w:w="313" w:type="pct"/>
                                  <w:vMerge/>
                                  <w:tcBorders>
                                    <w:top w:val="nil"/>
                                    <w:left w:val="single" w:sz="8" w:space="0" w:color="auto"/>
                                    <w:bottom w:val="nil"/>
                                    <w:right w:val="single" w:sz="8" w:space="0" w:color="auto"/>
                                  </w:tcBorders>
                                  <w:vAlign w:val="center"/>
                                  <w:hideMark/>
                                </w:tcPr>
                                <w:p w14:paraId="7232C79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21203E7B"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nil"/>
                                    <w:right w:val="single" w:sz="8" w:space="0" w:color="auto"/>
                                  </w:tcBorders>
                                  <w:vAlign w:val="center"/>
                                  <w:hideMark/>
                                </w:tcPr>
                                <w:p w14:paraId="6D09BEEF"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29EED741"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AC498F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大数据系统平台部署管理</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32D89C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350BAB2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1BB0D30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699B81D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DCFE81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C07D14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52F3CA6F"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DA9EF1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2B4665B4"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62667AC6"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2E0C303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24A3B662"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nil"/>
                                    <w:right w:val="single" w:sz="8" w:space="0" w:color="auto"/>
                                  </w:tcBorders>
                                  <w:vAlign w:val="center"/>
                                  <w:hideMark/>
                                </w:tcPr>
                                <w:p w14:paraId="37988ABE"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20F7D40"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745057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数据采集与网络爬虫</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DEFCB4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4357025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7C02AF3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0E09578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76FC1D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56D23B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3700C51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33956BA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0650BCC5"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1E843D0"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1080FA6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3F12767D"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nil"/>
                                    <w:right w:val="single" w:sz="8" w:space="0" w:color="auto"/>
                                  </w:tcBorders>
                                  <w:vAlign w:val="center"/>
                                  <w:hideMark/>
                                </w:tcPr>
                                <w:p w14:paraId="42588109"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585B1820"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9B9660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毕业论文</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88B212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2C83F1D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6.0 </w:t>
                                  </w:r>
                                </w:p>
                              </w:tc>
                              <w:tc>
                                <w:tcPr>
                                  <w:tcW w:w="313" w:type="pct"/>
                                  <w:tcBorders>
                                    <w:top w:val="nil"/>
                                    <w:left w:val="nil"/>
                                    <w:bottom w:val="single" w:sz="8" w:space="0" w:color="auto"/>
                                    <w:right w:val="single" w:sz="8" w:space="0" w:color="auto"/>
                                  </w:tcBorders>
                                  <w:shd w:val="clear" w:color="auto" w:fill="auto"/>
                                  <w:vAlign w:val="center"/>
                                  <w:hideMark/>
                                </w:tcPr>
                                <w:p w14:paraId="5CE1BE0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96</w:t>
                                  </w:r>
                                </w:p>
                              </w:tc>
                              <w:tc>
                                <w:tcPr>
                                  <w:tcW w:w="313" w:type="pct"/>
                                  <w:tcBorders>
                                    <w:top w:val="nil"/>
                                    <w:left w:val="nil"/>
                                    <w:bottom w:val="single" w:sz="8" w:space="0" w:color="auto"/>
                                    <w:right w:val="single" w:sz="8" w:space="0" w:color="auto"/>
                                  </w:tcBorders>
                                  <w:shd w:val="clear" w:color="auto" w:fill="auto"/>
                                  <w:vAlign w:val="center"/>
                                  <w:hideMark/>
                                </w:tcPr>
                                <w:p w14:paraId="5B4465E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A06AB8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CEE6A7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96</w:t>
                                  </w:r>
                                </w:p>
                              </w:tc>
                              <w:tc>
                                <w:tcPr>
                                  <w:tcW w:w="313" w:type="pct"/>
                                  <w:tcBorders>
                                    <w:top w:val="nil"/>
                                    <w:left w:val="nil"/>
                                    <w:bottom w:val="single" w:sz="8" w:space="0" w:color="auto"/>
                                    <w:right w:val="single" w:sz="8" w:space="0" w:color="auto"/>
                                  </w:tcBorders>
                                  <w:shd w:val="clear" w:color="auto" w:fill="auto"/>
                                  <w:vAlign w:val="center"/>
                                  <w:hideMark/>
                                </w:tcPr>
                                <w:p w14:paraId="0177926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338493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015DADFC"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5FCF023A"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467E3CE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73F46EE7"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nil"/>
                                    <w:right w:val="single" w:sz="8" w:space="0" w:color="auto"/>
                                  </w:tcBorders>
                                  <w:vAlign w:val="center"/>
                                  <w:hideMark/>
                                </w:tcPr>
                                <w:p w14:paraId="034F8FDA"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1E4E6275"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023E831"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毕业实习</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C8F676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647FD9A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17CE9F3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6CBE9A8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73B2AE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3EA7F9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362CC3B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E5D9F8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18BE83B2"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A28745B"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23955E9D"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345B63F5"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nil"/>
                                    <w:right w:val="single" w:sz="8" w:space="0" w:color="auto"/>
                                  </w:tcBorders>
                                  <w:vAlign w:val="center"/>
                                  <w:hideMark/>
                                </w:tcPr>
                                <w:p w14:paraId="31168D50"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93811B3"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70BDF7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技能实训</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D89819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4F3E87F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2CF36C2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1188979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02D498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469FA8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10BC37D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FB76BE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5AB26DB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2EE57B4D"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4D047D3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04526C9"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nil"/>
                                    <w:right w:val="single" w:sz="8" w:space="0" w:color="auto"/>
                                  </w:tcBorders>
                                  <w:vAlign w:val="center"/>
                                  <w:hideMark/>
                                </w:tcPr>
                                <w:p w14:paraId="37EDCB81"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38A4EF94"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A87C0D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综合实训</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4FD6A7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78EA552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8.0 </w:t>
                                  </w:r>
                                </w:p>
                              </w:tc>
                              <w:tc>
                                <w:tcPr>
                                  <w:tcW w:w="313" w:type="pct"/>
                                  <w:tcBorders>
                                    <w:top w:val="nil"/>
                                    <w:left w:val="nil"/>
                                    <w:bottom w:val="single" w:sz="8" w:space="0" w:color="auto"/>
                                    <w:right w:val="single" w:sz="8" w:space="0" w:color="auto"/>
                                  </w:tcBorders>
                                  <w:shd w:val="clear" w:color="auto" w:fill="auto"/>
                                  <w:vAlign w:val="center"/>
                                  <w:hideMark/>
                                </w:tcPr>
                                <w:p w14:paraId="50D2D2E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128</w:t>
                                  </w:r>
                                </w:p>
                              </w:tc>
                              <w:tc>
                                <w:tcPr>
                                  <w:tcW w:w="313" w:type="pct"/>
                                  <w:tcBorders>
                                    <w:top w:val="nil"/>
                                    <w:left w:val="nil"/>
                                    <w:bottom w:val="single" w:sz="8" w:space="0" w:color="auto"/>
                                    <w:right w:val="single" w:sz="8" w:space="0" w:color="auto"/>
                                  </w:tcBorders>
                                  <w:shd w:val="clear" w:color="auto" w:fill="auto"/>
                                  <w:vAlign w:val="center"/>
                                  <w:hideMark/>
                                </w:tcPr>
                                <w:p w14:paraId="42F0BD4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89B42B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75A1C3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128</w:t>
                                  </w:r>
                                </w:p>
                              </w:tc>
                              <w:tc>
                                <w:tcPr>
                                  <w:tcW w:w="313" w:type="pct"/>
                                  <w:tcBorders>
                                    <w:top w:val="nil"/>
                                    <w:left w:val="nil"/>
                                    <w:bottom w:val="single" w:sz="8" w:space="0" w:color="auto"/>
                                    <w:right w:val="single" w:sz="8" w:space="0" w:color="auto"/>
                                  </w:tcBorders>
                                  <w:shd w:val="clear" w:color="auto" w:fill="auto"/>
                                  <w:vAlign w:val="center"/>
                                  <w:hideMark/>
                                </w:tcPr>
                                <w:p w14:paraId="06FA939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55FC3D7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7</w:t>
                                  </w:r>
                                </w:p>
                              </w:tc>
                              <w:tc>
                                <w:tcPr>
                                  <w:tcW w:w="313" w:type="pct"/>
                                  <w:tcBorders>
                                    <w:top w:val="nil"/>
                                    <w:left w:val="nil"/>
                                    <w:bottom w:val="single" w:sz="8" w:space="0" w:color="auto"/>
                                    <w:right w:val="single" w:sz="8" w:space="0" w:color="auto"/>
                                  </w:tcBorders>
                                  <w:shd w:val="clear" w:color="auto" w:fill="auto"/>
                                  <w:vAlign w:val="center"/>
                                  <w:hideMark/>
                                </w:tcPr>
                                <w:p w14:paraId="48CE56D1"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CC0ED40"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34B7F79D"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0A3162F"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nil"/>
                                    <w:right w:val="single" w:sz="8" w:space="0" w:color="auto"/>
                                  </w:tcBorders>
                                  <w:vAlign w:val="center"/>
                                  <w:hideMark/>
                                </w:tcPr>
                                <w:p w14:paraId="5B96BBE0" w14:textId="77777777" w:rsidR="0067216F" w:rsidRPr="00F86277" w:rsidRDefault="0067216F" w:rsidP="0022607D">
                                  <w:pPr>
                                    <w:widowControl/>
                                    <w:rPr>
                                      <w:b/>
                                      <w:bCs/>
                                      <w:color w:val="000000"/>
                                      <w:sz w:val="20"/>
                                      <w:szCs w:val="20"/>
                                    </w:rPr>
                                  </w:pPr>
                                </w:p>
                              </w:tc>
                              <w:tc>
                                <w:tcPr>
                                  <w:tcW w:w="1563" w:type="pct"/>
                                  <w:gridSpan w:val="5"/>
                                  <w:tcBorders>
                                    <w:top w:val="single" w:sz="8" w:space="0" w:color="auto"/>
                                    <w:left w:val="nil"/>
                                    <w:bottom w:val="nil"/>
                                    <w:right w:val="single" w:sz="8" w:space="0" w:color="000000"/>
                                  </w:tcBorders>
                                  <w:shd w:val="clear" w:color="auto" w:fill="auto"/>
                                  <w:vAlign w:val="center"/>
                                  <w:hideMark/>
                                </w:tcPr>
                                <w:p w14:paraId="40B2600F" w14:textId="77777777" w:rsidR="0067216F" w:rsidRPr="0036558B" w:rsidRDefault="0067216F" w:rsidP="0022607D">
                                  <w:pPr>
                                    <w:widowControl/>
                                    <w:jc w:val="center"/>
                                    <w:rPr>
                                      <w:rFonts w:asciiTheme="minorEastAsia" w:eastAsiaTheme="minorEastAsia" w:hAnsiTheme="minorEastAsia"/>
                                      <w:b/>
                                      <w:bCs/>
                                      <w:color w:val="000000"/>
                                      <w:sz w:val="18"/>
                                      <w:szCs w:val="18"/>
                                    </w:rPr>
                                  </w:pPr>
                                  <w:r w:rsidRPr="0036558B">
                                    <w:rPr>
                                      <w:rFonts w:asciiTheme="minorEastAsia" w:eastAsiaTheme="minorEastAsia" w:hAnsiTheme="minorEastAsia" w:hint="eastAsia"/>
                                      <w:b/>
                                      <w:bCs/>
                                      <w:color w:val="000000"/>
                                      <w:sz w:val="18"/>
                                      <w:szCs w:val="18"/>
                                    </w:rPr>
                                    <w:t>小计</w:t>
                                  </w:r>
                                </w:p>
                              </w:tc>
                              <w:tc>
                                <w:tcPr>
                                  <w:tcW w:w="313" w:type="pct"/>
                                  <w:tcBorders>
                                    <w:top w:val="nil"/>
                                    <w:left w:val="nil"/>
                                    <w:bottom w:val="nil"/>
                                    <w:right w:val="single" w:sz="8" w:space="0" w:color="auto"/>
                                  </w:tcBorders>
                                  <w:shd w:val="clear" w:color="auto" w:fill="auto"/>
                                  <w:vAlign w:val="center"/>
                                  <w:hideMark/>
                                </w:tcPr>
                                <w:p w14:paraId="161BF79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26.0 </w:t>
                                  </w:r>
                                </w:p>
                              </w:tc>
                              <w:tc>
                                <w:tcPr>
                                  <w:tcW w:w="313" w:type="pct"/>
                                  <w:tcBorders>
                                    <w:top w:val="nil"/>
                                    <w:left w:val="nil"/>
                                    <w:bottom w:val="nil"/>
                                    <w:right w:val="single" w:sz="8" w:space="0" w:color="auto"/>
                                  </w:tcBorders>
                                  <w:shd w:val="clear" w:color="auto" w:fill="auto"/>
                                  <w:vAlign w:val="center"/>
                                  <w:hideMark/>
                                </w:tcPr>
                                <w:p w14:paraId="49F5408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60B9667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439DB56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144440A1" w14:textId="77777777" w:rsidR="0067216F" w:rsidRPr="0036558B" w:rsidRDefault="0067216F" w:rsidP="0022607D">
                                  <w:pPr>
                                    <w:widowControl/>
                                    <w:jc w:val="center"/>
                                    <w:rPr>
                                      <w:rFonts w:asciiTheme="minorEastAsia" w:eastAsiaTheme="minorEastAsia" w:hAnsiTheme="minorEastAsia"/>
                                      <w:b/>
                                      <w:bCs/>
                                      <w:color w:val="000000"/>
                                      <w:sz w:val="18"/>
                                      <w:szCs w:val="18"/>
                                    </w:rPr>
                                  </w:pPr>
                                  <w:r w:rsidRPr="0036558B">
                                    <w:rPr>
                                      <w:rFonts w:asciiTheme="minorEastAsia" w:eastAsiaTheme="minorEastAsia" w:hAnsiTheme="minorEastAsia" w:hint="eastAsia"/>
                                      <w:b/>
                                      <w:bCs/>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197013A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625" w:type="pct"/>
                                  <w:gridSpan w:val="2"/>
                                  <w:tcBorders>
                                    <w:top w:val="single" w:sz="8" w:space="0" w:color="auto"/>
                                    <w:left w:val="nil"/>
                                    <w:bottom w:val="nil"/>
                                    <w:right w:val="single" w:sz="8" w:space="0" w:color="000000"/>
                                  </w:tcBorders>
                                  <w:shd w:val="clear" w:color="auto" w:fill="auto"/>
                                  <w:vAlign w:val="center"/>
                                  <w:hideMark/>
                                </w:tcPr>
                                <w:p w14:paraId="7BAF3CE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r>
                            <w:tr w:rsidR="0067216F" w:rsidRPr="00F86277" w14:paraId="7D3428B8" w14:textId="77777777" w:rsidTr="00E8766F">
                              <w:trPr>
                                <w:trHeight w:val="450"/>
                              </w:trPr>
                              <w:tc>
                                <w:tcPr>
                                  <w:tcW w:w="313" w:type="pct"/>
                                  <w:vMerge/>
                                  <w:tcBorders>
                                    <w:top w:val="nil"/>
                                    <w:left w:val="single" w:sz="8" w:space="0" w:color="auto"/>
                                    <w:bottom w:val="nil"/>
                                    <w:right w:val="single" w:sz="8" w:space="0" w:color="auto"/>
                                  </w:tcBorders>
                                  <w:vAlign w:val="center"/>
                                  <w:hideMark/>
                                </w:tcPr>
                                <w:p w14:paraId="605A56B0" w14:textId="77777777" w:rsidR="0067216F" w:rsidRPr="00F86277" w:rsidRDefault="0067216F" w:rsidP="0022607D">
                                  <w:pPr>
                                    <w:widowControl/>
                                    <w:rPr>
                                      <w:b/>
                                      <w:bCs/>
                                      <w:color w:val="000000"/>
                                      <w:sz w:val="20"/>
                                      <w:szCs w:val="20"/>
                                    </w:rPr>
                                  </w:pP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04BC7EC0"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专业平台课程</w:t>
                                  </w:r>
                                </w:p>
                              </w:tc>
                              <w:tc>
                                <w:tcPr>
                                  <w:tcW w:w="313" w:type="pct"/>
                                  <w:vMerge w:val="restart"/>
                                  <w:tcBorders>
                                    <w:top w:val="nil"/>
                                    <w:left w:val="single" w:sz="8" w:space="0" w:color="auto"/>
                                    <w:bottom w:val="nil"/>
                                    <w:right w:val="single" w:sz="8" w:space="0" w:color="auto"/>
                                  </w:tcBorders>
                                  <w:shd w:val="clear" w:color="auto" w:fill="auto"/>
                                  <w:vAlign w:val="center"/>
                                  <w:hideMark/>
                                </w:tcPr>
                                <w:p w14:paraId="4E5732F0"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专业必修课</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0249FAF5"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B2D2D5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大数据技术原理及应用</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F31667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6535619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4BEE913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64</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1A45A1E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7C60FA3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2F6C5EB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6B7A254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考查</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47F5521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295A030F"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3C4F94DE"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550B059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2E3521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05D13871"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66EF2BC"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962EC2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数据安全与应用</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30AE73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6456032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52C3A98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374BD9B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73EC1F5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47C237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969E05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DD0BF2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6C420891"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6C366133" w14:textId="77777777" w:rsidTr="00E8766F">
                              <w:trPr>
                                <w:trHeight w:val="285"/>
                              </w:trPr>
                              <w:tc>
                                <w:tcPr>
                                  <w:tcW w:w="313" w:type="pct"/>
                                  <w:vMerge/>
                                  <w:tcBorders>
                                    <w:top w:val="nil"/>
                                    <w:left w:val="single" w:sz="8" w:space="0" w:color="auto"/>
                                    <w:bottom w:val="nil"/>
                                    <w:right w:val="single" w:sz="8" w:space="0" w:color="auto"/>
                                  </w:tcBorders>
                                  <w:vAlign w:val="center"/>
                                  <w:hideMark/>
                                </w:tcPr>
                                <w:p w14:paraId="540EDB9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590B32F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DAF9C14"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5037D62"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1EE1BC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数据仓库与数据挖掘</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6AD636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04CB881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4.0 </w:t>
                                  </w:r>
                                </w:p>
                              </w:tc>
                              <w:tc>
                                <w:tcPr>
                                  <w:tcW w:w="313" w:type="pct"/>
                                  <w:tcBorders>
                                    <w:top w:val="nil"/>
                                    <w:left w:val="nil"/>
                                    <w:bottom w:val="single" w:sz="8" w:space="0" w:color="auto"/>
                                    <w:right w:val="single" w:sz="8" w:space="0" w:color="auto"/>
                                  </w:tcBorders>
                                  <w:shd w:val="clear" w:color="auto" w:fill="auto"/>
                                  <w:vAlign w:val="center"/>
                                  <w:hideMark/>
                                </w:tcPr>
                                <w:p w14:paraId="0F3199A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64</w:t>
                                  </w:r>
                                </w:p>
                              </w:tc>
                              <w:tc>
                                <w:tcPr>
                                  <w:tcW w:w="313" w:type="pct"/>
                                  <w:tcBorders>
                                    <w:top w:val="nil"/>
                                    <w:left w:val="nil"/>
                                    <w:bottom w:val="single" w:sz="8" w:space="0" w:color="auto"/>
                                    <w:right w:val="single" w:sz="8" w:space="0" w:color="auto"/>
                                  </w:tcBorders>
                                  <w:shd w:val="clear" w:color="auto" w:fill="auto"/>
                                  <w:vAlign w:val="center"/>
                                  <w:hideMark/>
                                </w:tcPr>
                                <w:p w14:paraId="7CDF67D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40</w:t>
                                  </w:r>
                                </w:p>
                              </w:tc>
                              <w:tc>
                                <w:tcPr>
                                  <w:tcW w:w="313" w:type="pct"/>
                                  <w:tcBorders>
                                    <w:top w:val="nil"/>
                                    <w:left w:val="nil"/>
                                    <w:bottom w:val="single" w:sz="8" w:space="0" w:color="auto"/>
                                    <w:right w:val="single" w:sz="8" w:space="0" w:color="auto"/>
                                  </w:tcBorders>
                                  <w:shd w:val="clear" w:color="auto" w:fill="auto"/>
                                  <w:vAlign w:val="center"/>
                                  <w:hideMark/>
                                </w:tcPr>
                                <w:p w14:paraId="219F7F5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7EE51D8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6AA6D41"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432E2CD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5D7BAA05"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712FDF38"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7D3BC42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8E027B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A5F74F6"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B16DC1B"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706D06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机器学习基础</w:t>
                                  </w:r>
                                  <w:r w:rsidRPr="0036558B">
                                    <w:rPr>
                                      <w:rFonts w:asciiTheme="minorEastAsia" w:eastAsiaTheme="minorEastAsia" w:hAnsiTheme="minor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B74C12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7923AE1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3.5 </w:t>
                                  </w:r>
                                </w:p>
                              </w:tc>
                              <w:tc>
                                <w:tcPr>
                                  <w:tcW w:w="313" w:type="pct"/>
                                  <w:tcBorders>
                                    <w:top w:val="nil"/>
                                    <w:left w:val="nil"/>
                                    <w:bottom w:val="single" w:sz="8" w:space="0" w:color="auto"/>
                                    <w:right w:val="single" w:sz="8" w:space="0" w:color="auto"/>
                                  </w:tcBorders>
                                  <w:shd w:val="clear" w:color="auto" w:fill="auto"/>
                                  <w:vAlign w:val="center"/>
                                  <w:hideMark/>
                                </w:tcPr>
                                <w:p w14:paraId="68D9B06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56</w:t>
                                  </w:r>
                                </w:p>
                              </w:tc>
                              <w:tc>
                                <w:tcPr>
                                  <w:tcW w:w="313" w:type="pct"/>
                                  <w:tcBorders>
                                    <w:top w:val="nil"/>
                                    <w:left w:val="nil"/>
                                    <w:bottom w:val="single" w:sz="8" w:space="0" w:color="auto"/>
                                    <w:right w:val="single" w:sz="8" w:space="0" w:color="auto"/>
                                  </w:tcBorders>
                                  <w:shd w:val="clear" w:color="auto" w:fill="auto"/>
                                  <w:vAlign w:val="center"/>
                                  <w:hideMark/>
                                </w:tcPr>
                                <w:p w14:paraId="0250F40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30</w:t>
                                  </w:r>
                                </w:p>
                              </w:tc>
                              <w:tc>
                                <w:tcPr>
                                  <w:tcW w:w="313" w:type="pct"/>
                                  <w:tcBorders>
                                    <w:top w:val="nil"/>
                                    <w:left w:val="nil"/>
                                    <w:bottom w:val="single" w:sz="8" w:space="0" w:color="auto"/>
                                    <w:right w:val="single" w:sz="8" w:space="0" w:color="auto"/>
                                  </w:tcBorders>
                                  <w:shd w:val="clear" w:color="auto" w:fill="auto"/>
                                  <w:vAlign w:val="center"/>
                                  <w:hideMark/>
                                </w:tcPr>
                                <w:p w14:paraId="76AE622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26</w:t>
                                  </w:r>
                                </w:p>
                              </w:tc>
                              <w:tc>
                                <w:tcPr>
                                  <w:tcW w:w="313" w:type="pct"/>
                                  <w:tcBorders>
                                    <w:top w:val="nil"/>
                                    <w:left w:val="nil"/>
                                    <w:bottom w:val="single" w:sz="8" w:space="0" w:color="auto"/>
                                    <w:right w:val="single" w:sz="8" w:space="0" w:color="auto"/>
                                  </w:tcBorders>
                                  <w:shd w:val="clear" w:color="auto" w:fill="auto"/>
                                  <w:vAlign w:val="center"/>
                                  <w:hideMark/>
                                </w:tcPr>
                                <w:p w14:paraId="1AF808B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873858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42D6BAE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42CDEDFD"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26BAA137"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54935F27"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4B64617"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FABC1E9"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0B3AF485"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FC342D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数据可视化分析</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0E9337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7D68169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1D37D88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027A911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331C848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68152E3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F9A2E6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28F1D62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60B1F96C"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35EDD486"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60C793E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3828F8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22C87912"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FD97144"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3DB33B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专业教育1</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B5BD09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2C5F0EC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1.0 </w:t>
                                  </w:r>
                                </w:p>
                              </w:tc>
                              <w:tc>
                                <w:tcPr>
                                  <w:tcW w:w="313" w:type="pct"/>
                                  <w:tcBorders>
                                    <w:top w:val="nil"/>
                                    <w:left w:val="nil"/>
                                    <w:bottom w:val="single" w:sz="8" w:space="0" w:color="auto"/>
                                    <w:right w:val="single" w:sz="8" w:space="0" w:color="auto"/>
                                  </w:tcBorders>
                                  <w:shd w:val="clear" w:color="auto" w:fill="auto"/>
                                  <w:vAlign w:val="center"/>
                                  <w:hideMark/>
                                </w:tcPr>
                                <w:p w14:paraId="55C67F7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3B14172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0CC7F0E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D70C1C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9C7BC0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E860BD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178073F9"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A2ADB88"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7FFEF3F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2E14787"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782044C"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61EBB3FF"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A65160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专业教育2</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30BD77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785531B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1.0 </w:t>
                                  </w:r>
                                </w:p>
                              </w:tc>
                              <w:tc>
                                <w:tcPr>
                                  <w:tcW w:w="313" w:type="pct"/>
                                  <w:tcBorders>
                                    <w:top w:val="nil"/>
                                    <w:left w:val="nil"/>
                                    <w:bottom w:val="single" w:sz="8" w:space="0" w:color="auto"/>
                                    <w:right w:val="single" w:sz="8" w:space="0" w:color="auto"/>
                                  </w:tcBorders>
                                  <w:shd w:val="clear" w:color="auto" w:fill="auto"/>
                                  <w:vAlign w:val="center"/>
                                  <w:hideMark/>
                                </w:tcPr>
                                <w:p w14:paraId="77620D2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079EAA4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6CF7CA1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9110C8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E1A832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7A26C04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3BABD583"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DAA6FBD"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6934BB2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6FDDE8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744FB750"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31386E13"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CE3AC0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文本数据挖掘</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54BCD0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6804833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102BC03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797A880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6CC234C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716FE9B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D671F6C"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282D66C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70CB989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8953046"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1E8D823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5C89E8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6C760C6F" w14:textId="77777777" w:rsidR="0067216F" w:rsidRPr="00F86277" w:rsidRDefault="0067216F" w:rsidP="0022607D">
                                  <w:pPr>
                                    <w:widowControl/>
                                    <w:rPr>
                                      <w:b/>
                                      <w:bCs/>
                                      <w:color w:val="000000"/>
                                      <w:sz w:val="20"/>
                                      <w:szCs w:val="20"/>
                                    </w:rPr>
                                  </w:pPr>
                                </w:p>
                              </w:tc>
                              <w:tc>
                                <w:tcPr>
                                  <w:tcW w:w="1563" w:type="pct"/>
                                  <w:gridSpan w:val="5"/>
                                  <w:tcBorders>
                                    <w:top w:val="single" w:sz="8" w:space="0" w:color="auto"/>
                                    <w:left w:val="nil"/>
                                    <w:bottom w:val="nil"/>
                                    <w:right w:val="single" w:sz="8" w:space="0" w:color="000000"/>
                                  </w:tcBorders>
                                  <w:shd w:val="clear" w:color="auto" w:fill="auto"/>
                                  <w:vAlign w:val="center"/>
                                  <w:hideMark/>
                                </w:tcPr>
                                <w:p w14:paraId="07C80067" w14:textId="77777777" w:rsidR="0067216F" w:rsidRPr="0036558B" w:rsidRDefault="0067216F" w:rsidP="0022607D">
                                  <w:pPr>
                                    <w:widowControl/>
                                    <w:jc w:val="center"/>
                                    <w:rPr>
                                      <w:rFonts w:asciiTheme="minorEastAsia" w:eastAsiaTheme="minorEastAsia" w:hAnsiTheme="minorEastAsia"/>
                                      <w:b/>
                                      <w:bCs/>
                                      <w:color w:val="000000"/>
                                      <w:sz w:val="18"/>
                                      <w:szCs w:val="18"/>
                                    </w:rPr>
                                  </w:pPr>
                                  <w:r w:rsidRPr="0036558B">
                                    <w:rPr>
                                      <w:rFonts w:asciiTheme="minorEastAsia" w:eastAsiaTheme="minorEastAsia" w:hAnsiTheme="minorEastAsia" w:hint="eastAsia"/>
                                      <w:b/>
                                      <w:bCs/>
                                      <w:color w:val="000000"/>
                                      <w:sz w:val="18"/>
                                      <w:szCs w:val="18"/>
                                    </w:rPr>
                                    <w:t>小计</w:t>
                                  </w:r>
                                </w:p>
                              </w:tc>
                              <w:tc>
                                <w:tcPr>
                                  <w:tcW w:w="313" w:type="pct"/>
                                  <w:tcBorders>
                                    <w:top w:val="nil"/>
                                    <w:left w:val="nil"/>
                                    <w:bottom w:val="nil"/>
                                    <w:right w:val="single" w:sz="8" w:space="0" w:color="auto"/>
                                  </w:tcBorders>
                                  <w:shd w:val="clear" w:color="auto" w:fill="auto"/>
                                  <w:vAlign w:val="center"/>
                                  <w:hideMark/>
                                </w:tcPr>
                                <w:p w14:paraId="1EC42F7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21.5 </w:t>
                                  </w:r>
                                </w:p>
                              </w:tc>
                              <w:tc>
                                <w:tcPr>
                                  <w:tcW w:w="313" w:type="pct"/>
                                  <w:tcBorders>
                                    <w:top w:val="nil"/>
                                    <w:left w:val="nil"/>
                                    <w:bottom w:val="nil"/>
                                    <w:right w:val="single" w:sz="8" w:space="0" w:color="auto"/>
                                  </w:tcBorders>
                                  <w:shd w:val="clear" w:color="auto" w:fill="auto"/>
                                  <w:vAlign w:val="center"/>
                                  <w:hideMark/>
                                </w:tcPr>
                                <w:p w14:paraId="675E672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2BA7814F"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5418742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492C44A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625" w:type="pct"/>
                                  <w:gridSpan w:val="2"/>
                                  <w:tcBorders>
                                    <w:top w:val="single" w:sz="8" w:space="0" w:color="auto"/>
                                    <w:left w:val="nil"/>
                                    <w:bottom w:val="nil"/>
                                    <w:right w:val="single" w:sz="8" w:space="0" w:color="000000"/>
                                  </w:tcBorders>
                                  <w:shd w:val="clear" w:color="auto" w:fill="auto"/>
                                  <w:vAlign w:val="center"/>
                                  <w:hideMark/>
                                </w:tcPr>
                                <w:p w14:paraId="4252574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6BEB9A8E"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21A8760" w14:textId="77777777" w:rsidTr="00E8766F">
                              <w:trPr>
                                <w:trHeight w:val="465"/>
                              </w:trPr>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1E69BC7B"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选修</w:t>
                                  </w:r>
                                </w:p>
                              </w:tc>
                              <w:tc>
                                <w:tcPr>
                                  <w:tcW w:w="313" w:type="pct"/>
                                  <w:vMerge/>
                                  <w:tcBorders>
                                    <w:top w:val="nil"/>
                                    <w:left w:val="single" w:sz="8" w:space="0" w:color="auto"/>
                                    <w:bottom w:val="single" w:sz="8" w:space="0" w:color="000000"/>
                                    <w:right w:val="single" w:sz="8" w:space="0" w:color="auto"/>
                                  </w:tcBorders>
                                  <w:vAlign w:val="center"/>
                                  <w:hideMark/>
                                </w:tcPr>
                                <w:p w14:paraId="5970865C" w14:textId="77777777" w:rsidR="0067216F" w:rsidRPr="00F86277" w:rsidRDefault="0067216F" w:rsidP="0022607D">
                                  <w:pPr>
                                    <w:widowControl/>
                                    <w:rPr>
                                      <w:b/>
                                      <w:bCs/>
                                      <w:color w:val="000000"/>
                                      <w:sz w:val="20"/>
                                      <w:szCs w:val="20"/>
                                    </w:rPr>
                                  </w:pP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4CDF62CB"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专业选修课程</w:t>
                                  </w:r>
                                </w:p>
                              </w:tc>
                              <w:tc>
                                <w:tcPr>
                                  <w:tcW w:w="313" w:type="pct"/>
                                  <w:tcBorders>
                                    <w:top w:val="single" w:sz="8" w:space="0" w:color="auto"/>
                                    <w:left w:val="nil"/>
                                    <w:bottom w:val="single" w:sz="8" w:space="0" w:color="auto"/>
                                    <w:right w:val="nil"/>
                                  </w:tcBorders>
                                  <w:shd w:val="clear" w:color="auto" w:fill="auto"/>
                                  <w:vAlign w:val="center"/>
                                  <w:hideMark/>
                                </w:tcPr>
                                <w:p w14:paraId="30DDEAC0"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C839BE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商业智能应用</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000795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5D3C77B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73CA8C3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3C71EBC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796FFEC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588EC47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7813892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考查</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2081966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2673C35D"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r>
                            <w:tr w:rsidR="0067216F" w:rsidRPr="00F86277" w14:paraId="0E1F30BD" w14:textId="77777777" w:rsidTr="00E8766F">
                              <w:trPr>
                                <w:trHeight w:val="465"/>
                              </w:trPr>
                              <w:tc>
                                <w:tcPr>
                                  <w:tcW w:w="313" w:type="pct"/>
                                  <w:vMerge/>
                                  <w:tcBorders>
                                    <w:top w:val="nil"/>
                                    <w:left w:val="single" w:sz="8" w:space="0" w:color="auto"/>
                                    <w:bottom w:val="single" w:sz="8" w:space="0" w:color="000000"/>
                                    <w:right w:val="single" w:sz="8" w:space="0" w:color="auto"/>
                                  </w:tcBorders>
                                  <w:vAlign w:val="center"/>
                                  <w:hideMark/>
                                </w:tcPr>
                                <w:p w14:paraId="0EC83762"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201655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A99CA64"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78F64DF8"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C1A15D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金融数据分析</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FC383A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7A9DCB1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1285517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1F93959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7BDF1E7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399FCBA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25500E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5210E7C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6D987DCE"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219CD8AF"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5D9D818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E7EDAB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39A04BC"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26B4812E"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5CC963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云计算</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4AC2B1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1BFD696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63C20ED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26BFB68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23C9446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7B51556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A46C056"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考试　</w:t>
                                  </w:r>
                                </w:p>
                              </w:tc>
                              <w:tc>
                                <w:tcPr>
                                  <w:tcW w:w="313" w:type="pct"/>
                                  <w:tcBorders>
                                    <w:top w:val="nil"/>
                                    <w:left w:val="nil"/>
                                    <w:bottom w:val="single" w:sz="8" w:space="0" w:color="auto"/>
                                    <w:right w:val="single" w:sz="8" w:space="0" w:color="auto"/>
                                  </w:tcBorders>
                                  <w:shd w:val="clear" w:color="auto" w:fill="auto"/>
                                  <w:vAlign w:val="center"/>
                                  <w:hideMark/>
                                </w:tcPr>
                                <w:p w14:paraId="074D94C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4650B782"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6947F5B"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19317EF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AE108A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46159B40"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45F1C303"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6D31EF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深度学习</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C587BA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798D2BF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37DC31D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1571DFC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4CA3804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377C341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2E69D6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54319D2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0E67FE53"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763F04D0"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49E6B1A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23A4D9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1BEEE8D"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14D24B27"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299C5EC"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智能推荐系统实践</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04AECC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1569E29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1A27587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727A506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596B8AE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DBDD50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46A358F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0398141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7C4821A0"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0AC1B88"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6AA88BF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5F0F1617"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0CF5E80"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0E692ECB"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434D08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人工智能导论</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92FA58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23EDFC9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7C0010C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2991BAE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20</w:t>
                                  </w:r>
                                </w:p>
                              </w:tc>
                              <w:tc>
                                <w:tcPr>
                                  <w:tcW w:w="313" w:type="pct"/>
                                  <w:tcBorders>
                                    <w:top w:val="nil"/>
                                    <w:left w:val="nil"/>
                                    <w:bottom w:val="single" w:sz="8" w:space="0" w:color="auto"/>
                                    <w:right w:val="single" w:sz="8" w:space="0" w:color="auto"/>
                                  </w:tcBorders>
                                  <w:shd w:val="clear" w:color="auto" w:fill="auto"/>
                                  <w:vAlign w:val="center"/>
                                  <w:hideMark/>
                                </w:tcPr>
                                <w:p w14:paraId="56BB0FF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12</w:t>
                                  </w:r>
                                </w:p>
                              </w:tc>
                              <w:tc>
                                <w:tcPr>
                                  <w:tcW w:w="313" w:type="pct"/>
                                  <w:tcBorders>
                                    <w:top w:val="nil"/>
                                    <w:left w:val="nil"/>
                                    <w:bottom w:val="single" w:sz="8" w:space="0" w:color="auto"/>
                                    <w:right w:val="single" w:sz="8" w:space="0" w:color="auto"/>
                                  </w:tcBorders>
                                  <w:shd w:val="clear" w:color="auto" w:fill="auto"/>
                                  <w:vAlign w:val="center"/>
                                  <w:hideMark/>
                                </w:tcPr>
                                <w:p w14:paraId="615F985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B6360B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1E82785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0E507BDA"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5406979E"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25A9193C"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339CAB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B21D579"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1C074F63"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F7D46E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大型数据库技术</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416FA9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6099574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75B68E3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7779E59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1A6A7C9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023AB4D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138DCAC"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D76854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66E400F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5E55C0ED"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1BF35A9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1E75D0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3E886ED"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0A8CDA1D"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8983DDC"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信息论基础</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38A0B0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41D5A07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3B79294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3230756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30</w:t>
                                  </w:r>
                                </w:p>
                              </w:tc>
                              <w:tc>
                                <w:tcPr>
                                  <w:tcW w:w="313" w:type="pct"/>
                                  <w:tcBorders>
                                    <w:top w:val="nil"/>
                                    <w:left w:val="nil"/>
                                    <w:bottom w:val="single" w:sz="8" w:space="0" w:color="auto"/>
                                    <w:right w:val="single" w:sz="8" w:space="0" w:color="auto"/>
                                  </w:tcBorders>
                                  <w:shd w:val="clear" w:color="auto" w:fill="auto"/>
                                  <w:vAlign w:val="center"/>
                                  <w:hideMark/>
                                </w:tcPr>
                                <w:p w14:paraId="08150BF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18</w:t>
                                  </w:r>
                                </w:p>
                              </w:tc>
                              <w:tc>
                                <w:tcPr>
                                  <w:tcW w:w="313" w:type="pct"/>
                                  <w:tcBorders>
                                    <w:top w:val="nil"/>
                                    <w:left w:val="nil"/>
                                    <w:bottom w:val="single" w:sz="8" w:space="0" w:color="auto"/>
                                    <w:right w:val="single" w:sz="8" w:space="0" w:color="auto"/>
                                  </w:tcBorders>
                                  <w:shd w:val="clear" w:color="auto" w:fill="auto"/>
                                  <w:vAlign w:val="center"/>
                                  <w:hideMark/>
                                </w:tcPr>
                                <w:p w14:paraId="2A79063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FF0D6C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556D80B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64EFCB43"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5071C372"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1AD71A0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490ED89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5997BBFF"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2D1406BF"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453907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医学数据分析</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4D9550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60A0ECC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18A951D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32B53EA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E318A8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D9CFCB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0A96F86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5CC55D9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1AA53F15"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664FB369"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3763DCC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D1AB65D"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54D2B3FF"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32502FE7"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94A8AD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最优化方法</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BBCE60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28D1231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7A3BD19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63E47C7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4F87258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EB6F55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BEF1A3F"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3ECE9E3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179911E1"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63A11E6"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1AA2B8B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F94D15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B30E647"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5DFF179E"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E3A02D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操作系统原理</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28B779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2B77263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150196F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790A830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2350E3C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13F337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0A644D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25AB68B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3BDDC778"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7E0C17A9"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3CCD6D1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FDEB83D"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E4ECE6F"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00523CBD"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DF0CBE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时间序列分析</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9CBC51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29561AE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6752747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614BF38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40</w:t>
                                  </w:r>
                                </w:p>
                              </w:tc>
                              <w:tc>
                                <w:tcPr>
                                  <w:tcW w:w="313" w:type="pct"/>
                                  <w:tcBorders>
                                    <w:top w:val="nil"/>
                                    <w:left w:val="nil"/>
                                    <w:bottom w:val="single" w:sz="8" w:space="0" w:color="auto"/>
                                    <w:right w:val="single" w:sz="8" w:space="0" w:color="auto"/>
                                  </w:tcBorders>
                                  <w:shd w:val="clear" w:color="auto" w:fill="auto"/>
                                  <w:vAlign w:val="center"/>
                                  <w:hideMark/>
                                </w:tcPr>
                                <w:p w14:paraId="39CAF94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3ACB0F0F"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B0D979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737DD10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3CC8CA77"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DE6B356"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30F4A5D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48AA48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45D6F289"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622358A5"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10C9AD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随机过程</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B9D0F5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336218E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55633AB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5AD0CA5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16F00EA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26DFCD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089D9D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375D74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3ACFB886"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34C973D"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267ACF1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5067B84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615D04A"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7DE485D0"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2EE8216"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计算机网络</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30153D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74FA54B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4291DD9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70EF626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20</w:t>
                                  </w:r>
                                </w:p>
                              </w:tc>
                              <w:tc>
                                <w:tcPr>
                                  <w:tcW w:w="313" w:type="pct"/>
                                  <w:tcBorders>
                                    <w:top w:val="nil"/>
                                    <w:left w:val="nil"/>
                                    <w:bottom w:val="single" w:sz="8" w:space="0" w:color="auto"/>
                                    <w:right w:val="single" w:sz="8" w:space="0" w:color="auto"/>
                                  </w:tcBorders>
                                  <w:shd w:val="clear" w:color="auto" w:fill="auto"/>
                                  <w:vAlign w:val="center"/>
                                  <w:hideMark/>
                                </w:tcPr>
                                <w:p w14:paraId="2A9E836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12</w:t>
                                  </w:r>
                                </w:p>
                              </w:tc>
                              <w:tc>
                                <w:tcPr>
                                  <w:tcW w:w="313" w:type="pct"/>
                                  <w:tcBorders>
                                    <w:top w:val="nil"/>
                                    <w:left w:val="nil"/>
                                    <w:bottom w:val="single" w:sz="8" w:space="0" w:color="auto"/>
                                    <w:right w:val="single" w:sz="8" w:space="0" w:color="auto"/>
                                  </w:tcBorders>
                                  <w:shd w:val="clear" w:color="auto" w:fill="auto"/>
                                  <w:vAlign w:val="center"/>
                                  <w:hideMark/>
                                </w:tcPr>
                                <w:p w14:paraId="1E24B20F"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0CFAB8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39F4888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752764A2"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69140899"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2C52A05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8DE887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C254F8A"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0E69179C"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0BB712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1F172FC"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6D50AD6"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60D6CB0"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C0F7793"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86B21DD"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0FEDE80"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CAA855A"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4CAB805"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0027374"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53978A3A"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409ABF2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BA438C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621E1B6" w14:textId="77777777" w:rsidR="0067216F" w:rsidRPr="00F86277" w:rsidRDefault="0067216F" w:rsidP="0022607D">
                                  <w:pPr>
                                    <w:widowControl/>
                                    <w:rPr>
                                      <w:b/>
                                      <w:bCs/>
                                      <w:color w:val="000000"/>
                                      <w:sz w:val="20"/>
                                      <w:szCs w:val="20"/>
                                    </w:rPr>
                                  </w:pPr>
                                </w:p>
                              </w:tc>
                              <w:tc>
                                <w:tcPr>
                                  <w:tcW w:w="1563" w:type="pct"/>
                                  <w:gridSpan w:val="5"/>
                                  <w:tcBorders>
                                    <w:top w:val="single" w:sz="8" w:space="0" w:color="auto"/>
                                    <w:left w:val="nil"/>
                                    <w:bottom w:val="single" w:sz="8" w:space="0" w:color="auto"/>
                                    <w:right w:val="single" w:sz="8" w:space="0" w:color="000000"/>
                                  </w:tcBorders>
                                  <w:shd w:val="clear" w:color="auto" w:fill="auto"/>
                                  <w:vAlign w:val="center"/>
                                  <w:hideMark/>
                                </w:tcPr>
                                <w:p w14:paraId="4CDCD34A" w14:textId="77777777" w:rsidR="0067216F" w:rsidRPr="00F86277" w:rsidRDefault="0067216F" w:rsidP="0022607D">
                                  <w:pPr>
                                    <w:widowControl/>
                                    <w:jc w:val="center"/>
                                    <w:rPr>
                                      <w:b/>
                                      <w:bCs/>
                                      <w:color w:val="000000"/>
                                      <w:sz w:val="18"/>
                                      <w:szCs w:val="18"/>
                                    </w:rPr>
                                  </w:pPr>
                                  <w:r w:rsidRPr="00F86277">
                                    <w:rPr>
                                      <w:rFonts w:hint="eastAsia"/>
                                      <w:b/>
                                      <w:bCs/>
                                      <w:color w:val="000000"/>
                                      <w:sz w:val="18"/>
                                      <w:szCs w:val="18"/>
                                    </w:rPr>
                                    <w:t>小计</w:t>
                                  </w:r>
                                </w:p>
                              </w:tc>
                              <w:tc>
                                <w:tcPr>
                                  <w:tcW w:w="313" w:type="pct"/>
                                  <w:tcBorders>
                                    <w:top w:val="nil"/>
                                    <w:left w:val="nil"/>
                                    <w:bottom w:val="nil"/>
                                    <w:right w:val="single" w:sz="8" w:space="0" w:color="auto"/>
                                  </w:tcBorders>
                                  <w:shd w:val="clear" w:color="auto" w:fill="auto"/>
                                  <w:vAlign w:val="center"/>
                                  <w:hideMark/>
                                </w:tcPr>
                                <w:p w14:paraId="4EA2A55C"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36.0 </w:t>
                                  </w:r>
                                </w:p>
                              </w:tc>
                              <w:tc>
                                <w:tcPr>
                                  <w:tcW w:w="2188" w:type="pct"/>
                                  <w:gridSpan w:val="7"/>
                                  <w:tcBorders>
                                    <w:top w:val="single" w:sz="8" w:space="0" w:color="auto"/>
                                    <w:left w:val="nil"/>
                                    <w:bottom w:val="single" w:sz="8" w:space="0" w:color="auto"/>
                                    <w:right w:val="single" w:sz="8" w:space="0" w:color="000000"/>
                                  </w:tcBorders>
                                  <w:shd w:val="clear" w:color="auto" w:fill="auto"/>
                                  <w:vAlign w:val="center"/>
                                  <w:hideMark/>
                                </w:tcPr>
                                <w:p w14:paraId="50AE8E57" w14:textId="77777777" w:rsidR="0067216F" w:rsidRPr="00F86277" w:rsidRDefault="0067216F" w:rsidP="0022607D">
                                  <w:pPr>
                                    <w:widowControl/>
                                    <w:jc w:val="center"/>
                                    <w:rPr>
                                      <w:b/>
                                      <w:bCs/>
                                      <w:color w:val="000000"/>
                                      <w:sz w:val="18"/>
                                      <w:szCs w:val="18"/>
                                    </w:rPr>
                                  </w:pPr>
                                  <w:r w:rsidRPr="00F86277">
                                    <w:rPr>
                                      <w:rFonts w:hint="eastAsia"/>
                                      <w:b/>
                                      <w:bCs/>
                                      <w:color w:val="000000"/>
                                      <w:sz w:val="18"/>
                                      <w:szCs w:val="18"/>
                                    </w:rPr>
                                    <w:t xml:space="preserve">36.0 </w:t>
                                  </w:r>
                                </w:p>
                              </w:tc>
                            </w:tr>
                            <w:tr w:rsidR="0067216F" w:rsidRPr="00F86277" w14:paraId="298868B2"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779EBF1D" w14:textId="77777777" w:rsidR="0067216F" w:rsidRPr="00F86277" w:rsidRDefault="0067216F" w:rsidP="0022607D">
                                  <w:pPr>
                                    <w:widowControl/>
                                    <w:rPr>
                                      <w:b/>
                                      <w:bCs/>
                                      <w:color w:val="000000"/>
                                      <w:sz w:val="20"/>
                                      <w:szCs w:val="20"/>
                                    </w:rPr>
                                  </w:pP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2016B8E4"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 xml:space="preserve">　</w:t>
                                  </w: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22BFD853"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4DAA54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传统文化类</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304107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国学经典导论</w:t>
                                  </w:r>
                                </w:p>
                              </w:tc>
                              <w:tc>
                                <w:tcPr>
                                  <w:tcW w:w="313" w:type="pct"/>
                                  <w:tcBorders>
                                    <w:top w:val="nil"/>
                                    <w:left w:val="nil"/>
                                    <w:bottom w:val="single" w:sz="8" w:space="0" w:color="auto"/>
                                    <w:right w:val="single" w:sz="8" w:space="0" w:color="auto"/>
                                  </w:tcBorders>
                                  <w:shd w:val="clear" w:color="auto" w:fill="auto"/>
                                  <w:vAlign w:val="center"/>
                                  <w:hideMark/>
                                </w:tcPr>
                                <w:p w14:paraId="0DF8F72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232F77E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6F17AAB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32 </w:t>
                                  </w:r>
                                </w:p>
                              </w:tc>
                              <w:tc>
                                <w:tcPr>
                                  <w:tcW w:w="313" w:type="pct"/>
                                  <w:tcBorders>
                                    <w:top w:val="nil"/>
                                    <w:left w:val="nil"/>
                                    <w:bottom w:val="single" w:sz="8" w:space="0" w:color="auto"/>
                                    <w:right w:val="single" w:sz="8" w:space="0" w:color="auto"/>
                                  </w:tcBorders>
                                  <w:shd w:val="clear" w:color="auto" w:fill="auto"/>
                                  <w:vAlign w:val="center"/>
                                  <w:hideMark/>
                                </w:tcPr>
                                <w:p w14:paraId="79FDFBF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32 </w:t>
                                  </w:r>
                                </w:p>
                              </w:tc>
                              <w:tc>
                                <w:tcPr>
                                  <w:tcW w:w="313" w:type="pct"/>
                                  <w:tcBorders>
                                    <w:top w:val="nil"/>
                                    <w:left w:val="nil"/>
                                    <w:bottom w:val="single" w:sz="8" w:space="0" w:color="auto"/>
                                    <w:right w:val="single" w:sz="8" w:space="0" w:color="auto"/>
                                  </w:tcBorders>
                                  <w:shd w:val="clear" w:color="auto" w:fill="auto"/>
                                  <w:vAlign w:val="center"/>
                                  <w:hideMark/>
                                </w:tcPr>
                                <w:p w14:paraId="1FB8DEF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24EA3A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DE8925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0E43ADB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556BF44F"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r>
                            <w:tr w:rsidR="0067216F" w:rsidRPr="00F86277" w14:paraId="6C3D227A"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7125410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D3C13D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44D0F8FD" w14:textId="77777777" w:rsidR="0067216F" w:rsidRPr="00F86277" w:rsidRDefault="0067216F" w:rsidP="0022607D">
                                  <w:pPr>
                                    <w:widowControl/>
                                    <w:rPr>
                                      <w:b/>
                                      <w:bCs/>
                                      <w:color w:val="000000"/>
                                      <w:sz w:val="20"/>
                                      <w:szCs w:val="20"/>
                                    </w:rPr>
                                  </w:pP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FECE75E"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心理健康类</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E74B260"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大学生心理健康教育</w:t>
                                  </w:r>
                                </w:p>
                              </w:tc>
                              <w:tc>
                                <w:tcPr>
                                  <w:tcW w:w="313" w:type="pct"/>
                                  <w:tcBorders>
                                    <w:top w:val="nil"/>
                                    <w:left w:val="nil"/>
                                    <w:bottom w:val="single" w:sz="8" w:space="0" w:color="auto"/>
                                    <w:right w:val="single" w:sz="8" w:space="0" w:color="auto"/>
                                  </w:tcBorders>
                                  <w:shd w:val="clear" w:color="auto" w:fill="auto"/>
                                  <w:vAlign w:val="center"/>
                                  <w:hideMark/>
                                </w:tcPr>
                                <w:p w14:paraId="3DEBF3AD"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FF015C8"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58805CA4"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4F6EE841"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6CD0D5EF"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2AC273D"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16A1AEA"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E974EFD"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2DBDFA6E"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r w:rsidR="0067216F" w:rsidRPr="00F86277" w14:paraId="6C4B29FE" w14:textId="77777777" w:rsidTr="00E8766F">
                              <w:trPr>
                                <w:trHeight w:val="330"/>
                              </w:trPr>
                              <w:tc>
                                <w:tcPr>
                                  <w:tcW w:w="313" w:type="pct"/>
                                  <w:vMerge/>
                                  <w:tcBorders>
                                    <w:top w:val="nil"/>
                                    <w:left w:val="single" w:sz="8" w:space="0" w:color="auto"/>
                                    <w:bottom w:val="single" w:sz="8" w:space="0" w:color="000000"/>
                                    <w:right w:val="single" w:sz="8" w:space="0" w:color="auto"/>
                                  </w:tcBorders>
                                  <w:vAlign w:val="center"/>
                                  <w:hideMark/>
                                </w:tcPr>
                                <w:p w14:paraId="00609E5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5A6C7AC"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A46CC15" w14:textId="77777777" w:rsidR="0067216F" w:rsidRPr="00F86277" w:rsidRDefault="0067216F" w:rsidP="0022607D">
                                  <w:pPr>
                                    <w:widowControl/>
                                    <w:rPr>
                                      <w:b/>
                                      <w:bCs/>
                                      <w:color w:val="000000"/>
                                      <w:sz w:val="20"/>
                                      <w:szCs w:val="20"/>
                                    </w:rPr>
                                  </w:pP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910051F"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创新创业类</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6A14ADC"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创业基础</w:t>
                                  </w:r>
                                </w:p>
                              </w:tc>
                              <w:tc>
                                <w:tcPr>
                                  <w:tcW w:w="313" w:type="pct"/>
                                  <w:tcBorders>
                                    <w:top w:val="nil"/>
                                    <w:left w:val="nil"/>
                                    <w:bottom w:val="single" w:sz="8" w:space="0" w:color="auto"/>
                                    <w:right w:val="single" w:sz="8" w:space="0" w:color="auto"/>
                                  </w:tcBorders>
                                  <w:shd w:val="clear" w:color="auto" w:fill="auto"/>
                                  <w:vAlign w:val="center"/>
                                  <w:hideMark/>
                                </w:tcPr>
                                <w:p w14:paraId="74C1902B"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0C4AEF1"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 xml:space="preserve">1.5 </w:t>
                                  </w:r>
                                </w:p>
                              </w:tc>
                              <w:tc>
                                <w:tcPr>
                                  <w:tcW w:w="313" w:type="pct"/>
                                  <w:tcBorders>
                                    <w:top w:val="nil"/>
                                    <w:left w:val="nil"/>
                                    <w:bottom w:val="single" w:sz="8" w:space="0" w:color="auto"/>
                                    <w:right w:val="single" w:sz="8" w:space="0" w:color="auto"/>
                                  </w:tcBorders>
                                  <w:shd w:val="clear" w:color="auto" w:fill="auto"/>
                                  <w:vAlign w:val="center"/>
                                  <w:hideMark/>
                                </w:tcPr>
                                <w:p w14:paraId="54782DFD"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218925F8"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25825384"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3CAC02E"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43B544A"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531D81D5"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E0AB840"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r w:rsidR="0067216F" w:rsidRPr="00F86277" w14:paraId="4D9F3B47"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1A96DEB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8EA4262"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E017CC6" w14:textId="77777777" w:rsidR="0067216F" w:rsidRPr="00F86277" w:rsidRDefault="0067216F" w:rsidP="0022607D">
                                  <w:pPr>
                                    <w:widowControl/>
                                    <w:rPr>
                                      <w:b/>
                                      <w:bCs/>
                                      <w:color w:val="000000"/>
                                      <w:sz w:val="20"/>
                                      <w:szCs w:val="20"/>
                                    </w:rPr>
                                  </w:pP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A1C833B"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讲座与实践拓展类</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2E35D55"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听取公开讲座三次并写出心得体会</w:t>
                                  </w:r>
                                </w:p>
                              </w:tc>
                              <w:tc>
                                <w:tcPr>
                                  <w:tcW w:w="313" w:type="pct"/>
                                  <w:tcBorders>
                                    <w:top w:val="nil"/>
                                    <w:left w:val="nil"/>
                                    <w:bottom w:val="single" w:sz="8" w:space="0" w:color="auto"/>
                                    <w:right w:val="single" w:sz="8" w:space="0" w:color="auto"/>
                                  </w:tcBorders>
                                  <w:shd w:val="clear" w:color="auto" w:fill="auto"/>
                                  <w:vAlign w:val="center"/>
                                  <w:hideMark/>
                                </w:tcPr>
                                <w:p w14:paraId="378032C3"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C28351C"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 xml:space="preserve">0.5 </w:t>
                                  </w:r>
                                </w:p>
                              </w:tc>
                              <w:tc>
                                <w:tcPr>
                                  <w:tcW w:w="313" w:type="pct"/>
                                  <w:tcBorders>
                                    <w:top w:val="nil"/>
                                    <w:left w:val="nil"/>
                                    <w:bottom w:val="single" w:sz="8" w:space="0" w:color="auto"/>
                                    <w:right w:val="single" w:sz="8" w:space="0" w:color="auto"/>
                                  </w:tcBorders>
                                  <w:shd w:val="clear" w:color="auto" w:fill="auto"/>
                                  <w:vAlign w:val="center"/>
                                  <w:hideMark/>
                                </w:tcPr>
                                <w:p w14:paraId="3D8A5DF2"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0042E08A"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20ACB685"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CE2E27D"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71792ED"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E6C6CCE"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0970B74"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r w:rsidR="0067216F" w:rsidRPr="00F86277" w14:paraId="75C529FC"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70B2005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7C3D282"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E6FBB64" w14:textId="77777777" w:rsidR="0067216F" w:rsidRPr="00F86277" w:rsidRDefault="0067216F" w:rsidP="0022607D">
                                  <w:pPr>
                                    <w:widowControl/>
                                    <w:rPr>
                                      <w:b/>
                                      <w:bCs/>
                                      <w:color w:val="000000"/>
                                      <w:sz w:val="20"/>
                                      <w:szCs w:val="20"/>
                                    </w:rPr>
                                  </w:pP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F74B00A" w14:textId="77777777" w:rsidR="0067216F" w:rsidRPr="00D32457" w:rsidRDefault="0067216F" w:rsidP="0022607D">
                                  <w:pPr>
                                    <w:widowControl/>
                                    <w:rPr>
                                      <w:color w:val="000000"/>
                                      <w:sz w:val="18"/>
                                      <w:szCs w:val="18"/>
                                    </w:rPr>
                                  </w:pPr>
                                  <w:r w:rsidRPr="00D32457">
                                    <w:rPr>
                                      <w:rFonts w:hint="eastAsia"/>
                                      <w:color w:val="000000"/>
                                      <w:sz w:val="18"/>
                                      <w:szCs w:val="18"/>
                                    </w:rPr>
                                    <w:t>传统文化类</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A9238C4"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6987578" w14:textId="77777777" w:rsidR="0067216F" w:rsidRPr="00D32457" w:rsidRDefault="0067216F" w:rsidP="0022607D">
                                  <w:pPr>
                                    <w:widowControl/>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1DF5443" w14:textId="77777777" w:rsidR="0067216F" w:rsidRPr="00D32457" w:rsidRDefault="0067216F" w:rsidP="0022607D">
                                  <w:pPr>
                                    <w:widowControl/>
                                    <w:jc w:val="center"/>
                                    <w:rPr>
                                      <w:color w:val="000000"/>
                                      <w:sz w:val="18"/>
                                      <w:szCs w:val="18"/>
                                    </w:rPr>
                                  </w:pPr>
                                  <w:r w:rsidRPr="00D32457">
                                    <w:rPr>
                                      <w:color w:val="000000"/>
                                      <w:sz w:val="18"/>
                                      <w:szCs w:val="18"/>
                                    </w:rPr>
                                    <w:t xml:space="preserve">1.0 </w:t>
                                  </w:r>
                                </w:p>
                              </w:tc>
                              <w:tc>
                                <w:tcPr>
                                  <w:tcW w:w="313" w:type="pct"/>
                                  <w:tcBorders>
                                    <w:top w:val="nil"/>
                                    <w:left w:val="nil"/>
                                    <w:bottom w:val="single" w:sz="8" w:space="0" w:color="auto"/>
                                    <w:right w:val="single" w:sz="8" w:space="0" w:color="auto"/>
                                  </w:tcBorders>
                                  <w:shd w:val="clear" w:color="auto" w:fill="auto"/>
                                  <w:vAlign w:val="center"/>
                                  <w:hideMark/>
                                </w:tcPr>
                                <w:p w14:paraId="2FB055BF"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AD65E33" w14:textId="77777777" w:rsidR="0067216F" w:rsidRPr="00D32457" w:rsidRDefault="0067216F" w:rsidP="0022607D">
                                  <w:pPr>
                                    <w:widowControl/>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CE88DE4"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098229E" w14:textId="77777777" w:rsidR="0067216F" w:rsidRPr="00F86277" w:rsidRDefault="0067216F" w:rsidP="0022607D">
                                  <w:pPr>
                                    <w:widowControl/>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774E97B"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B2DE4AE"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AAACE9D"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r w:rsidR="0067216F" w:rsidRPr="00F86277" w14:paraId="175B975E"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27E8974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100DDB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9462AD7" w14:textId="77777777" w:rsidR="0067216F" w:rsidRPr="00F86277" w:rsidRDefault="0067216F" w:rsidP="0022607D">
                                  <w:pPr>
                                    <w:widowControl/>
                                    <w:rPr>
                                      <w:b/>
                                      <w:bCs/>
                                      <w:color w:val="000000"/>
                                      <w:sz w:val="20"/>
                                      <w:szCs w:val="20"/>
                                    </w:rPr>
                                  </w:pP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3E65BE3" w14:textId="77777777" w:rsidR="0067216F" w:rsidRPr="00D32457" w:rsidRDefault="0067216F" w:rsidP="0022607D">
                                  <w:pPr>
                                    <w:widowControl/>
                                    <w:rPr>
                                      <w:color w:val="000000"/>
                                      <w:sz w:val="18"/>
                                      <w:szCs w:val="18"/>
                                    </w:rPr>
                                  </w:pPr>
                                  <w:r w:rsidRPr="00D32457">
                                    <w:rPr>
                                      <w:rFonts w:hint="eastAsia"/>
                                      <w:color w:val="000000"/>
                                      <w:sz w:val="18"/>
                                      <w:szCs w:val="18"/>
                                    </w:rPr>
                                    <w:t>科学人文艺术类</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75FEEE1"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65BF84B" w14:textId="77777777" w:rsidR="0067216F" w:rsidRPr="00D32457" w:rsidRDefault="0067216F" w:rsidP="0022607D">
                                  <w:pPr>
                                    <w:widowControl/>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15124D2" w14:textId="77777777" w:rsidR="0067216F" w:rsidRPr="00D32457" w:rsidRDefault="0067216F" w:rsidP="0022607D">
                                  <w:pPr>
                                    <w:widowControl/>
                                    <w:jc w:val="center"/>
                                    <w:rPr>
                                      <w:color w:val="000000"/>
                                      <w:sz w:val="18"/>
                                      <w:szCs w:val="18"/>
                                    </w:rPr>
                                  </w:pPr>
                                  <w:r w:rsidRPr="00D32457">
                                    <w:rPr>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30FE6262"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A111821" w14:textId="77777777" w:rsidR="0067216F" w:rsidRPr="00D32457" w:rsidRDefault="0067216F" w:rsidP="0022607D">
                                  <w:pPr>
                                    <w:widowControl/>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CD76B40"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F3A581C" w14:textId="77777777" w:rsidR="0067216F" w:rsidRPr="00F86277" w:rsidRDefault="0067216F" w:rsidP="0022607D">
                                  <w:pPr>
                                    <w:widowControl/>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C52E658"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35B6BFA"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54A1D87"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r w:rsidR="0067216F" w:rsidRPr="00F86277" w14:paraId="70C33CEE"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2FCAA407"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C0360D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8A69F5F" w14:textId="77777777" w:rsidR="0067216F" w:rsidRPr="00F86277" w:rsidRDefault="0067216F" w:rsidP="0022607D">
                                  <w:pPr>
                                    <w:widowControl/>
                                    <w:rPr>
                                      <w:b/>
                                      <w:bCs/>
                                      <w:color w:val="000000"/>
                                      <w:sz w:val="20"/>
                                      <w:szCs w:val="20"/>
                                    </w:rPr>
                                  </w:pP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B3CF11B" w14:textId="77777777" w:rsidR="0067216F" w:rsidRPr="00D32457" w:rsidRDefault="0067216F" w:rsidP="0022607D">
                                  <w:pPr>
                                    <w:widowControl/>
                                    <w:rPr>
                                      <w:color w:val="000000"/>
                                      <w:sz w:val="18"/>
                                      <w:szCs w:val="18"/>
                                    </w:rPr>
                                  </w:pPr>
                                  <w:r w:rsidRPr="00D32457">
                                    <w:rPr>
                                      <w:rFonts w:hint="eastAsia"/>
                                      <w:color w:val="000000"/>
                                      <w:sz w:val="18"/>
                                      <w:szCs w:val="18"/>
                                    </w:rPr>
                                    <w:t>创新创业类</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BFA5A5F"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E69C5E1" w14:textId="77777777" w:rsidR="0067216F" w:rsidRPr="00D32457" w:rsidRDefault="0067216F" w:rsidP="0022607D">
                                  <w:pPr>
                                    <w:widowControl/>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AD91AA3" w14:textId="77777777" w:rsidR="0067216F" w:rsidRPr="00D32457" w:rsidRDefault="0067216F" w:rsidP="0022607D">
                                  <w:pPr>
                                    <w:widowControl/>
                                    <w:jc w:val="center"/>
                                    <w:rPr>
                                      <w:color w:val="000000"/>
                                      <w:sz w:val="18"/>
                                      <w:szCs w:val="18"/>
                                    </w:rPr>
                                  </w:pPr>
                                  <w:r w:rsidRPr="00D32457">
                                    <w:rPr>
                                      <w:color w:val="000000"/>
                                      <w:sz w:val="18"/>
                                      <w:szCs w:val="18"/>
                                    </w:rPr>
                                    <w:t xml:space="preserve">1.5 </w:t>
                                  </w:r>
                                </w:p>
                              </w:tc>
                              <w:tc>
                                <w:tcPr>
                                  <w:tcW w:w="313" w:type="pct"/>
                                  <w:tcBorders>
                                    <w:top w:val="nil"/>
                                    <w:left w:val="nil"/>
                                    <w:bottom w:val="single" w:sz="8" w:space="0" w:color="auto"/>
                                    <w:right w:val="single" w:sz="8" w:space="0" w:color="auto"/>
                                  </w:tcBorders>
                                  <w:shd w:val="clear" w:color="auto" w:fill="auto"/>
                                  <w:vAlign w:val="center"/>
                                  <w:hideMark/>
                                </w:tcPr>
                                <w:p w14:paraId="65DFA725"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01C1EAA" w14:textId="77777777" w:rsidR="0067216F" w:rsidRPr="00D32457" w:rsidRDefault="0067216F" w:rsidP="0022607D">
                                  <w:pPr>
                                    <w:widowControl/>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1D152FF"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669E86A" w14:textId="77777777" w:rsidR="0067216F" w:rsidRPr="00F86277" w:rsidRDefault="0067216F" w:rsidP="0022607D">
                                  <w:pPr>
                                    <w:widowControl/>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805F3F1"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76C1854"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8EE15B3"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r w:rsidR="0067216F" w:rsidRPr="00F86277" w14:paraId="54736B55"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0D056C8D"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4221AE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4B6E631C" w14:textId="77777777" w:rsidR="0067216F" w:rsidRPr="00F86277" w:rsidRDefault="0067216F" w:rsidP="0022607D">
                                  <w:pPr>
                                    <w:widowControl/>
                                    <w:rPr>
                                      <w:b/>
                                      <w:bCs/>
                                      <w:color w:val="000000"/>
                                      <w:sz w:val="20"/>
                                      <w:szCs w:val="20"/>
                                    </w:rPr>
                                  </w:pP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4DD118C" w14:textId="77777777" w:rsidR="0067216F" w:rsidRPr="00D32457" w:rsidRDefault="0067216F" w:rsidP="0022607D">
                                  <w:pPr>
                                    <w:widowControl/>
                                    <w:rPr>
                                      <w:color w:val="000000"/>
                                      <w:sz w:val="18"/>
                                      <w:szCs w:val="18"/>
                                    </w:rPr>
                                  </w:pPr>
                                  <w:r w:rsidRPr="00D32457">
                                    <w:rPr>
                                      <w:rFonts w:hint="eastAsia"/>
                                      <w:color w:val="000000"/>
                                      <w:sz w:val="18"/>
                                      <w:szCs w:val="18"/>
                                    </w:rPr>
                                    <w:t>讲座与实践拓展类</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FF702AD"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22E6005" w14:textId="77777777" w:rsidR="0067216F" w:rsidRPr="00D32457" w:rsidRDefault="0067216F" w:rsidP="0022607D">
                                  <w:pPr>
                                    <w:widowControl/>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8266A00" w14:textId="77777777" w:rsidR="0067216F" w:rsidRPr="00D32457" w:rsidRDefault="0067216F" w:rsidP="0022607D">
                                  <w:pPr>
                                    <w:widowControl/>
                                    <w:jc w:val="center"/>
                                    <w:rPr>
                                      <w:color w:val="000000"/>
                                      <w:sz w:val="18"/>
                                      <w:szCs w:val="18"/>
                                    </w:rPr>
                                  </w:pPr>
                                  <w:r w:rsidRPr="00D32457">
                                    <w:rPr>
                                      <w:color w:val="000000"/>
                                      <w:sz w:val="18"/>
                                      <w:szCs w:val="18"/>
                                    </w:rPr>
                                    <w:t xml:space="preserve">0.5 </w:t>
                                  </w:r>
                                </w:p>
                              </w:tc>
                              <w:tc>
                                <w:tcPr>
                                  <w:tcW w:w="313" w:type="pct"/>
                                  <w:tcBorders>
                                    <w:top w:val="nil"/>
                                    <w:left w:val="nil"/>
                                    <w:bottom w:val="single" w:sz="8" w:space="0" w:color="auto"/>
                                    <w:right w:val="single" w:sz="8" w:space="0" w:color="auto"/>
                                  </w:tcBorders>
                                  <w:shd w:val="clear" w:color="auto" w:fill="auto"/>
                                  <w:vAlign w:val="center"/>
                                  <w:hideMark/>
                                </w:tcPr>
                                <w:p w14:paraId="14BD2EBC"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8B6A6A2" w14:textId="77777777" w:rsidR="0067216F" w:rsidRPr="00D32457" w:rsidRDefault="0067216F" w:rsidP="0022607D">
                                  <w:pPr>
                                    <w:widowControl/>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2236181"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26064BC" w14:textId="77777777" w:rsidR="0067216F" w:rsidRPr="00F86277" w:rsidRDefault="0067216F" w:rsidP="0022607D">
                                  <w:pPr>
                                    <w:widowControl/>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7055617"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2C4895E"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8D6D343"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r w:rsidR="0067216F" w:rsidRPr="00F86277" w14:paraId="2ACCC1BB"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6AE98C5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CB9FE7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663BD53" w14:textId="77777777" w:rsidR="0067216F" w:rsidRPr="00F86277" w:rsidRDefault="0067216F" w:rsidP="0022607D">
                                  <w:pPr>
                                    <w:widowControl/>
                                    <w:rPr>
                                      <w:b/>
                                      <w:bCs/>
                                      <w:color w:val="000000"/>
                                      <w:sz w:val="20"/>
                                      <w:szCs w:val="20"/>
                                    </w:rPr>
                                  </w:pP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B62E56E" w14:textId="77777777" w:rsidR="0067216F" w:rsidRPr="00F86277" w:rsidRDefault="0067216F" w:rsidP="0022607D">
                                  <w:pPr>
                                    <w:widowControl/>
                                    <w:rPr>
                                      <w:color w:val="000000"/>
                                      <w:sz w:val="24"/>
                                    </w:rPr>
                                  </w:pPr>
                                  <w:r w:rsidRPr="00F86277">
                                    <w:rPr>
                                      <w:rFonts w:hint="eastAsia"/>
                                      <w:color w:val="000000"/>
                                      <w:sz w:val="24"/>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C08835A"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DA3FE17" w14:textId="77777777" w:rsidR="0067216F" w:rsidRPr="00F86277" w:rsidRDefault="0067216F" w:rsidP="0022607D">
                                  <w:pPr>
                                    <w:widowControl/>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757B5DC"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AE89C5B"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8C303F6" w14:textId="77777777" w:rsidR="0067216F" w:rsidRPr="00F86277" w:rsidRDefault="0067216F" w:rsidP="0022607D">
                                  <w:pPr>
                                    <w:widowControl/>
                                    <w:rPr>
                                      <w:color w:val="000000"/>
                                      <w:sz w:val="24"/>
                                    </w:rPr>
                                  </w:pPr>
                                  <w:r w:rsidRPr="00F86277">
                                    <w:rPr>
                                      <w:rFonts w:hint="eastAsia"/>
                                      <w:color w:val="000000"/>
                                      <w:sz w:val="24"/>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C7BB0FD"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0418B5E" w14:textId="77777777" w:rsidR="0067216F" w:rsidRPr="00F86277" w:rsidRDefault="0067216F" w:rsidP="0022607D">
                                  <w:pPr>
                                    <w:widowControl/>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D8C4420"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91E7B8F"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176EF72"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r w:rsidR="0067216F" w:rsidRPr="00F86277" w14:paraId="57D1B9BE"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0C30EA32"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noWrap/>
                                  <w:vAlign w:val="center"/>
                                  <w:hideMark/>
                                </w:tcPr>
                                <w:p w14:paraId="4B9529AD" w14:textId="77777777" w:rsidR="0067216F" w:rsidRPr="00F86277" w:rsidRDefault="0067216F" w:rsidP="0022607D">
                                  <w:pPr>
                                    <w:widowControl/>
                                    <w:rPr>
                                      <w:rFonts w:ascii="等线" w:eastAsia="等线" w:hAnsi="等线"/>
                                      <w:color w:val="000000"/>
                                    </w:rPr>
                                  </w:pPr>
                                  <w:r w:rsidRPr="00F86277">
                                    <w:rPr>
                                      <w:rFonts w:ascii="等线" w:eastAsia="等线" w:hAnsi="等线" w:hint="eastAsia"/>
                                      <w:color w:val="000000"/>
                                    </w:rPr>
                                    <w:t xml:space="preserve">　</w:t>
                                  </w:r>
                                </w:p>
                              </w:tc>
                              <w:tc>
                                <w:tcPr>
                                  <w:tcW w:w="313" w:type="pct"/>
                                  <w:tcBorders>
                                    <w:top w:val="nil"/>
                                    <w:left w:val="nil"/>
                                    <w:bottom w:val="single" w:sz="8" w:space="0" w:color="auto"/>
                                    <w:right w:val="single" w:sz="8" w:space="0" w:color="auto"/>
                                  </w:tcBorders>
                                  <w:shd w:val="clear" w:color="auto" w:fill="auto"/>
                                  <w:noWrap/>
                                  <w:vAlign w:val="center"/>
                                  <w:hideMark/>
                                </w:tcPr>
                                <w:p w14:paraId="346C9D74" w14:textId="77777777" w:rsidR="0067216F" w:rsidRPr="00F86277" w:rsidRDefault="0067216F" w:rsidP="0022607D">
                                  <w:pPr>
                                    <w:widowControl/>
                                    <w:rPr>
                                      <w:rFonts w:ascii="等线" w:eastAsia="等线" w:hAnsi="等线"/>
                                      <w:color w:val="000000"/>
                                    </w:rPr>
                                  </w:pPr>
                                  <w:r w:rsidRPr="00F86277">
                                    <w:rPr>
                                      <w:rFonts w:ascii="等线" w:eastAsia="等线" w:hAnsi="等线" w:hint="eastAsia"/>
                                      <w:color w:val="000000"/>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5E1292E" w14:textId="77777777" w:rsidR="0067216F" w:rsidRPr="00F86277" w:rsidRDefault="0067216F" w:rsidP="0022607D">
                                  <w:pPr>
                                    <w:widowControl/>
                                    <w:rPr>
                                      <w:color w:val="000000"/>
                                      <w:sz w:val="24"/>
                                    </w:rPr>
                                  </w:pPr>
                                  <w:r w:rsidRPr="00F86277">
                                    <w:rPr>
                                      <w:rFonts w:hint="eastAsia"/>
                                      <w:color w:val="000000"/>
                                      <w:sz w:val="24"/>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9F5B2D5" w14:textId="77777777" w:rsidR="0067216F" w:rsidRPr="00F86277" w:rsidRDefault="0067216F" w:rsidP="0022607D">
                                  <w:pPr>
                                    <w:widowControl/>
                                    <w:jc w:val="center"/>
                                    <w:rPr>
                                      <w:b/>
                                      <w:bCs/>
                                      <w:color w:val="000000"/>
                                      <w:sz w:val="18"/>
                                      <w:szCs w:val="18"/>
                                    </w:rPr>
                                  </w:pPr>
                                  <w:r w:rsidRPr="00F86277">
                                    <w:rPr>
                                      <w:rFonts w:hint="eastAsia"/>
                                      <w:b/>
                                      <w:bCs/>
                                      <w:color w:val="000000"/>
                                      <w:sz w:val="18"/>
                                      <w:szCs w:val="18"/>
                                    </w:rPr>
                                    <w:t>小计</w:t>
                                  </w:r>
                                </w:p>
                              </w:tc>
                              <w:tc>
                                <w:tcPr>
                                  <w:tcW w:w="313" w:type="pct"/>
                                  <w:tcBorders>
                                    <w:top w:val="nil"/>
                                    <w:left w:val="nil"/>
                                    <w:bottom w:val="single" w:sz="8" w:space="0" w:color="auto"/>
                                    <w:right w:val="single" w:sz="8" w:space="0" w:color="auto"/>
                                  </w:tcBorders>
                                  <w:shd w:val="clear" w:color="auto" w:fill="auto"/>
                                  <w:vAlign w:val="center"/>
                                  <w:hideMark/>
                                </w:tcPr>
                                <w:p w14:paraId="11DA8F84" w14:textId="77777777" w:rsidR="0067216F" w:rsidRPr="00F86277" w:rsidRDefault="0067216F" w:rsidP="0022607D">
                                  <w:pPr>
                                    <w:widowControl/>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8C07148"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12.0 </w:t>
                                  </w:r>
                                </w:p>
                              </w:tc>
                              <w:tc>
                                <w:tcPr>
                                  <w:tcW w:w="313" w:type="pct"/>
                                  <w:tcBorders>
                                    <w:top w:val="nil"/>
                                    <w:left w:val="nil"/>
                                    <w:bottom w:val="single" w:sz="8" w:space="0" w:color="auto"/>
                                    <w:right w:val="single" w:sz="8" w:space="0" w:color="auto"/>
                                  </w:tcBorders>
                                  <w:shd w:val="clear" w:color="auto" w:fill="auto"/>
                                  <w:vAlign w:val="center"/>
                                  <w:hideMark/>
                                </w:tcPr>
                                <w:p w14:paraId="59C67EB8"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EF82F16" w14:textId="77777777" w:rsidR="0067216F" w:rsidRPr="00F86277" w:rsidRDefault="0067216F" w:rsidP="0022607D">
                                  <w:pPr>
                                    <w:widowControl/>
                                    <w:jc w:val="center"/>
                                    <w:rPr>
                                      <w:color w:val="000000"/>
                                      <w:sz w:val="24"/>
                                    </w:rPr>
                                  </w:pPr>
                                  <w:r w:rsidRPr="00F86277">
                                    <w:rPr>
                                      <w:rFonts w:hint="eastAsia"/>
                                      <w:color w:val="000000"/>
                                      <w:sz w:val="24"/>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2333B75"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27CB087"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48CE74B"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C91CDDB"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09323CF"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bl>
                          <w:p w14:paraId="23CF81B8" w14:textId="77777777" w:rsidR="0067216F" w:rsidRDefault="0067216F" w:rsidP="0022607D">
                            <w:pPr>
                              <w:spacing w:line="360" w:lineRule="auto"/>
                              <w:ind w:firstLineChars="200" w:firstLine="480"/>
                              <w:rPr>
                                <w:rFonts w:asciiTheme="minorEastAsia" w:eastAsiaTheme="minorEastAsia" w:hAnsiTheme="minorEastAsia"/>
                                <w:sz w:val="24"/>
                                <w:szCs w:val="24"/>
                              </w:rPr>
                            </w:pPr>
                          </w:p>
                          <w:p w14:paraId="6AB0458F" w14:textId="77777777" w:rsidR="0067216F" w:rsidRDefault="0067216F" w:rsidP="00654C07">
                            <w:pPr>
                              <w:spacing w:line="360" w:lineRule="auto"/>
                              <w:rPr>
                                <w:rFonts w:asciiTheme="minorEastAsia" w:eastAsiaTheme="minorEastAsia" w:hAnsiTheme="minorEastAsia"/>
                                <w:sz w:val="24"/>
                                <w:szCs w:val="24"/>
                              </w:rPr>
                            </w:pPr>
                            <w:r w:rsidRPr="00AF629B">
                              <w:rPr>
                                <w:rFonts w:hint="eastAsia"/>
                                <w:b/>
                                <w:sz w:val="24"/>
                                <w:szCs w:val="24"/>
                              </w:rPr>
                              <w:t>十一、毕业学分要求</w:t>
                            </w: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9"/>
                              <w:gridCol w:w="1276"/>
                              <w:gridCol w:w="1300"/>
                              <w:gridCol w:w="1393"/>
                              <w:gridCol w:w="1305"/>
                              <w:gridCol w:w="2239"/>
                            </w:tblGrid>
                            <w:tr w:rsidR="0067216F" w:rsidRPr="00AF629B" w14:paraId="42916332" w14:textId="77777777" w:rsidTr="00E8766F">
                              <w:tc>
                                <w:tcPr>
                                  <w:tcW w:w="1129" w:type="dxa"/>
                                  <w:vAlign w:val="center"/>
                                </w:tcPr>
                                <w:p w14:paraId="0769775D" w14:textId="77777777" w:rsidR="0067216F" w:rsidRPr="00AF629B" w:rsidRDefault="0067216F" w:rsidP="0022607D">
                                  <w:pPr>
                                    <w:spacing w:line="660" w:lineRule="exact"/>
                                    <w:jc w:val="center"/>
                                    <w:rPr>
                                      <w:sz w:val="18"/>
                                      <w:szCs w:val="18"/>
                                    </w:rPr>
                                  </w:pPr>
                                  <w:r w:rsidRPr="00AF629B">
                                    <w:rPr>
                                      <w:rFonts w:hint="eastAsia"/>
                                      <w:sz w:val="18"/>
                                      <w:szCs w:val="18"/>
                                    </w:rPr>
                                    <w:t>总学分</w:t>
                                  </w:r>
                                </w:p>
                              </w:tc>
                              <w:tc>
                                <w:tcPr>
                                  <w:tcW w:w="1276" w:type="dxa"/>
                                  <w:vAlign w:val="center"/>
                                </w:tcPr>
                                <w:p w14:paraId="7414DA49" w14:textId="77777777" w:rsidR="0067216F" w:rsidRPr="00AF629B" w:rsidRDefault="0067216F" w:rsidP="0022607D">
                                  <w:pPr>
                                    <w:spacing w:line="660" w:lineRule="exact"/>
                                    <w:jc w:val="center"/>
                                    <w:rPr>
                                      <w:sz w:val="18"/>
                                      <w:szCs w:val="18"/>
                                    </w:rPr>
                                  </w:pPr>
                                  <w:r w:rsidRPr="00AF629B">
                                    <w:rPr>
                                      <w:rFonts w:hint="eastAsia"/>
                                      <w:sz w:val="18"/>
                                      <w:szCs w:val="18"/>
                                    </w:rPr>
                                    <w:t>校级必修课</w:t>
                                  </w:r>
                                </w:p>
                              </w:tc>
                              <w:tc>
                                <w:tcPr>
                                  <w:tcW w:w="1300" w:type="dxa"/>
                                  <w:vAlign w:val="center"/>
                                </w:tcPr>
                                <w:p w14:paraId="5F0728DD" w14:textId="77777777" w:rsidR="0067216F" w:rsidRPr="00AF629B" w:rsidRDefault="0067216F" w:rsidP="0022607D">
                                  <w:pPr>
                                    <w:spacing w:line="660" w:lineRule="exact"/>
                                    <w:jc w:val="center"/>
                                    <w:rPr>
                                      <w:sz w:val="18"/>
                                      <w:szCs w:val="18"/>
                                    </w:rPr>
                                  </w:pPr>
                                  <w:r w:rsidRPr="00AF629B">
                                    <w:rPr>
                                      <w:rFonts w:hint="eastAsia"/>
                                      <w:sz w:val="18"/>
                                      <w:szCs w:val="18"/>
                                    </w:rPr>
                                    <w:t>学科必修课</w:t>
                                  </w:r>
                                </w:p>
                              </w:tc>
                              <w:tc>
                                <w:tcPr>
                                  <w:tcW w:w="1393" w:type="dxa"/>
                                  <w:vAlign w:val="center"/>
                                </w:tcPr>
                                <w:p w14:paraId="30B79A5A" w14:textId="77777777" w:rsidR="0067216F" w:rsidRPr="00AF629B" w:rsidRDefault="0067216F" w:rsidP="0022607D">
                                  <w:pPr>
                                    <w:spacing w:line="660" w:lineRule="exact"/>
                                    <w:jc w:val="center"/>
                                    <w:rPr>
                                      <w:sz w:val="18"/>
                                      <w:szCs w:val="18"/>
                                    </w:rPr>
                                  </w:pPr>
                                  <w:r w:rsidRPr="00AF629B">
                                    <w:rPr>
                                      <w:rFonts w:hint="eastAsia"/>
                                      <w:sz w:val="18"/>
                                      <w:szCs w:val="18"/>
                                    </w:rPr>
                                    <w:t>专业必修课</w:t>
                                  </w:r>
                                </w:p>
                              </w:tc>
                              <w:tc>
                                <w:tcPr>
                                  <w:tcW w:w="1305" w:type="dxa"/>
                                  <w:vAlign w:val="center"/>
                                </w:tcPr>
                                <w:p w14:paraId="0EA93009" w14:textId="77777777" w:rsidR="0067216F" w:rsidRPr="00AF629B" w:rsidRDefault="0067216F" w:rsidP="0022607D">
                                  <w:pPr>
                                    <w:spacing w:line="660" w:lineRule="exact"/>
                                    <w:jc w:val="center"/>
                                    <w:rPr>
                                      <w:sz w:val="18"/>
                                      <w:szCs w:val="18"/>
                                    </w:rPr>
                                  </w:pPr>
                                  <w:r w:rsidRPr="00AF629B">
                                    <w:rPr>
                                      <w:rFonts w:hint="eastAsia"/>
                                      <w:sz w:val="18"/>
                                      <w:szCs w:val="18"/>
                                    </w:rPr>
                                    <w:t>专业选修课</w:t>
                                  </w:r>
                                </w:p>
                              </w:tc>
                              <w:tc>
                                <w:tcPr>
                                  <w:tcW w:w="2239" w:type="dxa"/>
                                  <w:vAlign w:val="center"/>
                                </w:tcPr>
                                <w:p w14:paraId="0BA48BBC" w14:textId="77777777" w:rsidR="0067216F" w:rsidRPr="00AF629B" w:rsidRDefault="0067216F" w:rsidP="0022607D">
                                  <w:pPr>
                                    <w:spacing w:line="660" w:lineRule="exact"/>
                                    <w:jc w:val="center"/>
                                    <w:rPr>
                                      <w:sz w:val="18"/>
                                      <w:szCs w:val="18"/>
                                    </w:rPr>
                                  </w:pPr>
                                  <w:r w:rsidRPr="00AF629B">
                                    <w:rPr>
                                      <w:rFonts w:hint="eastAsia"/>
                                      <w:sz w:val="18"/>
                                      <w:szCs w:val="18"/>
                                    </w:rPr>
                                    <w:t>校级平台选修课模块</w:t>
                                  </w:r>
                                </w:p>
                              </w:tc>
                            </w:tr>
                            <w:tr w:rsidR="0067216F" w:rsidRPr="00AF629B" w14:paraId="15053851" w14:textId="77777777" w:rsidTr="00E8766F">
                              <w:tc>
                                <w:tcPr>
                                  <w:tcW w:w="1129" w:type="dxa"/>
                                  <w:vAlign w:val="center"/>
                                </w:tcPr>
                                <w:p w14:paraId="5E973BF8" w14:textId="77777777" w:rsidR="0067216F" w:rsidRPr="00AF629B" w:rsidRDefault="0067216F" w:rsidP="0022607D">
                                  <w:pPr>
                                    <w:spacing w:line="660" w:lineRule="exact"/>
                                    <w:jc w:val="center"/>
                                    <w:rPr>
                                      <w:sz w:val="18"/>
                                      <w:szCs w:val="18"/>
                                    </w:rPr>
                                  </w:pPr>
                                  <w:r w:rsidRPr="00AF629B">
                                    <w:rPr>
                                      <w:sz w:val="18"/>
                                      <w:szCs w:val="18"/>
                                    </w:rPr>
                                    <w:t>168</w:t>
                                  </w:r>
                                </w:p>
                              </w:tc>
                              <w:tc>
                                <w:tcPr>
                                  <w:tcW w:w="1276" w:type="dxa"/>
                                  <w:vAlign w:val="center"/>
                                </w:tcPr>
                                <w:p w14:paraId="6AE48BE2" w14:textId="77777777" w:rsidR="0067216F" w:rsidRPr="00AF629B" w:rsidRDefault="0067216F" w:rsidP="0022607D">
                                  <w:pPr>
                                    <w:spacing w:line="660" w:lineRule="exact"/>
                                    <w:jc w:val="center"/>
                                    <w:rPr>
                                      <w:sz w:val="18"/>
                                      <w:szCs w:val="18"/>
                                    </w:rPr>
                                  </w:pPr>
                                  <w:r w:rsidRPr="00AF629B">
                                    <w:rPr>
                                      <w:sz w:val="18"/>
                                      <w:szCs w:val="18"/>
                                    </w:rPr>
                                    <w:t>40</w:t>
                                  </w:r>
                                  <w:r w:rsidRPr="00AF629B">
                                    <w:rPr>
                                      <w:rFonts w:hint="eastAsia"/>
                                      <w:sz w:val="18"/>
                                      <w:szCs w:val="18"/>
                                    </w:rPr>
                                    <w:t>.5</w:t>
                                  </w:r>
                                </w:p>
                              </w:tc>
                              <w:tc>
                                <w:tcPr>
                                  <w:tcW w:w="1300" w:type="dxa"/>
                                  <w:vAlign w:val="center"/>
                                </w:tcPr>
                                <w:p w14:paraId="5CD7416E" w14:textId="77777777" w:rsidR="0067216F" w:rsidRPr="00AF629B" w:rsidRDefault="0067216F" w:rsidP="0022607D">
                                  <w:pPr>
                                    <w:spacing w:line="660" w:lineRule="exact"/>
                                    <w:rPr>
                                      <w:sz w:val="18"/>
                                      <w:szCs w:val="18"/>
                                    </w:rPr>
                                  </w:pPr>
                                  <w:r w:rsidRPr="00AF629B">
                                    <w:rPr>
                                      <w:rFonts w:hint="eastAsia"/>
                                      <w:sz w:val="18"/>
                                      <w:szCs w:val="18"/>
                                    </w:rPr>
                                    <w:t xml:space="preserve">  </w:t>
                                  </w:r>
                                  <w:r w:rsidRPr="00AF629B">
                                    <w:rPr>
                                      <w:sz w:val="18"/>
                                      <w:szCs w:val="18"/>
                                    </w:rPr>
                                    <w:t>76</w:t>
                                  </w:r>
                                </w:p>
                              </w:tc>
                              <w:tc>
                                <w:tcPr>
                                  <w:tcW w:w="1393" w:type="dxa"/>
                                  <w:vAlign w:val="center"/>
                                </w:tcPr>
                                <w:p w14:paraId="48F5FB31" w14:textId="77777777" w:rsidR="0067216F" w:rsidRPr="00AF629B" w:rsidRDefault="0067216F" w:rsidP="0022607D">
                                  <w:pPr>
                                    <w:spacing w:line="660" w:lineRule="exact"/>
                                    <w:jc w:val="center"/>
                                    <w:rPr>
                                      <w:sz w:val="18"/>
                                      <w:szCs w:val="18"/>
                                    </w:rPr>
                                  </w:pPr>
                                  <w:r w:rsidRPr="00AF629B">
                                    <w:rPr>
                                      <w:sz w:val="18"/>
                                      <w:szCs w:val="18"/>
                                    </w:rPr>
                                    <w:t>21</w:t>
                                  </w:r>
                                  <w:r w:rsidRPr="00AF629B">
                                    <w:rPr>
                                      <w:rFonts w:hint="eastAsia"/>
                                      <w:sz w:val="18"/>
                                      <w:szCs w:val="18"/>
                                    </w:rPr>
                                    <w:t>.</w:t>
                                  </w:r>
                                  <w:r w:rsidRPr="00AF629B">
                                    <w:rPr>
                                      <w:sz w:val="18"/>
                                      <w:szCs w:val="18"/>
                                    </w:rPr>
                                    <w:t>5</w:t>
                                  </w:r>
                                </w:p>
                              </w:tc>
                              <w:tc>
                                <w:tcPr>
                                  <w:tcW w:w="1305" w:type="dxa"/>
                                  <w:vAlign w:val="center"/>
                                </w:tcPr>
                                <w:p w14:paraId="1FB265AA" w14:textId="77777777" w:rsidR="0067216F" w:rsidRPr="00AF629B" w:rsidRDefault="0067216F" w:rsidP="0022607D">
                                  <w:pPr>
                                    <w:spacing w:line="660" w:lineRule="exact"/>
                                    <w:jc w:val="center"/>
                                    <w:rPr>
                                      <w:sz w:val="18"/>
                                      <w:szCs w:val="18"/>
                                    </w:rPr>
                                  </w:pPr>
                                  <w:r w:rsidRPr="00AF629B">
                                    <w:rPr>
                                      <w:sz w:val="18"/>
                                      <w:szCs w:val="18"/>
                                    </w:rPr>
                                    <w:t>18</w:t>
                                  </w:r>
                                </w:p>
                              </w:tc>
                              <w:tc>
                                <w:tcPr>
                                  <w:tcW w:w="2239" w:type="dxa"/>
                                  <w:vAlign w:val="center"/>
                                </w:tcPr>
                                <w:p w14:paraId="19F2DC96" w14:textId="77777777" w:rsidR="0067216F" w:rsidRPr="00AF629B" w:rsidRDefault="0067216F" w:rsidP="0022607D">
                                  <w:pPr>
                                    <w:spacing w:line="660" w:lineRule="exact"/>
                                    <w:jc w:val="center"/>
                                    <w:rPr>
                                      <w:sz w:val="18"/>
                                      <w:szCs w:val="18"/>
                                    </w:rPr>
                                  </w:pPr>
                                  <w:r w:rsidRPr="00AF629B">
                                    <w:rPr>
                                      <w:rFonts w:hint="eastAsia"/>
                                      <w:sz w:val="18"/>
                                      <w:szCs w:val="18"/>
                                    </w:rPr>
                                    <w:t>12</w:t>
                                  </w:r>
                                </w:p>
                              </w:tc>
                            </w:tr>
                          </w:tbl>
                          <w:p w14:paraId="044E3C65" w14:textId="77777777" w:rsidR="0067216F" w:rsidRPr="00AF629B" w:rsidRDefault="0067216F" w:rsidP="0022607D">
                            <w:pPr>
                              <w:spacing w:line="540" w:lineRule="exact"/>
                              <w:rPr>
                                <w:sz w:val="18"/>
                                <w:szCs w:val="18"/>
                              </w:rPr>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6"/>
                              <w:gridCol w:w="1055"/>
                              <w:gridCol w:w="1206"/>
                              <w:gridCol w:w="1282"/>
                              <w:gridCol w:w="1318"/>
                              <w:gridCol w:w="1297"/>
                              <w:gridCol w:w="1223"/>
                              <w:gridCol w:w="1301"/>
                            </w:tblGrid>
                            <w:tr w:rsidR="0067216F" w:rsidRPr="00AF629B" w14:paraId="090E577E" w14:textId="77777777" w:rsidTr="00E8766F">
                              <w:trPr>
                                <w:trHeight w:val="680"/>
                                <w:jc w:val="center"/>
                              </w:trPr>
                              <w:tc>
                                <w:tcPr>
                                  <w:tcW w:w="965" w:type="dxa"/>
                                  <w:vMerge w:val="restart"/>
                                  <w:vAlign w:val="center"/>
                                </w:tcPr>
                                <w:p w14:paraId="486F8E50" w14:textId="77777777" w:rsidR="0067216F" w:rsidRPr="00AF629B" w:rsidRDefault="0067216F" w:rsidP="0022607D">
                                  <w:pPr>
                                    <w:jc w:val="center"/>
                                    <w:rPr>
                                      <w:sz w:val="18"/>
                                      <w:szCs w:val="18"/>
                                    </w:rPr>
                                  </w:pPr>
                                  <w:r w:rsidRPr="00AF629B">
                                    <w:rPr>
                                      <w:rFonts w:hint="eastAsia"/>
                                      <w:sz w:val="18"/>
                                      <w:szCs w:val="18"/>
                                    </w:rPr>
                                    <w:t>学分</w:t>
                                  </w:r>
                                </w:p>
                                <w:p w14:paraId="7AB35F90" w14:textId="77777777" w:rsidR="0067216F" w:rsidRPr="00AF629B" w:rsidRDefault="0067216F" w:rsidP="0022607D">
                                  <w:pPr>
                                    <w:jc w:val="center"/>
                                    <w:rPr>
                                      <w:sz w:val="18"/>
                                      <w:szCs w:val="18"/>
                                    </w:rPr>
                                  </w:pPr>
                                  <w:r w:rsidRPr="00AF629B">
                                    <w:rPr>
                                      <w:rFonts w:hint="eastAsia"/>
                                      <w:sz w:val="18"/>
                                      <w:szCs w:val="18"/>
                                    </w:rPr>
                                    <w:t>分配</w:t>
                                  </w:r>
                                </w:p>
                              </w:tc>
                              <w:tc>
                                <w:tcPr>
                                  <w:tcW w:w="1485" w:type="dxa"/>
                                  <w:vAlign w:val="center"/>
                                </w:tcPr>
                                <w:p w14:paraId="4E66029C" w14:textId="77777777" w:rsidR="0067216F" w:rsidRPr="00AF629B" w:rsidRDefault="0067216F" w:rsidP="0022607D">
                                  <w:pPr>
                                    <w:jc w:val="center"/>
                                    <w:rPr>
                                      <w:sz w:val="18"/>
                                      <w:szCs w:val="18"/>
                                    </w:rPr>
                                  </w:pPr>
                                  <w:r w:rsidRPr="00AF629B">
                                    <w:rPr>
                                      <w:rFonts w:hint="eastAsia"/>
                                      <w:sz w:val="18"/>
                                      <w:szCs w:val="18"/>
                                    </w:rPr>
                                    <w:t>选修课学分</w:t>
                                  </w:r>
                                </w:p>
                              </w:tc>
                              <w:tc>
                                <w:tcPr>
                                  <w:tcW w:w="1705" w:type="dxa"/>
                                  <w:vAlign w:val="center"/>
                                </w:tcPr>
                                <w:p w14:paraId="3A7EF8B5" w14:textId="77777777" w:rsidR="0067216F" w:rsidRPr="00AF629B" w:rsidRDefault="0067216F" w:rsidP="0022607D">
                                  <w:pPr>
                                    <w:jc w:val="center"/>
                                    <w:rPr>
                                      <w:sz w:val="18"/>
                                      <w:szCs w:val="18"/>
                                    </w:rPr>
                                  </w:pPr>
                                  <w:r w:rsidRPr="00AF629B">
                                    <w:rPr>
                                      <w:rFonts w:hint="eastAsia"/>
                                      <w:sz w:val="18"/>
                                      <w:szCs w:val="18"/>
                                    </w:rPr>
                                    <w:t>选修课学分占总学分比例</w:t>
                                  </w:r>
                                </w:p>
                              </w:tc>
                              <w:tc>
                                <w:tcPr>
                                  <w:tcW w:w="1865" w:type="dxa"/>
                                  <w:vAlign w:val="center"/>
                                </w:tcPr>
                                <w:p w14:paraId="34181005" w14:textId="77777777" w:rsidR="0067216F" w:rsidRPr="00AF629B" w:rsidRDefault="0067216F" w:rsidP="0022607D">
                                  <w:pPr>
                                    <w:jc w:val="center"/>
                                    <w:rPr>
                                      <w:sz w:val="18"/>
                                      <w:szCs w:val="18"/>
                                    </w:rPr>
                                  </w:pPr>
                                  <w:r w:rsidRPr="00AF629B">
                                    <w:rPr>
                                      <w:rFonts w:hint="eastAsia"/>
                                      <w:sz w:val="18"/>
                                      <w:szCs w:val="18"/>
                                    </w:rPr>
                                    <w:t>理论教学学分</w:t>
                                  </w:r>
                                </w:p>
                              </w:tc>
                              <w:tc>
                                <w:tcPr>
                                  <w:tcW w:w="2040" w:type="dxa"/>
                                  <w:vAlign w:val="center"/>
                                </w:tcPr>
                                <w:p w14:paraId="1A2B689C" w14:textId="77777777" w:rsidR="0067216F" w:rsidRPr="00AF629B" w:rsidRDefault="0067216F" w:rsidP="0022607D">
                                  <w:pPr>
                                    <w:jc w:val="center"/>
                                    <w:rPr>
                                      <w:sz w:val="18"/>
                                      <w:szCs w:val="18"/>
                                    </w:rPr>
                                  </w:pPr>
                                  <w:r w:rsidRPr="00AF629B">
                                    <w:rPr>
                                      <w:rFonts w:hint="eastAsia"/>
                                      <w:sz w:val="18"/>
                                      <w:szCs w:val="18"/>
                                    </w:rPr>
                                    <w:t>实验教学学分</w:t>
                                  </w:r>
                                </w:p>
                              </w:tc>
                              <w:tc>
                                <w:tcPr>
                                  <w:tcW w:w="1995" w:type="dxa"/>
                                  <w:vAlign w:val="center"/>
                                </w:tcPr>
                                <w:p w14:paraId="0E58E584" w14:textId="77777777" w:rsidR="0067216F" w:rsidRPr="00AF629B" w:rsidRDefault="0067216F" w:rsidP="0022607D">
                                  <w:pPr>
                                    <w:jc w:val="center"/>
                                    <w:rPr>
                                      <w:sz w:val="18"/>
                                      <w:szCs w:val="18"/>
                                    </w:rPr>
                                  </w:pPr>
                                  <w:r w:rsidRPr="00AF629B">
                                    <w:rPr>
                                      <w:rFonts w:hint="eastAsia"/>
                                      <w:sz w:val="18"/>
                                      <w:szCs w:val="18"/>
                                    </w:rPr>
                                    <w:t>集中实践</w:t>
                                  </w:r>
                                </w:p>
                                <w:p w14:paraId="0369BF51" w14:textId="77777777" w:rsidR="0067216F" w:rsidRPr="00AF629B" w:rsidRDefault="0067216F" w:rsidP="0022607D">
                                  <w:pPr>
                                    <w:jc w:val="center"/>
                                    <w:rPr>
                                      <w:sz w:val="18"/>
                                      <w:szCs w:val="18"/>
                                    </w:rPr>
                                  </w:pPr>
                                  <w:r w:rsidRPr="00AF629B">
                                    <w:rPr>
                                      <w:rFonts w:hint="eastAsia"/>
                                      <w:sz w:val="18"/>
                                      <w:szCs w:val="18"/>
                                    </w:rPr>
                                    <w:t>环节学分</w:t>
                                  </w:r>
                                </w:p>
                              </w:tc>
                              <w:tc>
                                <w:tcPr>
                                  <w:tcW w:w="1840" w:type="dxa"/>
                                  <w:vAlign w:val="center"/>
                                </w:tcPr>
                                <w:p w14:paraId="0ADD290C" w14:textId="77777777" w:rsidR="0067216F" w:rsidRPr="00AF629B" w:rsidRDefault="0067216F" w:rsidP="0022607D">
                                  <w:pPr>
                                    <w:jc w:val="center"/>
                                    <w:rPr>
                                      <w:sz w:val="18"/>
                                      <w:szCs w:val="18"/>
                                    </w:rPr>
                                  </w:pPr>
                                  <w:r w:rsidRPr="00AF629B">
                                    <w:rPr>
                                      <w:rFonts w:hint="eastAsia"/>
                                      <w:sz w:val="18"/>
                                      <w:szCs w:val="18"/>
                                    </w:rPr>
                                    <w:t>实践教学总学分</w:t>
                                  </w:r>
                                </w:p>
                              </w:tc>
                              <w:tc>
                                <w:tcPr>
                                  <w:tcW w:w="1905" w:type="dxa"/>
                                  <w:vAlign w:val="center"/>
                                </w:tcPr>
                                <w:p w14:paraId="617C61B0" w14:textId="77777777" w:rsidR="0067216F" w:rsidRPr="00AF629B" w:rsidRDefault="0067216F" w:rsidP="0022607D">
                                  <w:pPr>
                                    <w:jc w:val="center"/>
                                    <w:rPr>
                                      <w:sz w:val="18"/>
                                      <w:szCs w:val="18"/>
                                    </w:rPr>
                                  </w:pPr>
                                  <w:r w:rsidRPr="00AF629B">
                                    <w:rPr>
                                      <w:rFonts w:hint="eastAsia"/>
                                      <w:sz w:val="18"/>
                                      <w:szCs w:val="18"/>
                                    </w:rPr>
                                    <w:t>实践教学占</w:t>
                                  </w:r>
                                </w:p>
                                <w:p w14:paraId="7BBC7CD8" w14:textId="77777777" w:rsidR="0067216F" w:rsidRPr="00AF629B" w:rsidRDefault="0067216F" w:rsidP="0022607D">
                                  <w:pPr>
                                    <w:jc w:val="center"/>
                                    <w:rPr>
                                      <w:sz w:val="18"/>
                                      <w:szCs w:val="18"/>
                                    </w:rPr>
                                  </w:pPr>
                                  <w:r w:rsidRPr="00AF629B">
                                    <w:rPr>
                                      <w:rFonts w:hint="eastAsia"/>
                                      <w:sz w:val="18"/>
                                      <w:szCs w:val="18"/>
                                    </w:rPr>
                                    <w:t>总学分比例</w:t>
                                  </w:r>
                                </w:p>
                              </w:tc>
                            </w:tr>
                            <w:tr w:rsidR="0067216F" w:rsidRPr="00AF629B" w14:paraId="4BC506B2" w14:textId="77777777" w:rsidTr="00E8766F">
                              <w:trPr>
                                <w:trHeight w:val="545"/>
                                <w:jc w:val="center"/>
                              </w:trPr>
                              <w:tc>
                                <w:tcPr>
                                  <w:tcW w:w="965" w:type="dxa"/>
                                  <w:vMerge/>
                                  <w:vAlign w:val="center"/>
                                </w:tcPr>
                                <w:p w14:paraId="063F3B58" w14:textId="77777777" w:rsidR="0067216F" w:rsidRPr="00AF629B" w:rsidRDefault="0067216F" w:rsidP="0022607D">
                                  <w:pPr>
                                    <w:jc w:val="center"/>
                                    <w:rPr>
                                      <w:sz w:val="18"/>
                                      <w:szCs w:val="18"/>
                                    </w:rPr>
                                  </w:pPr>
                                </w:p>
                              </w:tc>
                              <w:tc>
                                <w:tcPr>
                                  <w:tcW w:w="1485" w:type="dxa"/>
                                  <w:vAlign w:val="center"/>
                                </w:tcPr>
                                <w:p w14:paraId="42D445C8" w14:textId="77777777" w:rsidR="0067216F" w:rsidRPr="00AF629B" w:rsidRDefault="0067216F" w:rsidP="0022607D">
                                  <w:pPr>
                                    <w:jc w:val="center"/>
                                    <w:rPr>
                                      <w:sz w:val="18"/>
                                      <w:szCs w:val="18"/>
                                    </w:rPr>
                                  </w:pPr>
                                  <w:r w:rsidRPr="00AF629B">
                                    <w:rPr>
                                      <w:sz w:val="18"/>
                                      <w:szCs w:val="18"/>
                                    </w:rPr>
                                    <w:t>30.00</w:t>
                                  </w:r>
                                </w:p>
                              </w:tc>
                              <w:tc>
                                <w:tcPr>
                                  <w:tcW w:w="1705" w:type="dxa"/>
                                  <w:vAlign w:val="center"/>
                                </w:tcPr>
                                <w:p w14:paraId="6485E6F1" w14:textId="77777777" w:rsidR="0067216F" w:rsidRPr="00AF629B" w:rsidRDefault="0067216F" w:rsidP="0022607D">
                                  <w:pPr>
                                    <w:jc w:val="center"/>
                                    <w:rPr>
                                      <w:sz w:val="18"/>
                                      <w:szCs w:val="18"/>
                                    </w:rPr>
                                  </w:pPr>
                                  <w:r w:rsidRPr="00AF629B">
                                    <w:rPr>
                                      <w:rFonts w:hint="eastAsia"/>
                                      <w:sz w:val="18"/>
                                      <w:szCs w:val="18"/>
                                    </w:rPr>
                                    <w:t>1</w:t>
                                  </w:r>
                                  <w:r w:rsidRPr="00AF629B">
                                    <w:rPr>
                                      <w:sz w:val="18"/>
                                      <w:szCs w:val="18"/>
                                    </w:rPr>
                                    <w:t>7.86</w:t>
                                  </w:r>
                                  <w:r w:rsidRPr="00AF629B">
                                    <w:rPr>
                                      <w:rFonts w:hint="eastAsia"/>
                                      <w:sz w:val="18"/>
                                      <w:szCs w:val="18"/>
                                    </w:rPr>
                                    <w:t>%</w:t>
                                  </w:r>
                                </w:p>
                              </w:tc>
                              <w:tc>
                                <w:tcPr>
                                  <w:tcW w:w="1865" w:type="dxa"/>
                                  <w:vAlign w:val="center"/>
                                </w:tcPr>
                                <w:p w14:paraId="7FF98ADB" w14:textId="77777777" w:rsidR="0067216F" w:rsidRPr="00AF629B" w:rsidRDefault="0067216F" w:rsidP="0022607D">
                                  <w:pPr>
                                    <w:jc w:val="center"/>
                                    <w:rPr>
                                      <w:sz w:val="18"/>
                                      <w:szCs w:val="18"/>
                                    </w:rPr>
                                  </w:pPr>
                                  <w:r w:rsidRPr="00AF629B">
                                    <w:rPr>
                                      <w:rFonts w:hint="eastAsia"/>
                                      <w:sz w:val="18"/>
                                      <w:szCs w:val="18"/>
                                    </w:rPr>
                                    <w:t>10</w:t>
                                  </w:r>
                                  <w:r w:rsidRPr="00AF629B">
                                    <w:rPr>
                                      <w:sz w:val="18"/>
                                      <w:szCs w:val="18"/>
                                    </w:rPr>
                                    <w:t>4</w:t>
                                  </w:r>
                                  <w:r w:rsidRPr="00AF629B">
                                    <w:rPr>
                                      <w:rFonts w:hint="eastAsia"/>
                                      <w:sz w:val="18"/>
                                      <w:szCs w:val="18"/>
                                    </w:rPr>
                                    <w:t>.</w:t>
                                  </w:r>
                                  <w:r w:rsidRPr="00AF629B">
                                    <w:rPr>
                                      <w:sz w:val="18"/>
                                      <w:szCs w:val="18"/>
                                    </w:rPr>
                                    <w:t>12</w:t>
                                  </w:r>
                                </w:p>
                              </w:tc>
                              <w:tc>
                                <w:tcPr>
                                  <w:tcW w:w="2040" w:type="dxa"/>
                                  <w:vAlign w:val="center"/>
                                </w:tcPr>
                                <w:p w14:paraId="2350F590" w14:textId="77777777" w:rsidR="0067216F" w:rsidRPr="00AF629B" w:rsidRDefault="0067216F" w:rsidP="0022607D">
                                  <w:pPr>
                                    <w:jc w:val="center"/>
                                    <w:rPr>
                                      <w:sz w:val="18"/>
                                      <w:szCs w:val="18"/>
                                    </w:rPr>
                                  </w:pPr>
                                  <w:r w:rsidRPr="00AF629B">
                                    <w:rPr>
                                      <w:sz w:val="18"/>
                                      <w:szCs w:val="18"/>
                                    </w:rPr>
                                    <w:t>23</w:t>
                                  </w:r>
                                  <w:r w:rsidRPr="00AF629B">
                                    <w:rPr>
                                      <w:rFonts w:hint="eastAsia"/>
                                      <w:sz w:val="18"/>
                                      <w:szCs w:val="18"/>
                                    </w:rPr>
                                    <w:t>.</w:t>
                                  </w:r>
                                  <w:r w:rsidRPr="00AF629B">
                                    <w:rPr>
                                      <w:sz w:val="18"/>
                                      <w:szCs w:val="18"/>
                                    </w:rPr>
                                    <w:t>63</w:t>
                                  </w:r>
                                </w:p>
                              </w:tc>
                              <w:tc>
                                <w:tcPr>
                                  <w:tcW w:w="1995" w:type="dxa"/>
                                  <w:vAlign w:val="center"/>
                                </w:tcPr>
                                <w:p w14:paraId="73E94E7B" w14:textId="77777777" w:rsidR="0067216F" w:rsidRPr="00AF629B" w:rsidRDefault="0067216F" w:rsidP="0022607D">
                                  <w:pPr>
                                    <w:jc w:val="center"/>
                                    <w:rPr>
                                      <w:sz w:val="18"/>
                                      <w:szCs w:val="18"/>
                                    </w:rPr>
                                  </w:pPr>
                                  <w:r w:rsidRPr="00AF629B">
                                    <w:rPr>
                                      <w:sz w:val="18"/>
                                      <w:szCs w:val="18"/>
                                    </w:rPr>
                                    <w:t>40.25</w:t>
                                  </w:r>
                                </w:p>
                              </w:tc>
                              <w:tc>
                                <w:tcPr>
                                  <w:tcW w:w="1840" w:type="dxa"/>
                                  <w:vAlign w:val="center"/>
                                </w:tcPr>
                                <w:p w14:paraId="5874B53A" w14:textId="77777777" w:rsidR="0067216F" w:rsidRPr="00AF629B" w:rsidRDefault="0067216F" w:rsidP="0022607D">
                                  <w:pPr>
                                    <w:jc w:val="center"/>
                                    <w:rPr>
                                      <w:sz w:val="18"/>
                                      <w:szCs w:val="18"/>
                                    </w:rPr>
                                  </w:pPr>
                                  <w:r w:rsidRPr="00AF629B">
                                    <w:rPr>
                                      <w:sz w:val="18"/>
                                      <w:szCs w:val="18"/>
                                    </w:rPr>
                                    <w:t>63</w:t>
                                  </w:r>
                                  <w:r w:rsidRPr="00AF629B">
                                    <w:rPr>
                                      <w:rFonts w:hint="eastAsia"/>
                                      <w:sz w:val="18"/>
                                      <w:szCs w:val="18"/>
                                    </w:rPr>
                                    <w:t>.</w:t>
                                  </w:r>
                                  <w:r w:rsidRPr="00AF629B">
                                    <w:rPr>
                                      <w:sz w:val="18"/>
                                      <w:szCs w:val="18"/>
                                    </w:rPr>
                                    <w:t>88</w:t>
                                  </w:r>
                                </w:p>
                              </w:tc>
                              <w:tc>
                                <w:tcPr>
                                  <w:tcW w:w="1905" w:type="dxa"/>
                                  <w:vAlign w:val="center"/>
                                </w:tcPr>
                                <w:p w14:paraId="10594552" w14:textId="77777777" w:rsidR="0067216F" w:rsidRPr="00AF629B" w:rsidRDefault="0067216F" w:rsidP="0022607D">
                                  <w:pPr>
                                    <w:jc w:val="center"/>
                                    <w:rPr>
                                      <w:sz w:val="18"/>
                                      <w:szCs w:val="18"/>
                                    </w:rPr>
                                  </w:pPr>
                                  <w:r w:rsidRPr="00AF629B">
                                    <w:rPr>
                                      <w:sz w:val="18"/>
                                      <w:szCs w:val="18"/>
                                    </w:rPr>
                                    <w:t>38.02</w:t>
                                  </w:r>
                                  <w:r w:rsidRPr="00AF629B">
                                    <w:rPr>
                                      <w:rFonts w:hint="eastAsia"/>
                                      <w:sz w:val="18"/>
                                      <w:szCs w:val="18"/>
                                    </w:rPr>
                                    <w:t>%</w:t>
                                  </w:r>
                                </w:p>
                              </w:tc>
                            </w:tr>
                          </w:tbl>
                          <w:p w14:paraId="609EC56F" w14:textId="77777777" w:rsidR="0067216F" w:rsidRPr="00AF629B" w:rsidRDefault="0067216F" w:rsidP="0022607D">
                            <w:pPr>
                              <w:spacing w:line="360" w:lineRule="auto"/>
                              <w:ind w:firstLineChars="200" w:firstLine="480"/>
                              <w:rPr>
                                <w:rFonts w:asciiTheme="minorEastAsia" w:eastAsiaTheme="minorEastAsia" w:hAnsiTheme="minorEastAsia"/>
                                <w:sz w:val="24"/>
                                <w:szCs w:val="24"/>
                              </w:rPr>
                            </w:pPr>
                          </w:p>
                          <w:p w14:paraId="46092D4F" w14:textId="77777777" w:rsidR="0067216F" w:rsidRDefault="0067216F" w:rsidP="00631501">
                            <w:pPr>
                              <w:spacing w:line="360" w:lineRule="auto"/>
                              <w:ind w:firstLineChars="200" w:firstLine="440"/>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690B9F" id="_x0000_s1045" type="#_x0000_t202" style="position:absolute;margin-left:-2.25pt;margin-top:84.95pt;width:482.25pt;height:693pt;z-index:25171660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">
                <v:textbox>
                  <w:txbxContent>
                    <w:p w14:paraId="46A9451B" w14:textId="77777777" w:rsidR="0067216F" w:rsidRPr="00AF629B" w:rsidRDefault="0067216F" w:rsidP="0022607D">
                      <w:pPr>
                        <w:spacing w:line="360" w:lineRule="auto"/>
                        <w:rPr>
                          <w:rFonts w:asciiTheme="minorEastAsia" w:eastAsiaTheme="minorEastAsia" w:hAnsiTheme="minorEastAsia"/>
                          <w:b/>
                          <w:bCs/>
                          <w:sz w:val="24"/>
                          <w:szCs w:val="24"/>
                        </w:rPr>
                      </w:pPr>
                      <w:r w:rsidRPr="00AF629B">
                        <w:rPr>
                          <w:rFonts w:asciiTheme="minorEastAsia" w:eastAsiaTheme="minorEastAsia" w:hAnsiTheme="minorEastAsia" w:hint="eastAsia"/>
                          <w:b/>
                          <w:bCs/>
                          <w:sz w:val="24"/>
                          <w:szCs w:val="24"/>
                        </w:rPr>
                        <w:t>一、</w:t>
                      </w:r>
                      <w:r w:rsidRPr="00AF629B">
                        <w:rPr>
                          <w:rFonts w:asciiTheme="minorEastAsia" w:eastAsiaTheme="minorEastAsia" w:hAnsiTheme="minorEastAsia"/>
                          <w:b/>
                          <w:bCs/>
                          <w:sz w:val="24"/>
                          <w:szCs w:val="24"/>
                        </w:rPr>
                        <w:t>培养目标</w:t>
                      </w:r>
                    </w:p>
                    <w:p w14:paraId="66CD099A" w14:textId="1C89D229" w:rsidR="0067216F" w:rsidRPr="00AF629B" w:rsidRDefault="0067216F" w:rsidP="0022607D">
                      <w:pPr>
                        <w:pStyle w:val="a7"/>
                        <w:shd w:val="clear" w:color="auto" w:fill="FFFFFF"/>
                        <w:spacing w:beforeAutospacing="0" w:after="150" w:afterAutospacing="0" w:line="360" w:lineRule="auto"/>
                        <w:ind w:left="210" w:right="210" w:firstLine="435"/>
                        <w:rPr>
                          <w:rFonts w:asciiTheme="minorEastAsia" w:eastAsiaTheme="minorEastAsia" w:hAnsiTheme="minorEastAsia"/>
                          <w:bCs/>
                          <w:kern w:val="2"/>
                        </w:rPr>
                      </w:pPr>
                      <w:r w:rsidRPr="00AF629B">
                        <w:rPr>
                          <w:rFonts w:asciiTheme="minorEastAsia" w:eastAsiaTheme="minorEastAsia" w:hAnsiTheme="minorEastAsia" w:hint="eastAsia"/>
                          <w:bCs/>
                          <w:kern w:val="2"/>
                        </w:rPr>
                        <w:t>本专业培养数据科学与大数据技术工程领域的应用型高级技术人才。要求毕业生具有科学的人文精神、良好的创新精神和职业道德素养，具备自主学习能力、批判思维能力，能够为大数据行业服务。毕业生具有信息科学、数理统计和数据科学基础知识与基本技能，掌握大数据科学与技术所需要的计算机、网络、数据分析、数据处理、数据挖掘、数据可视化等相关的基本理论和基础知识，并掌握相应的云平台构建、数据平台部署、数据分析算法应用、行业数据分析应用软件开发等技术，具备一定的数据科学研究能力以及数据科学家岗位的基本素养，能够胜任</w:t>
                      </w:r>
                      <w:r>
                        <w:rPr>
                          <w:rFonts w:asciiTheme="minorEastAsia" w:eastAsiaTheme="minorEastAsia" w:hAnsiTheme="minorEastAsia" w:hint="eastAsia"/>
                          <w:bCs/>
                          <w:kern w:val="2"/>
                        </w:rPr>
                        <w:t>经济</w:t>
                      </w:r>
                      <w:r w:rsidRPr="00AF629B">
                        <w:rPr>
                          <w:rFonts w:asciiTheme="minorEastAsia" w:eastAsiaTheme="minorEastAsia" w:hAnsiTheme="minorEastAsia" w:hint="eastAsia"/>
                          <w:bCs/>
                          <w:kern w:val="2"/>
                        </w:rPr>
                        <w:t>、医学等行业大数据的分析、处理和相关软件开发及大数据系统的部署、管理和维护等工作。</w:t>
                      </w:r>
                    </w:p>
                    <w:p w14:paraId="62F64F41" w14:textId="77777777" w:rsidR="0067216F" w:rsidRPr="00AF629B" w:rsidRDefault="0067216F" w:rsidP="0022607D">
                      <w:pPr>
                        <w:spacing w:line="360" w:lineRule="auto"/>
                        <w:ind w:firstLineChars="196" w:firstLine="470"/>
                        <w:rPr>
                          <w:rFonts w:asciiTheme="minorEastAsia" w:eastAsiaTheme="minorEastAsia" w:hAnsiTheme="minorEastAsia"/>
                          <w:bCs/>
                          <w:sz w:val="24"/>
                          <w:szCs w:val="24"/>
                        </w:rPr>
                      </w:pPr>
                      <w:r w:rsidRPr="00AF629B">
                        <w:rPr>
                          <w:rFonts w:asciiTheme="minorEastAsia" w:eastAsiaTheme="minorEastAsia" w:hAnsiTheme="minorEastAsia"/>
                          <w:bCs/>
                          <w:sz w:val="24"/>
                          <w:szCs w:val="24"/>
                        </w:rPr>
                        <w:t>培养目标 1：具备良好的职业道德和人文社科素养，能够综合考虑法律、环境与可持续发展等因素，发扬团队合作精神进行工程</w:t>
                      </w:r>
                      <w:r w:rsidRPr="00AF629B">
                        <w:rPr>
                          <w:rFonts w:asciiTheme="minorEastAsia" w:eastAsiaTheme="minorEastAsia" w:hAnsiTheme="minorEastAsia" w:hint="eastAsia"/>
                          <w:bCs/>
                          <w:sz w:val="24"/>
                          <w:szCs w:val="24"/>
                        </w:rPr>
                        <w:t>（项目）</w:t>
                      </w:r>
                      <w:r w:rsidRPr="00AF629B">
                        <w:rPr>
                          <w:rFonts w:asciiTheme="minorEastAsia" w:eastAsiaTheme="minorEastAsia" w:hAnsiTheme="minorEastAsia"/>
                          <w:bCs/>
                          <w:sz w:val="24"/>
                          <w:szCs w:val="24"/>
                        </w:rPr>
                        <w:t>实践；</w:t>
                      </w:r>
                    </w:p>
                    <w:p w14:paraId="1E4B698D" w14:textId="77777777" w:rsidR="0067216F" w:rsidRPr="00AF629B" w:rsidRDefault="0067216F" w:rsidP="0022607D">
                      <w:pPr>
                        <w:spacing w:line="360" w:lineRule="auto"/>
                        <w:ind w:firstLineChars="196" w:firstLine="470"/>
                        <w:rPr>
                          <w:rFonts w:asciiTheme="minorEastAsia" w:eastAsiaTheme="minorEastAsia" w:hAnsiTheme="minorEastAsia"/>
                          <w:bCs/>
                          <w:sz w:val="24"/>
                          <w:szCs w:val="24"/>
                        </w:rPr>
                      </w:pPr>
                      <w:r w:rsidRPr="00AF629B">
                        <w:rPr>
                          <w:rFonts w:asciiTheme="minorEastAsia" w:eastAsiaTheme="minorEastAsia" w:hAnsiTheme="minorEastAsia"/>
                          <w:bCs/>
                          <w:sz w:val="24"/>
                          <w:szCs w:val="24"/>
                        </w:rPr>
                        <w:t>培养目标 2：具备扎实的基础知识，熟悉</w:t>
                      </w:r>
                      <w:r w:rsidRPr="00AF629B">
                        <w:rPr>
                          <w:rFonts w:asciiTheme="minorEastAsia" w:eastAsiaTheme="minorEastAsia" w:hAnsiTheme="minorEastAsia" w:hint="eastAsia"/>
                          <w:bCs/>
                          <w:sz w:val="24"/>
                          <w:szCs w:val="24"/>
                        </w:rPr>
                        <w:t>大数据分析（处理）的流程和要求</w:t>
                      </w:r>
                      <w:r w:rsidRPr="00AF629B">
                        <w:rPr>
                          <w:rFonts w:asciiTheme="minorEastAsia" w:eastAsiaTheme="minorEastAsia" w:hAnsiTheme="minorEastAsia"/>
                          <w:bCs/>
                          <w:sz w:val="24"/>
                          <w:szCs w:val="24"/>
                        </w:rPr>
                        <w:t>，能融会贯通数学、</w:t>
                      </w:r>
                      <w:r w:rsidRPr="00AF629B">
                        <w:rPr>
                          <w:rFonts w:asciiTheme="minorEastAsia" w:eastAsiaTheme="minorEastAsia" w:hAnsiTheme="minorEastAsia" w:hint="eastAsia"/>
                          <w:bCs/>
                          <w:sz w:val="24"/>
                          <w:szCs w:val="24"/>
                        </w:rPr>
                        <w:t>统计</w:t>
                      </w:r>
                      <w:r w:rsidRPr="00AF629B">
                        <w:rPr>
                          <w:rFonts w:asciiTheme="minorEastAsia" w:eastAsiaTheme="minorEastAsia" w:hAnsiTheme="minorEastAsia"/>
                          <w:bCs/>
                          <w:sz w:val="24"/>
                          <w:szCs w:val="24"/>
                        </w:rPr>
                        <w:t>学、</w:t>
                      </w:r>
                      <w:r w:rsidRPr="00AF629B">
                        <w:rPr>
                          <w:rFonts w:asciiTheme="minorEastAsia" w:eastAsiaTheme="minorEastAsia" w:hAnsiTheme="minorEastAsia" w:hint="eastAsia"/>
                          <w:bCs/>
                          <w:sz w:val="24"/>
                          <w:szCs w:val="24"/>
                        </w:rPr>
                        <w:t>计算科学</w:t>
                      </w:r>
                      <w:r w:rsidRPr="00AF629B">
                        <w:rPr>
                          <w:rFonts w:asciiTheme="minorEastAsia" w:eastAsiaTheme="minorEastAsia" w:hAnsiTheme="minorEastAsia"/>
                          <w:bCs/>
                          <w:sz w:val="24"/>
                          <w:szCs w:val="24"/>
                        </w:rPr>
                        <w:t>和</w:t>
                      </w:r>
                      <w:r w:rsidRPr="00AF629B">
                        <w:rPr>
                          <w:rFonts w:asciiTheme="minorEastAsia" w:eastAsiaTheme="minorEastAsia" w:hAnsiTheme="minorEastAsia" w:hint="eastAsia"/>
                          <w:bCs/>
                          <w:sz w:val="24"/>
                          <w:szCs w:val="24"/>
                        </w:rPr>
                        <w:t>行业领域</w:t>
                      </w:r>
                      <w:r w:rsidRPr="00AF629B">
                        <w:rPr>
                          <w:rFonts w:asciiTheme="minorEastAsia" w:eastAsiaTheme="minorEastAsia" w:hAnsiTheme="minorEastAsia"/>
                          <w:bCs/>
                          <w:sz w:val="24"/>
                          <w:szCs w:val="24"/>
                        </w:rPr>
                        <w:t>知识，并应用到</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工程项目；</w:t>
                      </w:r>
                    </w:p>
                    <w:p w14:paraId="4E1D0024" w14:textId="77777777" w:rsidR="0067216F" w:rsidRPr="00AF629B" w:rsidRDefault="0067216F" w:rsidP="0022607D">
                      <w:pPr>
                        <w:spacing w:line="360" w:lineRule="auto"/>
                        <w:ind w:firstLineChars="196" w:firstLine="470"/>
                        <w:rPr>
                          <w:rFonts w:asciiTheme="minorEastAsia" w:eastAsiaTheme="minorEastAsia" w:hAnsiTheme="minorEastAsia"/>
                          <w:bCs/>
                          <w:sz w:val="24"/>
                          <w:szCs w:val="24"/>
                        </w:rPr>
                      </w:pPr>
                      <w:r w:rsidRPr="00AF629B">
                        <w:rPr>
                          <w:rFonts w:asciiTheme="minorEastAsia" w:eastAsiaTheme="minorEastAsia" w:hAnsiTheme="minorEastAsia"/>
                          <w:bCs/>
                          <w:sz w:val="24"/>
                          <w:szCs w:val="24"/>
                        </w:rPr>
                        <w:t>培养目标 3：具备分析并解决</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工程问题的综合能力，能够基于科学原理，采用科学方法，使用现代工具，进行复杂工程问题的研究、规划、设计与开发；</w:t>
                      </w:r>
                    </w:p>
                    <w:p w14:paraId="499B4E94" w14:textId="77777777" w:rsidR="0067216F" w:rsidRPr="00AF629B" w:rsidRDefault="0067216F" w:rsidP="0022607D">
                      <w:pPr>
                        <w:spacing w:line="360" w:lineRule="auto"/>
                        <w:ind w:firstLineChars="196" w:firstLine="470"/>
                        <w:rPr>
                          <w:rFonts w:asciiTheme="minorEastAsia" w:eastAsiaTheme="minorEastAsia" w:hAnsiTheme="minorEastAsia"/>
                          <w:bCs/>
                          <w:sz w:val="24"/>
                          <w:szCs w:val="24"/>
                        </w:rPr>
                      </w:pPr>
                      <w:r w:rsidRPr="00AF629B">
                        <w:rPr>
                          <w:rFonts w:asciiTheme="minorEastAsia" w:eastAsiaTheme="minorEastAsia" w:hAnsiTheme="minorEastAsia"/>
                          <w:bCs/>
                          <w:sz w:val="24"/>
                          <w:szCs w:val="24"/>
                        </w:rPr>
                        <w:t>培养目标 4：具有国际化视野和全球化意识，具备跨文化交流与合作能力，能够积极主动适应</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行业的快速发展趋势。</w:t>
                      </w:r>
                    </w:p>
                    <w:p w14:paraId="66225403" w14:textId="77777777" w:rsidR="0067216F" w:rsidRPr="00AF629B" w:rsidRDefault="0067216F" w:rsidP="0022607D">
                      <w:pPr>
                        <w:spacing w:line="360" w:lineRule="auto"/>
                        <w:ind w:firstLineChars="196" w:firstLine="470"/>
                        <w:rPr>
                          <w:rFonts w:asciiTheme="minorEastAsia" w:eastAsiaTheme="minorEastAsia" w:hAnsiTheme="minorEastAsia"/>
                          <w:bCs/>
                          <w:sz w:val="24"/>
                          <w:szCs w:val="24"/>
                        </w:rPr>
                      </w:pPr>
                      <w:r w:rsidRPr="00AF629B">
                        <w:rPr>
                          <w:rFonts w:asciiTheme="minorEastAsia" w:eastAsiaTheme="minorEastAsia" w:hAnsiTheme="minorEastAsia"/>
                          <w:bCs/>
                          <w:sz w:val="24"/>
                          <w:szCs w:val="24"/>
                        </w:rPr>
                        <w:t>培养目标 5：具有终身学习的意识，保持自主学习的状态，不断提升在相关行业中的工程</w:t>
                      </w:r>
                      <w:r w:rsidRPr="00AF629B">
                        <w:rPr>
                          <w:rFonts w:asciiTheme="minorEastAsia" w:eastAsiaTheme="minorEastAsia" w:hAnsiTheme="minorEastAsia" w:hint="eastAsia"/>
                          <w:bCs/>
                          <w:sz w:val="24"/>
                          <w:szCs w:val="24"/>
                        </w:rPr>
                        <w:t>（项目）</w:t>
                      </w:r>
                      <w:r w:rsidRPr="00AF629B">
                        <w:rPr>
                          <w:rFonts w:asciiTheme="minorEastAsia" w:eastAsiaTheme="minorEastAsia" w:hAnsiTheme="minorEastAsia"/>
                          <w:bCs/>
                          <w:sz w:val="24"/>
                          <w:szCs w:val="24"/>
                        </w:rPr>
                        <w:t>管理、决策和创新能力。</w:t>
                      </w:r>
                    </w:p>
                    <w:p w14:paraId="4DFDE589" w14:textId="77777777" w:rsidR="0067216F" w:rsidRPr="00AF629B" w:rsidRDefault="0067216F" w:rsidP="0022607D">
                      <w:pPr>
                        <w:spacing w:line="360" w:lineRule="auto"/>
                        <w:rPr>
                          <w:rFonts w:asciiTheme="minorEastAsia" w:eastAsiaTheme="minorEastAsia" w:hAnsiTheme="minorEastAsia"/>
                          <w:b/>
                          <w:bCs/>
                          <w:sz w:val="24"/>
                          <w:szCs w:val="24"/>
                        </w:rPr>
                      </w:pPr>
                      <w:r w:rsidRPr="00AF629B">
                        <w:rPr>
                          <w:rFonts w:asciiTheme="minorEastAsia" w:eastAsiaTheme="minorEastAsia" w:hAnsiTheme="minorEastAsia" w:hint="eastAsia"/>
                          <w:b/>
                          <w:bCs/>
                          <w:sz w:val="24"/>
                          <w:szCs w:val="24"/>
                        </w:rPr>
                        <w:t>二、培养模式</w:t>
                      </w:r>
                    </w:p>
                    <w:p w14:paraId="205B8892"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hint="eastAsia"/>
                          <w:bCs/>
                          <w:sz w:val="24"/>
                          <w:szCs w:val="24"/>
                        </w:rPr>
                        <w:t>本专业采取校企联合培养模式。新华三集团的大数据专家全程参与该专业的课程设置、专业教学与实训指导。该专业的实习实训课程主要由新华三集团负责，充分利用新华三集团在大数据产业广泛的应用实践、丰富的数据资源和大数据人才培养经验，重点培养学生的大数据应用实践能力。</w:t>
                      </w:r>
                    </w:p>
                    <w:p w14:paraId="72930DAC" w14:textId="77777777" w:rsidR="0067216F" w:rsidRPr="00AF629B" w:rsidRDefault="0067216F" w:rsidP="0022607D">
                      <w:pPr>
                        <w:spacing w:line="360" w:lineRule="auto"/>
                        <w:rPr>
                          <w:rFonts w:asciiTheme="minorEastAsia" w:eastAsiaTheme="minorEastAsia" w:hAnsiTheme="minorEastAsia"/>
                          <w:b/>
                          <w:bCs/>
                          <w:sz w:val="24"/>
                          <w:szCs w:val="24"/>
                        </w:rPr>
                      </w:pPr>
                      <w:r w:rsidRPr="00AF629B">
                        <w:rPr>
                          <w:rFonts w:asciiTheme="minorEastAsia" w:eastAsiaTheme="minorEastAsia" w:hAnsiTheme="minorEastAsia" w:hint="eastAsia"/>
                          <w:b/>
                          <w:bCs/>
                          <w:sz w:val="24"/>
                          <w:szCs w:val="24"/>
                        </w:rPr>
                        <w:t>三、培养规格</w:t>
                      </w:r>
                    </w:p>
                    <w:p w14:paraId="0E806803" w14:textId="77777777" w:rsidR="0067216F" w:rsidRPr="00AF629B" w:rsidRDefault="0067216F" w:rsidP="0022607D">
                      <w:pPr>
                        <w:spacing w:line="360" w:lineRule="auto"/>
                        <w:ind w:firstLineChars="150" w:firstLine="361"/>
                        <w:rPr>
                          <w:rFonts w:asciiTheme="minorEastAsia" w:eastAsiaTheme="minorEastAsia" w:hAnsiTheme="minorEastAsia"/>
                          <w:b/>
                          <w:bCs/>
                          <w:sz w:val="24"/>
                          <w:szCs w:val="24"/>
                        </w:rPr>
                      </w:pPr>
                      <w:r w:rsidRPr="00AF629B">
                        <w:rPr>
                          <w:rFonts w:asciiTheme="minorEastAsia" w:eastAsiaTheme="minorEastAsia" w:hAnsiTheme="minorEastAsia" w:hint="eastAsia"/>
                          <w:b/>
                          <w:bCs/>
                          <w:sz w:val="24"/>
                          <w:szCs w:val="24"/>
                        </w:rPr>
                        <w:t>1、培养依据</w:t>
                      </w:r>
                    </w:p>
                    <w:p w14:paraId="6F22FD8C" w14:textId="77777777" w:rsidR="0067216F" w:rsidRPr="00AF629B" w:rsidRDefault="0067216F" w:rsidP="0022607D">
                      <w:pPr>
                        <w:spacing w:line="360" w:lineRule="auto"/>
                        <w:ind w:firstLineChars="150" w:firstLine="360"/>
                        <w:rPr>
                          <w:rFonts w:asciiTheme="minorEastAsia" w:eastAsiaTheme="minorEastAsia" w:hAnsiTheme="minorEastAsia"/>
                          <w:b/>
                          <w:bCs/>
                          <w:sz w:val="24"/>
                          <w:szCs w:val="24"/>
                        </w:rPr>
                      </w:pPr>
                      <w:r w:rsidRPr="00AF629B">
                        <w:rPr>
                          <w:rFonts w:asciiTheme="minorEastAsia" w:eastAsiaTheme="minorEastAsia" w:hAnsiTheme="minorEastAsia" w:hint="eastAsia"/>
                          <w:bCs/>
                          <w:sz w:val="24"/>
                          <w:szCs w:val="24"/>
                        </w:rPr>
                        <w:t>根据国务院《促进大数据发展行动纲要》、《</w:t>
                      </w:r>
                      <w:r w:rsidRPr="00AF629B">
                        <w:rPr>
                          <w:rFonts w:asciiTheme="minorEastAsia" w:eastAsiaTheme="minorEastAsia" w:hAnsiTheme="minorEastAsia" w:hint="eastAsia"/>
                          <w:sz w:val="24"/>
                          <w:szCs w:val="24"/>
                        </w:rPr>
                        <w:t>成都市大数据产业发展规划（2017-2025年）</w:t>
                      </w:r>
                      <w:r w:rsidRPr="00AF629B">
                        <w:rPr>
                          <w:rFonts w:asciiTheme="minorEastAsia" w:eastAsiaTheme="minorEastAsia" w:hAnsiTheme="minorEastAsia" w:hint="eastAsia"/>
                          <w:bCs/>
                          <w:sz w:val="24"/>
                          <w:szCs w:val="24"/>
                        </w:rPr>
                        <w:t>》对大数据产业发展规划和要求，以及教育部对示范性软件学院和实施卓越工程师教育培养计划的若干意见，结合市场对大数据人才需求和企业反馈，制定本专业的人才培养规格</w:t>
                      </w:r>
                      <w:r w:rsidRPr="00AF629B">
                        <w:rPr>
                          <w:rFonts w:asciiTheme="minorEastAsia" w:eastAsiaTheme="minorEastAsia" w:hAnsiTheme="minorEastAsia" w:hint="eastAsia"/>
                          <w:b/>
                          <w:bCs/>
                          <w:sz w:val="24"/>
                          <w:szCs w:val="24"/>
                        </w:rPr>
                        <w:t>。</w:t>
                      </w:r>
                    </w:p>
                    <w:p w14:paraId="2C65E87C" w14:textId="77777777" w:rsidR="0067216F" w:rsidRPr="00AF629B" w:rsidRDefault="0067216F" w:rsidP="0022607D">
                      <w:pPr>
                        <w:spacing w:line="360" w:lineRule="auto"/>
                        <w:ind w:firstLineChars="200" w:firstLine="482"/>
                        <w:rPr>
                          <w:rFonts w:asciiTheme="minorEastAsia" w:eastAsiaTheme="minorEastAsia" w:hAnsiTheme="minorEastAsia"/>
                          <w:b/>
                          <w:bCs/>
                          <w:sz w:val="24"/>
                          <w:szCs w:val="24"/>
                        </w:rPr>
                      </w:pPr>
                      <w:r w:rsidRPr="00AF629B">
                        <w:rPr>
                          <w:rFonts w:asciiTheme="minorEastAsia" w:eastAsiaTheme="minorEastAsia" w:hAnsiTheme="minorEastAsia" w:hint="eastAsia"/>
                          <w:b/>
                          <w:bCs/>
                          <w:sz w:val="24"/>
                          <w:szCs w:val="24"/>
                        </w:rPr>
                        <w:t>2、毕业要求</w:t>
                      </w:r>
                    </w:p>
                    <w:p w14:paraId="5C94A401"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hint="eastAsia"/>
                          <w:bCs/>
                          <w:sz w:val="24"/>
                          <w:szCs w:val="24"/>
                        </w:rPr>
                        <w:t>毕业生应在思想素质、知识和能力等方面应达到如下要求：</w:t>
                      </w:r>
                    </w:p>
                    <w:p w14:paraId="4D6494BA"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1 工程知识：</w:t>
                      </w:r>
                      <w:r w:rsidRPr="00AF629B">
                        <w:rPr>
                          <w:rFonts w:asciiTheme="minorEastAsia" w:eastAsiaTheme="minorEastAsia" w:hAnsiTheme="minorEastAsia" w:hint="eastAsia"/>
                          <w:b/>
                          <w:sz w:val="24"/>
                          <w:szCs w:val="24"/>
                        </w:rPr>
                        <w:t>掌握大数据工程（项目）相关的数学、统计学和计算机专业</w:t>
                      </w:r>
                      <w:r w:rsidRPr="00AF629B">
                        <w:rPr>
                          <w:rFonts w:asciiTheme="minorEastAsia" w:eastAsiaTheme="minorEastAsia" w:hAnsiTheme="minorEastAsia"/>
                          <w:b/>
                          <w:sz w:val="24"/>
                          <w:szCs w:val="24"/>
                        </w:rPr>
                        <w:t>知识</w:t>
                      </w:r>
                      <w:r w:rsidRPr="00AF629B">
                        <w:rPr>
                          <w:rFonts w:asciiTheme="minorEastAsia" w:eastAsiaTheme="minorEastAsia" w:hAnsiTheme="minorEastAsia" w:hint="eastAsia"/>
                          <w:b/>
                          <w:sz w:val="24"/>
                          <w:szCs w:val="24"/>
                        </w:rPr>
                        <w:t>，并</w:t>
                      </w:r>
                      <w:r w:rsidRPr="00AF629B">
                        <w:rPr>
                          <w:rFonts w:asciiTheme="minorEastAsia" w:eastAsiaTheme="minorEastAsia" w:hAnsiTheme="minorEastAsia"/>
                          <w:b/>
                          <w:sz w:val="24"/>
                          <w:szCs w:val="24"/>
                        </w:rPr>
                        <w:t>用于解决复杂工程问题。</w:t>
                      </w:r>
                    </w:p>
                    <w:p w14:paraId="26AA7FA9"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1.1 能将数学、</w:t>
                      </w:r>
                      <w:r w:rsidRPr="00AF629B">
                        <w:rPr>
                          <w:rFonts w:asciiTheme="minorEastAsia" w:eastAsiaTheme="minorEastAsia" w:hAnsiTheme="minorEastAsia" w:hint="eastAsia"/>
                          <w:bCs/>
                          <w:sz w:val="24"/>
                          <w:szCs w:val="24"/>
                        </w:rPr>
                        <w:t>统计学、计算机</w:t>
                      </w:r>
                      <w:r w:rsidRPr="00AF629B">
                        <w:rPr>
                          <w:rFonts w:asciiTheme="minorEastAsia" w:eastAsiaTheme="minorEastAsia" w:hAnsiTheme="minorEastAsia"/>
                          <w:bCs/>
                          <w:sz w:val="24"/>
                          <w:szCs w:val="24"/>
                        </w:rPr>
                        <w:t>科学、工程基础及专业知识用于复杂工程问题的分析及表述中；</w:t>
                      </w:r>
                    </w:p>
                    <w:p w14:paraId="75F032EF"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1.2 能针对</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问题，运用工程知识进行建模，并能对模型进行推理和验证；</w:t>
                      </w:r>
                    </w:p>
                    <w:p w14:paraId="1ADEF20A"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1.3 能运用</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相关理论及实践知识，解决复杂工程系统中的</w:t>
                      </w:r>
                      <w:r w:rsidRPr="00AF629B">
                        <w:rPr>
                          <w:rFonts w:asciiTheme="minorEastAsia" w:eastAsiaTheme="minorEastAsia" w:hAnsiTheme="minorEastAsia" w:hint="eastAsia"/>
                          <w:bCs/>
                          <w:sz w:val="24"/>
                          <w:szCs w:val="24"/>
                        </w:rPr>
                        <w:t>数据</w:t>
                      </w:r>
                      <w:r w:rsidRPr="00AF629B">
                        <w:rPr>
                          <w:rFonts w:asciiTheme="minorEastAsia" w:eastAsiaTheme="minorEastAsia" w:hAnsiTheme="minorEastAsia"/>
                          <w:bCs/>
                          <w:sz w:val="24"/>
                          <w:szCs w:val="24"/>
                        </w:rPr>
                        <w:t>开发、测试、维护及改进等问题。</w:t>
                      </w:r>
                    </w:p>
                    <w:p w14:paraId="75F81CCE"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2 问题分析：能够</w:t>
                      </w:r>
                      <w:r w:rsidRPr="00AF629B">
                        <w:rPr>
                          <w:rFonts w:asciiTheme="minorEastAsia" w:eastAsiaTheme="minorEastAsia" w:hAnsiTheme="minorEastAsia" w:hint="eastAsia"/>
                          <w:b/>
                          <w:sz w:val="24"/>
                          <w:szCs w:val="24"/>
                        </w:rPr>
                        <w:t>较好地理解大数据项目的商业需求和数据需求</w:t>
                      </w:r>
                      <w:r w:rsidRPr="00AF629B">
                        <w:rPr>
                          <w:rFonts w:asciiTheme="minorEastAsia" w:eastAsiaTheme="minorEastAsia" w:hAnsiTheme="minorEastAsia"/>
                          <w:b/>
                          <w:sz w:val="24"/>
                          <w:szCs w:val="24"/>
                        </w:rPr>
                        <w:t>，识别、表达、并通过文献研究分析复杂工程问题，以获得有效结论。</w:t>
                      </w:r>
                    </w:p>
                    <w:p w14:paraId="4A760D5C"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2.1 能应用</w:t>
                      </w:r>
                      <w:r w:rsidRPr="00AF629B">
                        <w:rPr>
                          <w:rFonts w:asciiTheme="minorEastAsia" w:eastAsiaTheme="minorEastAsia" w:hAnsiTheme="minorEastAsia" w:hint="eastAsia"/>
                          <w:bCs/>
                          <w:sz w:val="24"/>
                          <w:szCs w:val="24"/>
                        </w:rPr>
                        <w:t>大数据相关</w:t>
                      </w:r>
                      <w:r w:rsidRPr="00AF629B">
                        <w:rPr>
                          <w:rFonts w:asciiTheme="minorEastAsia" w:eastAsiaTheme="minorEastAsia" w:hAnsiTheme="minorEastAsia"/>
                          <w:bCs/>
                          <w:sz w:val="24"/>
                          <w:szCs w:val="24"/>
                        </w:rPr>
                        <w:t>知识，理解</w:t>
                      </w:r>
                      <w:r w:rsidRPr="00AF629B">
                        <w:rPr>
                          <w:rFonts w:asciiTheme="minorEastAsia" w:eastAsiaTheme="minorEastAsia" w:hAnsiTheme="minorEastAsia" w:hint="eastAsia"/>
                          <w:bCs/>
                          <w:sz w:val="24"/>
                          <w:szCs w:val="24"/>
                        </w:rPr>
                        <w:t>大数据分析（处理）</w:t>
                      </w:r>
                      <w:r w:rsidRPr="00AF629B">
                        <w:rPr>
                          <w:rFonts w:asciiTheme="minorEastAsia" w:eastAsiaTheme="minorEastAsia" w:hAnsiTheme="minorEastAsia"/>
                          <w:bCs/>
                          <w:sz w:val="24"/>
                          <w:szCs w:val="24"/>
                        </w:rPr>
                        <w:t>的各个阶段，识别和判断</w:t>
                      </w:r>
                      <w:r w:rsidRPr="00AF629B">
                        <w:rPr>
                          <w:rFonts w:asciiTheme="minorEastAsia" w:eastAsiaTheme="minorEastAsia" w:hAnsiTheme="minorEastAsia" w:hint="eastAsia"/>
                          <w:bCs/>
                          <w:sz w:val="24"/>
                          <w:szCs w:val="24"/>
                        </w:rPr>
                        <w:t>数据分析（处理）</w:t>
                      </w:r>
                      <w:r w:rsidRPr="00AF629B">
                        <w:rPr>
                          <w:rFonts w:asciiTheme="minorEastAsia" w:eastAsiaTheme="minorEastAsia" w:hAnsiTheme="minorEastAsia"/>
                          <w:bCs/>
                          <w:sz w:val="24"/>
                          <w:szCs w:val="24"/>
                        </w:rPr>
                        <w:t>的关键环节和核心问题，并对问题进行定义和表述；</w:t>
                      </w:r>
                    </w:p>
                    <w:p w14:paraId="2DEB6C72"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2.2 能通过文献检索和资料查询，了解</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工程领域新知识、新技术、发展现状和趋势，结合专业知识，对复杂工程问题进行分析，明确关键影响因素；</w:t>
                      </w:r>
                    </w:p>
                    <w:p w14:paraId="3BAC2C14"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2.3 能运用工程知识及文献研究获得的信息，对分析结果进行评价，获得有效结论。</w:t>
                      </w:r>
                    </w:p>
                    <w:p w14:paraId="5723CCDD"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3 设计/开发解决方案：能够设计针对复杂工程问题的解决方案，设计满足特定需求的系统、单元（部件）或</w:t>
                      </w:r>
                      <w:r w:rsidRPr="00AF629B">
                        <w:rPr>
                          <w:rFonts w:asciiTheme="minorEastAsia" w:eastAsiaTheme="minorEastAsia" w:hAnsiTheme="minorEastAsia" w:hint="eastAsia"/>
                          <w:b/>
                          <w:sz w:val="24"/>
                          <w:szCs w:val="24"/>
                        </w:rPr>
                        <w:t>分析</w:t>
                      </w:r>
                      <w:r w:rsidRPr="00AF629B">
                        <w:rPr>
                          <w:rFonts w:asciiTheme="minorEastAsia" w:eastAsiaTheme="minorEastAsia" w:hAnsiTheme="minorEastAsia"/>
                          <w:b/>
                          <w:sz w:val="24"/>
                          <w:szCs w:val="24"/>
                        </w:rPr>
                        <w:t>流程，并能够在设计环节中体现创新意识，考虑社会、健康、安全、法律、文化以及环境等因素。</w:t>
                      </w:r>
                    </w:p>
                    <w:p w14:paraId="13770CB6"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3.1 具备系统级的认知和实践能力，掌握</w:t>
                      </w:r>
                      <w:r w:rsidRPr="00AF629B">
                        <w:rPr>
                          <w:rFonts w:asciiTheme="minorEastAsia" w:eastAsiaTheme="minorEastAsia" w:hAnsiTheme="minorEastAsia" w:hint="eastAsia"/>
                          <w:bCs/>
                          <w:sz w:val="24"/>
                          <w:szCs w:val="24"/>
                        </w:rPr>
                        <w:t>大数据分析（处理）常用</w:t>
                      </w:r>
                      <w:r w:rsidRPr="00AF629B">
                        <w:rPr>
                          <w:rFonts w:asciiTheme="minorEastAsia" w:eastAsiaTheme="minorEastAsia" w:hAnsiTheme="minorEastAsia"/>
                          <w:bCs/>
                          <w:sz w:val="24"/>
                          <w:szCs w:val="24"/>
                        </w:rPr>
                        <w:t>模型，能依据复杂工程问题的分析结果，按照需求确定</w:t>
                      </w:r>
                      <w:r w:rsidRPr="00AF629B">
                        <w:rPr>
                          <w:rFonts w:asciiTheme="minorEastAsia" w:eastAsiaTheme="minorEastAsia" w:hAnsiTheme="minorEastAsia" w:hint="eastAsia"/>
                          <w:bCs/>
                          <w:sz w:val="24"/>
                          <w:szCs w:val="24"/>
                        </w:rPr>
                        <w:t>数据分析</w:t>
                      </w:r>
                      <w:r w:rsidRPr="00AF629B">
                        <w:rPr>
                          <w:rFonts w:asciiTheme="minorEastAsia" w:eastAsiaTheme="minorEastAsia" w:hAnsiTheme="minorEastAsia"/>
                          <w:bCs/>
                          <w:sz w:val="24"/>
                          <w:szCs w:val="24"/>
                        </w:rPr>
                        <w:t>的目标，进行综合设计；</w:t>
                      </w:r>
                    </w:p>
                    <w:p w14:paraId="592F4E19"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3.2 能按照</w:t>
                      </w:r>
                      <w:r w:rsidRPr="00AF629B">
                        <w:rPr>
                          <w:rFonts w:asciiTheme="minorEastAsia" w:eastAsiaTheme="minorEastAsia" w:hAnsiTheme="minorEastAsia" w:hint="eastAsia"/>
                          <w:bCs/>
                          <w:sz w:val="24"/>
                          <w:szCs w:val="24"/>
                        </w:rPr>
                        <w:t>大数据项目</w:t>
                      </w:r>
                      <w:r w:rsidRPr="00AF629B">
                        <w:rPr>
                          <w:rFonts w:asciiTheme="minorEastAsia" w:eastAsiaTheme="minorEastAsia" w:hAnsiTheme="minorEastAsia"/>
                          <w:bCs/>
                          <w:sz w:val="24"/>
                          <w:szCs w:val="24"/>
                        </w:rPr>
                        <w:t>需求对复杂系统进行设计，制定合理的解决方案；</w:t>
                      </w:r>
                    </w:p>
                    <w:p w14:paraId="06D406D4"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3.3 了解行业相关的法律、法规、技术标准和知识产权，理解相应的社会、文化及环境背景，并能在现实约束条件下，对复杂软件系统的解决方案进行评价，验证其有效性；</w:t>
                      </w:r>
                    </w:p>
                    <w:p w14:paraId="0F169C28"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3.4 了解</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工程领域前沿技术和发展趋势，在复杂</w:t>
                      </w:r>
                      <w:r w:rsidRPr="00AF629B">
                        <w:rPr>
                          <w:rFonts w:asciiTheme="minorEastAsia" w:eastAsiaTheme="minorEastAsia" w:hAnsiTheme="minorEastAsia" w:hint="eastAsia"/>
                          <w:bCs/>
                          <w:sz w:val="24"/>
                          <w:szCs w:val="24"/>
                        </w:rPr>
                        <w:t>项目</w:t>
                      </w:r>
                      <w:r w:rsidRPr="00AF629B">
                        <w:rPr>
                          <w:rFonts w:asciiTheme="minorEastAsia" w:eastAsiaTheme="minorEastAsia" w:hAnsiTheme="minorEastAsia"/>
                          <w:bCs/>
                          <w:sz w:val="24"/>
                          <w:szCs w:val="24"/>
                        </w:rPr>
                        <w:t>系统方案的设计和改进过程中具有创造性思维及创新性实践能力。</w:t>
                      </w:r>
                    </w:p>
                    <w:p w14:paraId="7171534A"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4 研究：能够基于科学原理并采用科学方法对复杂工程问题进行研究，包括设计实验、分析与解释数据、并通过信息综合得到合理有效的结论</w:t>
                      </w:r>
                      <w:r w:rsidRPr="00AF629B">
                        <w:rPr>
                          <w:rFonts w:asciiTheme="minorEastAsia" w:eastAsiaTheme="minorEastAsia" w:hAnsiTheme="minorEastAsia" w:hint="eastAsia"/>
                          <w:b/>
                          <w:sz w:val="24"/>
                          <w:szCs w:val="24"/>
                        </w:rPr>
                        <w:t>或报告</w:t>
                      </w:r>
                      <w:r w:rsidRPr="00AF629B">
                        <w:rPr>
                          <w:rFonts w:asciiTheme="minorEastAsia" w:eastAsiaTheme="minorEastAsia" w:hAnsiTheme="minorEastAsia"/>
                          <w:b/>
                          <w:sz w:val="24"/>
                          <w:szCs w:val="24"/>
                        </w:rPr>
                        <w:t>。</w:t>
                      </w:r>
                    </w:p>
                    <w:p w14:paraId="239536E5"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4.1 能够对</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工程问题进行分析和建模，进而设计科学合理的研究方案；</w:t>
                      </w:r>
                    </w:p>
                    <w:p w14:paraId="2E67B028"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4.2 能根据研究方案设计切实可行</w:t>
                      </w:r>
                      <w:r w:rsidRPr="00AF629B">
                        <w:rPr>
                          <w:rFonts w:asciiTheme="minorEastAsia" w:eastAsiaTheme="minorEastAsia" w:hAnsiTheme="minorEastAsia" w:hint="eastAsia"/>
                          <w:bCs/>
                          <w:sz w:val="24"/>
                          <w:szCs w:val="24"/>
                        </w:rPr>
                        <w:t>的调查（</w:t>
                      </w:r>
                      <w:r w:rsidRPr="00AF629B">
                        <w:rPr>
                          <w:rFonts w:asciiTheme="minorEastAsia" w:eastAsiaTheme="minorEastAsia" w:hAnsiTheme="minorEastAsia"/>
                          <w:bCs/>
                          <w:sz w:val="24"/>
                          <w:szCs w:val="24"/>
                        </w:rPr>
                        <w:t>实验</w:t>
                      </w:r>
                      <w:r w:rsidRPr="00AF629B">
                        <w:rPr>
                          <w:rFonts w:asciiTheme="minorEastAsia" w:eastAsiaTheme="minorEastAsia" w:hAnsiTheme="minorEastAsia" w:hint="eastAsia"/>
                          <w:bCs/>
                          <w:sz w:val="24"/>
                          <w:szCs w:val="24"/>
                        </w:rPr>
                        <w:t>）</w:t>
                      </w:r>
                      <w:r w:rsidRPr="00AF629B">
                        <w:rPr>
                          <w:rFonts w:asciiTheme="minorEastAsia" w:eastAsiaTheme="minorEastAsia" w:hAnsiTheme="minorEastAsia"/>
                          <w:bCs/>
                          <w:sz w:val="24"/>
                          <w:szCs w:val="24"/>
                        </w:rPr>
                        <w:t>方案，按照研究需求采集、整理</w:t>
                      </w:r>
                      <w:r w:rsidRPr="00AF629B">
                        <w:rPr>
                          <w:rFonts w:asciiTheme="minorEastAsia" w:eastAsiaTheme="minorEastAsia" w:hAnsiTheme="minorEastAsia" w:hint="eastAsia"/>
                          <w:bCs/>
                          <w:sz w:val="24"/>
                          <w:szCs w:val="24"/>
                        </w:rPr>
                        <w:t>调查（</w:t>
                      </w:r>
                      <w:r w:rsidRPr="00AF629B">
                        <w:rPr>
                          <w:rFonts w:asciiTheme="minorEastAsia" w:eastAsiaTheme="minorEastAsia" w:hAnsiTheme="minorEastAsia"/>
                          <w:bCs/>
                          <w:sz w:val="24"/>
                          <w:szCs w:val="24"/>
                        </w:rPr>
                        <w:t>实验</w:t>
                      </w:r>
                      <w:r w:rsidRPr="00AF629B">
                        <w:rPr>
                          <w:rFonts w:asciiTheme="minorEastAsia" w:eastAsiaTheme="minorEastAsia" w:hAnsiTheme="minorEastAsia" w:hint="eastAsia"/>
                          <w:bCs/>
                          <w:sz w:val="24"/>
                          <w:szCs w:val="24"/>
                        </w:rPr>
                        <w:t>）</w:t>
                      </w:r>
                      <w:r w:rsidRPr="00AF629B">
                        <w:rPr>
                          <w:rFonts w:asciiTheme="minorEastAsia" w:eastAsiaTheme="minorEastAsia" w:hAnsiTheme="minorEastAsia"/>
                          <w:bCs/>
                          <w:sz w:val="24"/>
                          <w:szCs w:val="24"/>
                        </w:rPr>
                        <w:t>数据；</w:t>
                      </w:r>
                    </w:p>
                    <w:p w14:paraId="5ADDB483"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4.3 能采用科学的方法完成</w:t>
                      </w:r>
                      <w:r w:rsidRPr="00AF629B">
                        <w:rPr>
                          <w:rFonts w:asciiTheme="minorEastAsia" w:eastAsiaTheme="minorEastAsia" w:hAnsiTheme="minorEastAsia" w:hint="eastAsia"/>
                          <w:bCs/>
                          <w:sz w:val="24"/>
                          <w:szCs w:val="24"/>
                        </w:rPr>
                        <w:t>调查（</w:t>
                      </w:r>
                      <w:r w:rsidRPr="00AF629B">
                        <w:rPr>
                          <w:rFonts w:asciiTheme="minorEastAsia" w:eastAsiaTheme="minorEastAsia" w:hAnsiTheme="minorEastAsia"/>
                          <w:bCs/>
                          <w:sz w:val="24"/>
                          <w:szCs w:val="24"/>
                        </w:rPr>
                        <w:t>实验</w:t>
                      </w:r>
                      <w:r w:rsidRPr="00AF629B">
                        <w:rPr>
                          <w:rFonts w:asciiTheme="minorEastAsia" w:eastAsiaTheme="minorEastAsia" w:hAnsiTheme="minorEastAsia" w:hint="eastAsia"/>
                          <w:bCs/>
                          <w:sz w:val="24"/>
                          <w:szCs w:val="24"/>
                        </w:rPr>
                        <w:t>）</w:t>
                      </w:r>
                      <w:r w:rsidRPr="00AF629B">
                        <w:rPr>
                          <w:rFonts w:asciiTheme="minorEastAsia" w:eastAsiaTheme="minorEastAsia" w:hAnsiTheme="minorEastAsia"/>
                          <w:bCs/>
                          <w:sz w:val="24"/>
                          <w:szCs w:val="24"/>
                        </w:rPr>
                        <w:t>，并能对</w:t>
                      </w:r>
                      <w:r w:rsidRPr="00AF629B">
                        <w:rPr>
                          <w:rFonts w:asciiTheme="minorEastAsia" w:eastAsiaTheme="minorEastAsia" w:hAnsiTheme="minorEastAsia" w:hint="eastAsia"/>
                          <w:bCs/>
                          <w:sz w:val="24"/>
                          <w:szCs w:val="24"/>
                        </w:rPr>
                        <w:t>调查（</w:t>
                      </w:r>
                      <w:r w:rsidRPr="00AF629B">
                        <w:rPr>
                          <w:rFonts w:asciiTheme="minorEastAsia" w:eastAsiaTheme="minorEastAsia" w:hAnsiTheme="minorEastAsia"/>
                          <w:bCs/>
                          <w:sz w:val="24"/>
                          <w:szCs w:val="24"/>
                        </w:rPr>
                        <w:t>实验</w:t>
                      </w:r>
                      <w:r w:rsidRPr="00AF629B">
                        <w:rPr>
                          <w:rFonts w:asciiTheme="minorEastAsia" w:eastAsiaTheme="minorEastAsia" w:hAnsiTheme="minorEastAsia" w:hint="eastAsia"/>
                          <w:bCs/>
                          <w:sz w:val="24"/>
                          <w:szCs w:val="24"/>
                        </w:rPr>
                        <w:t>）</w:t>
                      </w:r>
                      <w:r w:rsidRPr="00AF629B">
                        <w:rPr>
                          <w:rFonts w:asciiTheme="minorEastAsia" w:eastAsiaTheme="minorEastAsia" w:hAnsiTheme="minorEastAsia"/>
                          <w:bCs/>
                          <w:sz w:val="24"/>
                          <w:szCs w:val="24"/>
                        </w:rPr>
                        <w:t>结果数据进行分析和解释，获得合理有效的结论。</w:t>
                      </w:r>
                    </w:p>
                    <w:p w14:paraId="0662F875"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5 使用现代工具：能够针对复杂工程问题，开发、选择与使用恰当的技术、资源、现代工程工具和信息技术工具，包括对复杂工程问题的预测与模拟，并能够理解其局限性。</w:t>
                      </w:r>
                    </w:p>
                    <w:p w14:paraId="1DE26571"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5.1 能够针对复杂问题，选择与使用恰当的技术、资源、现代工程工具和信息技术工具；</w:t>
                      </w:r>
                    </w:p>
                    <w:p w14:paraId="115A57BA"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5.2 能使用恰当的</w:t>
                      </w:r>
                      <w:r w:rsidRPr="00AF629B">
                        <w:rPr>
                          <w:rFonts w:asciiTheme="minorEastAsia" w:eastAsiaTheme="minorEastAsia" w:hAnsiTheme="minorEastAsia" w:hint="eastAsia"/>
                          <w:bCs/>
                          <w:sz w:val="24"/>
                          <w:szCs w:val="24"/>
                        </w:rPr>
                        <w:t>分析</w:t>
                      </w:r>
                      <w:r w:rsidRPr="00AF629B">
                        <w:rPr>
                          <w:rFonts w:asciiTheme="minorEastAsia" w:eastAsiaTheme="minorEastAsia" w:hAnsiTheme="minorEastAsia"/>
                          <w:bCs/>
                          <w:sz w:val="24"/>
                          <w:szCs w:val="24"/>
                        </w:rPr>
                        <w:t>软件、管理和测试工具，进行</w:t>
                      </w:r>
                      <w:r w:rsidRPr="00AF629B">
                        <w:rPr>
                          <w:rFonts w:asciiTheme="minorEastAsia" w:eastAsiaTheme="minorEastAsia" w:hAnsiTheme="minorEastAsia" w:hint="eastAsia"/>
                          <w:bCs/>
                          <w:sz w:val="24"/>
                          <w:szCs w:val="24"/>
                        </w:rPr>
                        <w:t>大数据项目</w:t>
                      </w:r>
                      <w:r w:rsidRPr="00AF629B">
                        <w:rPr>
                          <w:rFonts w:asciiTheme="minorEastAsia" w:eastAsiaTheme="minorEastAsia" w:hAnsiTheme="minorEastAsia"/>
                          <w:bCs/>
                          <w:sz w:val="24"/>
                          <w:szCs w:val="24"/>
                        </w:rPr>
                        <w:t>的设计、开发、测试、运维及改进，并能对</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工程问题进行预测和模拟；</w:t>
                      </w:r>
                    </w:p>
                    <w:p w14:paraId="51E42C79"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5.3 能够对现代工具进行评估，并能理解和分析其局限性。</w:t>
                      </w:r>
                    </w:p>
                    <w:p w14:paraId="398AF6BF"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6 工程与社会：能够基于工程相关背景知识进行合理分析，评价专业工程实践和复杂工程问题解决方案对社会、健康、安全、法律以及文化的影响，并理解应承担的责任。</w:t>
                      </w:r>
                    </w:p>
                    <w:p w14:paraId="2328E098"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6.1 了解社会、健康、安全、法律以及文化等基础知识；</w:t>
                      </w:r>
                    </w:p>
                    <w:p w14:paraId="723CED93"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6.2 熟悉</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工程相关的技术标准、知识产权、产业政策和法律法规，并理解其对设计复杂工程问题解决方案的约束和影响；</w:t>
                      </w:r>
                    </w:p>
                    <w:p w14:paraId="26730FBF"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6.3 能客观评价</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系统的研发及应用对社会、健康、安全、法律及文化的影响，并能通过工程实践制定合理的应对方案，承担相应的责任。</w:t>
                      </w:r>
                    </w:p>
                    <w:p w14:paraId="272FE93B"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7 可持续发展：能够理解和评价针对复杂工程问题的专业实践对环境、社会可持续发展的影响。</w:t>
                      </w:r>
                    </w:p>
                    <w:p w14:paraId="741343EA"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7.1 了解环境保护和可持续发展的影响因素；</w:t>
                      </w:r>
                    </w:p>
                    <w:p w14:paraId="22214CCA"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7.2 能够理解和评价针对复杂工程问题的工程实践对环境及社会可持续发展的影响；</w:t>
                      </w:r>
                    </w:p>
                    <w:p w14:paraId="728BA0B2"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7.3 在充分考虑环境和社会可持续发展的前提下开展</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技术领域内的工程实践。</w:t>
                      </w:r>
                    </w:p>
                    <w:p w14:paraId="71A0B928"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8 职业规范：具有人文社会科学素养、社会责任感，能够在工程实践中理解并遵守工程职业道德和规范，履行责任。</w:t>
                      </w:r>
                    </w:p>
                    <w:p w14:paraId="3DEC3455"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8.1 了解人文社会科学知识及工程职业道德和规范；</w:t>
                      </w:r>
                    </w:p>
                    <w:p w14:paraId="29A08403"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8.2 具备人文社会科学素养，树立正确的人生观、世界观、价值观；</w:t>
                      </w:r>
                    </w:p>
                    <w:p w14:paraId="0DF5267C"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8.3 具备社会责任感，了解</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工程师的职业性质和责任，能够在工程实践中能自觉遵守职业道德和规范，具有法律意识。</w:t>
                      </w:r>
                    </w:p>
                    <w:p w14:paraId="10D209CA"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9 个人和团队：能够在多学科背景下的团队中承担个体、团队成员以及负责人的角色。</w:t>
                      </w:r>
                    </w:p>
                    <w:p w14:paraId="64CE3A56"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9.1 能够正确理解个人与团队的关系，理解团队合作的重要性，具备在多学科背景下团队合作的意识和能力；</w:t>
                      </w:r>
                    </w:p>
                    <w:p w14:paraId="56A0D8AC"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9.2 能理解不同学科专业的特点，明确个人在团队中的角色划分，胜任团队成员的角色和责任；</w:t>
                      </w:r>
                    </w:p>
                    <w:p w14:paraId="73A519BF"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9.3 具备在项目团队中担当负责人的能力，能够对团队活动进行组织、协调和管理。</w:t>
                      </w:r>
                    </w:p>
                    <w:p w14:paraId="1FD9975F"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10 沟通：能够就复杂工程问题与业界同行及社会公众进行有效沟通和交流，包括</w:t>
                      </w:r>
                      <w:r w:rsidRPr="00AF629B">
                        <w:rPr>
                          <w:rFonts w:asciiTheme="minorEastAsia" w:eastAsiaTheme="minorEastAsia" w:hAnsiTheme="minorEastAsia" w:hint="eastAsia"/>
                          <w:b/>
                          <w:sz w:val="24"/>
                          <w:szCs w:val="24"/>
                        </w:rPr>
                        <w:t>需求分析、</w:t>
                      </w:r>
                      <w:r w:rsidRPr="00AF629B">
                        <w:rPr>
                          <w:rFonts w:asciiTheme="minorEastAsia" w:eastAsiaTheme="minorEastAsia" w:hAnsiTheme="minorEastAsia"/>
                          <w:b/>
                          <w:sz w:val="24"/>
                          <w:szCs w:val="24"/>
                        </w:rPr>
                        <w:t>撰写报告和设计文稿、陈述发言、清晰表达或回应指令</w:t>
                      </w:r>
                      <w:r w:rsidRPr="00AF629B">
                        <w:rPr>
                          <w:rFonts w:asciiTheme="minorEastAsia" w:eastAsiaTheme="minorEastAsia" w:hAnsiTheme="minorEastAsia" w:hint="eastAsia"/>
                          <w:b/>
                          <w:sz w:val="24"/>
                          <w:szCs w:val="24"/>
                        </w:rPr>
                        <w:t>，</w:t>
                      </w:r>
                      <w:r w:rsidRPr="00AF629B">
                        <w:rPr>
                          <w:rFonts w:asciiTheme="minorEastAsia" w:eastAsiaTheme="minorEastAsia" w:hAnsiTheme="minorEastAsia"/>
                          <w:b/>
                          <w:sz w:val="24"/>
                          <w:szCs w:val="24"/>
                        </w:rPr>
                        <w:t>并具备一定的国际视野，能够在跨文化背景下进行沟通和交流。</w:t>
                      </w:r>
                    </w:p>
                    <w:p w14:paraId="7990C909"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10.1 具备良好的口头表达能力和人际交往能力，能够就复杂工程问题与业界同行及社会公众进行有效沟通；</w:t>
                      </w:r>
                    </w:p>
                    <w:p w14:paraId="427D60F2"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10.2 具备较强的书面表达与沟通能力、科技论文与技术报告写作能力，能够撰写报告和设计文稿、陈述发言、清晰表达或回应指令；</w:t>
                      </w:r>
                    </w:p>
                    <w:p w14:paraId="5EFCF55C"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10.3 具有一定的国际视野，能进行基本的外语表达，能理解不同文化背景，在参加国际联合项目、外籍专家讲座等活动中能就</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工程问题进行跨文化背景的沟通和交流。</w:t>
                      </w:r>
                    </w:p>
                    <w:p w14:paraId="295DB545"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11 项目管理：理解并掌握工程管理</w:t>
                      </w:r>
                      <w:r w:rsidRPr="00AF629B">
                        <w:rPr>
                          <w:rFonts w:asciiTheme="minorEastAsia" w:eastAsiaTheme="minorEastAsia" w:hAnsiTheme="minorEastAsia" w:hint="eastAsia"/>
                          <w:b/>
                          <w:sz w:val="24"/>
                          <w:szCs w:val="24"/>
                        </w:rPr>
                        <w:t>知识</w:t>
                      </w:r>
                      <w:r w:rsidRPr="00AF629B">
                        <w:rPr>
                          <w:rFonts w:asciiTheme="minorEastAsia" w:eastAsiaTheme="minorEastAsia" w:hAnsiTheme="minorEastAsia"/>
                          <w:b/>
                          <w:sz w:val="24"/>
                          <w:szCs w:val="24"/>
                        </w:rPr>
                        <w:t>与决策方法，并能在多学科环境中应用。</w:t>
                      </w:r>
                    </w:p>
                    <w:p w14:paraId="0AFFF2A9"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11.1 能理解</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工程中涉及的重要经济与管理因素，能对成本、质量、风险及人力资源等进行有效管理，掌握工程管理</w:t>
                      </w:r>
                      <w:r w:rsidRPr="00AF629B">
                        <w:rPr>
                          <w:rFonts w:asciiTheme="minorEastAsia" w:eastAsiaTheme="minorEastAsia" w:hAnsiTheme="minorEastAsia" w:hint="eastAsia"/>
                          <w:bCs/>
                          <w:sz w:val="24"/>
                          <w:szCs w:val="24"/>
                        </w:rPr>
                        <w:t>知识</w:t>
                      </w:r>
                      <w:r w:rsidRPr="00AF629B">
                        <w:rPr>
                          <w:rFonts w:asciiTheme="minorEastAsia" w:eastAsiaTheme="minorEastAsia" w:hAnsiTheme="minorEastAsia"/>
                          <w:bCs/>
                          <w:sz w:val="24"/>
                          <w:szCs w:val="24"/>
                        </w:rPr>
                        <w:t>与经济决策方法，在</w:t>
                      </w:r>
                      <w:r w:rsidRPr="00AF629B">
                        <w:rPr>
                          <w:rFonts w:asciiTheme="minorEastAsia" w:eastAsiaTheme="minorEastAsia" w:hAnsiTheme="minorEastAsia" w:hint="eastAsia"/>
                          <w:bCs/>
                          <w:sz w:val="24"/>
                          <w:szCs w:val="24"/>
                        </w:rPr>
                        <w:t>大数据</w:t>
                      </w:r>
                      <w:r w:rsidRPr="00AF629B">
                        <w:rPr>
                          <w:rFonts w:asciiTheme="minorEastAsia" w:eastAsiaTheme="minorEastAsia" w:hAnsiTheme="minorEastAsia"/>
                          <w:bCs/>
                          <w:sz w:val="24"/>
                          <w:szCs w:val="24"/>
                        </w:rPr>
                        <w:t>相关行业中具备工程管理和经济决策能力；</w:t>
                      </w:r>
                    </w:p>
                    <w:p w14:paraId="180CE1AA"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11.2 具有技术创新、产品创新、服务创新及市场创新等的能力，并能在此基础上进行创新创业。</w:t>
                      </w:r>
                    </w:p>
                    <w:p w14:paraId="4139E6F0"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b/>
                          <w:sz w:val="24"/>
                          <w:szCs w:val="24"/>
                        </w:rPr>
                        <w:t>毕业要求 12 终身学习：具有自主学习和终身学习的意识，有不断学习和适应发展的能力。</w:t>
                      </w:r>
                    </w:p>
                    <w:p w14:paraId="655D5728"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12.1 能通过现代信息技术工具及文献检索工具不断获得新知识，新信息，了解新发展，新趋势；</w:t>
                      </w:r>
                    </w:p>
                    <w:p w14:paraId="48E58ECB"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bCs/>
                          <w:sz w:val="24"/>
                          <w:szCs w:val="24"/>
                        </w:rPr>
                        <w:t>指标点 12.2 具有自主学习的能力和持续自我提升的意识，主动学习工程及专业领域的新知识，能持续进行知识更新，适应专业及社会的发展需求。</w:t>
                      </w:r>
                    </w:p>
                    <w:p w14:paraId="29A3E5DA" w14:textId="77777777" w:rsidR="0067216F" w:rsidRPr="00AF629B" w:rsidRDefault="0067216F" w:rsidP="0022607D">
                      <w:pPr>
                        <w:spacing w:line="360" w:lineRule="auto"/>
                        <w:rPr>
                          <w:rFonts w:asciiTheme="minorEastAsia" w:eastAsiaTheme="minorEastAsia" w:hAnsiTheme="minorEastAsia"/>
                          <w:bCs/>
                          <w:sz w:val="24"/>
                          <w:szCs w:val="24"/>
                        </w:rPr>
                      </w:pPr>
                    </w:p>
                    <w:p w14:paraId="0FB5A973" w14:textId="77777777" w:rsidR="0067216F" w:rsidRPr="00AF629B" w:rsidRDefault="0067216F" w:rsidP="0022607D">
                      <w:pPr>
                        <w:spacing w:line="360" w:lineRule="auto"/>
                        <w:rPr>
                          <w:rFonts w:asciiTheme="minorEastAsia" w:eastAsiaTheme="minorEastAsia" w:hAnsiTheme="minorEastAsia"/>
                          <w:b/>
                          <w:bCs/>
                          <w:sz w:val="24"/>
                          <w:szCs w:val="24"/>
                        </w:rPr>
                      </w:pPr>
                      <w:r w:rsidRPr="00AF629B">
                        <w:rPr>
                          <w:rFonts w:asciiTheme="minorEastAsia" w:eastAsiaTheme="minorEastAsia" w:hAnsiTheme="minorEastAsia" w:hint="eastAsia"/>
                          <w:b/>
                          <w:bCs/>
                          <w:sz w:val="24"/>
                          <w:szCs w:val="24"/>
                        </w:rPr>
                        <w:t>四、主干学科</w:t>
                      </w:r>
                    </w:p>
                    <w:p w14:paraId="47325EAB" w14:textId="77777777" w:rsidR="0067216F" w:rsidRPr="00AF629B" w:rsidRDefault="0067216F" w:rsidP="0022607D">
                      <w:pPr>
                        <w:spacing w:line="360" w:lineRule="auto"/>
                        <w:ind w:firstLineChars="200" w:firstLine="480"/>
                        <w:rPr>
                          <w:rFonts w:asciiTheme="minorEastAsia" w:eastAsiaTheme="minorEastAsia" w:hAnsiTheme="minorEastAsia"/>
                          <w:bCs/>
                          <w:sz w:val="24"/>
                          <w:szCs w:val="24"/>
                        </w:rPr>
                      </w:pPr>
                      <w:r w:rsidRPr="00AF629B">
                        <w:rPr>
                          <w:rFonts w:asciiTheme="minorEastAsia" w:eastAsiaTheme="minorEastAsia" w:hAnsiTheme="minorEastAsia" w:hint="eastAsia"/>
                          <w:bCs/>
                          <w:sz w:val="24"/>
                          <w:szCs w:val="24"/>
                        </w:rPr>
                        <w:t>数学、统计学、计算机科学与技术。</w:t>
                      </w:r>
                    </w:p>
                    <w:p w14:paraId="7266A14E" w14:textId="77777777" w:rsidR="0067216F" w:rsidRPr="00AF629B" w:rsidRDefault="0067216F" w:rsidP="0022607D">
                      <w:pPr>
                        <w:spacing w:line="360" w:lineRule="auto"/>
                        <w:rPr>
                          <w:rFonts w:asciiTheme="minorEastAsia" w:eastAsiaTheme="minorEastAsia" w:hAnsiTheme="minorEastAsia"/>
                          <w:b/>
                          <w:bCs/>
                          <w:sz w:val="24"/>
                          <w:szCs w:val="24"/>
                        </w:rPr>
                      </w:pPr>
                      <w:r w:rsidRPr="00AF629B">
                        <w:rPr>
                          <w:rFonts w:asciiTheme="minorEastAsia" w:eastAsiaTheme="minorEastAsia" w:hAnsiTheme="minorEastAsia" w:hint="eastAsia"/>
                          <w:b/>
                          <w:bCs/>
                          <w:sz w:val="24"/>
                          <w:szCs w:val="24"/>
                        </w:rPr>
                        <w:t>五、本专业的课程设计思路及课程关系</w:t>
                      </w:r>
                    </w:p>
                    <w:p w14:paraId="66472FB6" w14:textId="77777777" w:rsidR="0067216F" w:rsidRPr="00AF629B" w:rsidRDefault="0067216F" w:rsidP="0022607D">
                      <w:pPr>
                        <w:spacing w:line="360" w:lineRule="auto"/>
                        <w:ind w:firstLineChars="200" w:firstLine="482"/>
                        <w:rPr>
                          <w:rFonts w:asciiTheme="minorEastAsia" w:eastAsiaTheme="minorEastAsia" w:hAnsiTheme="minorEastAsia"/>
                          <w:b/>
                          <w:sz w:val="24"/>
                          <w:szCs w:val="24"/>
                        </w:rPr>
                      </w:pPr>
                      <w:r w:rsidRPr="00AF629B">
                        <w:rPr>
                          <w:rFonts w:asciiTheme="minorEastAsia" w:eastAsiaTheme="minorEastAsia" w:hAnsiTheme="minorEastAsia" w:hint="eastAsia"/>
                          <w:b/>
                          <w:sz w:val="24"/>
                          <w:szCs w:val="24"/>
                        </w:rPr>
                        <w:t>1、校企合作，面向工程应用的课程设计理念</w:t>
                      </w:r>
                    </w:p>
                    <w:p w14:paraId="53FE350E" w14:textId="7FF13BEE" w:rsidR="0067216F" w:rsidRPr="00AF629B" w:rsidRDefault="0067216F" w:rsidP="0022607D">
                      <w:pPr>
                        <w:spacing w:line="360" w:lineRule="auto"/>
                        <w:ind w:firstLineChars="200" w:firstLine="482"/>
                        <w:rPr>
                          <w:rFonts w:asciiTheme="minorEastAsia" w:eastAsiaTheme="minorEastAsia" w:hAnsiTheme="minorEastAsia"/>
                          <w:b/>
                          <w:sz w:val="24"/>
                          <w:szCs w:val="24"/>
                        </w:rPr>
                      </w:pPr>
                      <w:r>
                        <w:rPr>
                          <w:rFonts w:asciiTheme="minorEastAsia" w:eastAsiaTheme="minorEastAsia" w:hAnsiTheme="minorEastAsia"/>
                          <w:b/>
                          <w:sz w:val="24"/>
                          <w:szCs w:val="24"/>
                        </w:rPr>
                        <w:t>1</w:t>
                      </w:r>
                      <w:r w:rsidRPr="00AF629B">
                        <w:rPr>
                          <w:rFonts w:asciiTheme="minorEastAsia" w:eastAsiaTheme="minorEastAsia" w:hAnsiTheme="minorEastAsia" w:hint="eastAsia"/>
                          <w:b/>
                          <w:sz w:val="24"/>
                          <w:szCs w:val="24"/>
                        </w:rPr>
                        <w:t>）服务地方经济发展为导向</w:t>
                      </w:r>
                    </w:p>
                    <w:p w14:paraId="5A462F0E" w14:textId="77777777" w:rsidR="0067216F" w:rsidRPr="00AF629B" w:rsidRDefault="0067216F" w:rsidP="0022607D">
                      <w:pPr>
                        <w:spacing w:line="360" w:lineRule="auto"/>
                        <w:ind w:firstLineChars="200" w:firstLine="480"/>
                        <w:rPr>
                          <w:rFonts w:asciiTheme="minorEastAsia" w:eastAsiaTheme="minorEastAsia" w:hAnsiTheme="minorEastAsia"/>
                          <w:sz w:val="24"/>
                          <w:szCs w:val="24"/>
                        </w:rPr>
                      </w:pPr>
                      <w:r w:rsidRPr="00AF629B">
                        <w:rPr>
                          <w:rFonts w:asciiTheme="minorEastAsia" w:eastAsiaTheme="minorEastAsia" w:hAnsiTheme="minorEastAsia" w:hint="eastAsia"/>
                          <w:sz w:val="24"/>
                          <w:szCs w:val="24"/>
                        </w:rPr>
                        <w:t>根据成都市的发展规划和定位，成都市将重点发展大数据、金融和医疗卫生等产业，市场需要大量的大数据人才。本专业结合成都市发展的需要和本专业师资的特点，确定重点培养金融和医疗行业的高素质应用型大数据本科人才。</w:t>
                      </w:r>
                    </w:p>
                    <w:p w14:paraId="5188052D" w14:textId="45AD7006" w:rsidR="0067216F" w:rsidRPr="00AF629B" w:rsidRDefault="0067216F" w:rsidP="0022607D">
                      <w:pPr>
                        <w:spacing w:line="360" w:lineRule="auto"/>
                        <w:ind w:firstLineChars="200" w:firstLine="482"/>
                        <w:rPr>
                          <w:rFonts w:asciiTheme="minorEastAsia" w:eastAsiaTheme="minorEastAsia" w:hAnsiTheme="minorEastAsia"/>
                          <w:b/>
                          <w:sz w:val="24"/>
                          <w:szCs w:val="24"/>
                        </w:rPr>
                      </w:pPr>
                      <w:r>
                        <w:rPr>
                          <w:rFonts w:asciiTheme="minorEastAsia" w:eastAsiaTheme="minorEastAsia" w:hAnsiTheme="minorEastAsia"/>
                          <w:b/>
                          <w:sz w:val="24"/>
                          <w:szCs w:val="24"/>
                        </w:rPr>
                        <w:t>2</w:t>
                      </w:r>
                      <w:r w:rsidRPr="00AF629B">
                        <w:rPr>
                          <w:rFonts w:asciiTheme="minorEastAsia" w:eastAsiaTheme="minorEastAsia" w:hAnsiTheme="minorEastAsia" w:hint="eastAsia"/>
                          <w:b/>
                          <w:sz w:val="24"/>
                          <w:szCs w:val="24"/>
                        </w:rPr>
                        <w:t>）校企合作办学为支撑</w:t>
                      </w:r>
                    </w:p>
                    <w:p w14:paraId="6A3B680F" w14:textId="77777777" w:rsidR="0067216F" w:rsidRPr="00AF629B" w:rsidRDefault="0067216F" w:rsidP="0022607D">
                      <w:pPr>
                        <w:spacing w:line="360" w:lineRule="auto"/>
                        <w:ind w:firstLineChars="200" w:firstLine="480"/>
                        <w:rPr>
                          <w:rFonts w:asciiTheme="minorEastAsia" w:eastAsiaTheme="minorEastAsia" w:hAnsiTheme="minorEastAsia"/>
                          <w:sz w:val="24"/>
                          <w:szCs w:val="24"/>
                        </w:rPr>
                      </w:pPr>
                      <w:r w:rsidRPr="00AF629B">
                        <w:rPr>
                          <w:rFonts w:asciiTheme="minorEastAsia" w:eastAsiaTheme="minorEastAsia" w:hAnsiTheme="minorEastAsia" w:hint="eastAsia"/>
                          <w:sz w:val="24"/>
                          <w:szCs w:val="24"/>
                        </w:rPr>
                        <w:t>本专业由成都大学和新华三集团合作办学，充分发挥成都大学在本科人才培养方面的深厚积累和新华三集团在大数据产业领域丰富的资源的实践经验，双方优势互补，合作培养高素质的大数据应用型人才。</w:t>
                      </w:r>
                    </w:p>
                    <w:p w14:paraId="04140A0E" w14:textId="4AC25D7B" w:rsidR="0067216F" w:rsidRPr="00AF629B" w:rsidRDefault="0067216F" w:rsidP="0022607D">
                      <w:pPr>
                        <w:spacing w:line="360" w:lineRule="auto"/>
                        <w:ind w:firstLineChars="200" w:firstLine="482"/>
                        <w:rPr>
                          <w:rFonts w:asciiTheme="minorEastAsia" w:eastAsiaTheme="minorEastAsia" w:hAnsiTheme="minorEastAsia"/>
                          <w:b/>
                          <w:sz w:val="24"/>
                          <w:szCs w:val="24"/>
                        </w:rPr>
                      </w:pPr>
                      <w:r>
                        <w:rPr>
                          <w:rFonts w:asciiTheme="minorEastAsia" w:eastAsiaTheme="minorEastAsia" w:hAnsiTheme="minorEastAsia"/>
                          <w:b/>
                          <w:sz w:val="24"/>
                          <w:szCs w:val="24"/>
                        </w:rPr>
                        <w:t>3</w:t>
                      </w:r>
                      <w:r w:rsidRPr="00AF629B">
                        <w:rPr>
                          <w:rFonts w:asciiTheme="minorEastAsia" w:eastAsiaTheme="minorEastAsia" w:hAnsiTheme="minorEastAsia" w:hint="eastAsia"/>
                          <w:b/>
                          <w:sz w:val="24"/>
                          <w:szCs w:val="24"/>
                        </w:rPr>
                        <w:t>）工程实践能力为核心</w:t>
                      </w:r>
                    </w:p>
                    <w:p w14:paraId="0FD25F34" w14:textId="77777777" w:rsidR="0067216F" w:rsidRPr="00AF629B" w:rsidRDefault="0067216F" w:rsidP="0022607D">
                      <w:pPr>
                        <w:spacing w:line="360" w:lineRule="auto"/>
                        <w:ind w:firstLineChars="200" w:firstLine="480"/>
                        <w:rPr>
                          <w:rFonts w:asciiTheme="minorEastAsia" w:eastAsiaTheme="minorEastAsia" w:hAnsiTheme="minorEastAsia"/>
                          <w:sz w:val="24"/>
                          <w:szCs w:val="24"/>
                        </w:rPr>
                      </w:pPr>
                      <w:r w:rsidRPr="00AF629B">
                        <w:rPr>
                          <w:rFonts w:asciiTheme="minorEastAsia" w:eastAsiaTheme="minorEastAsia" w:hAnsiTheme="minorEastAsia" w:hint="eastAsia"/>
                          <w:sz w:val="24"/>
                          <w:szCs w:val="24"/>
                        </w:rPr>
                        <w:t>本专业依托新华三集团等合作办学的企业，在课程体系设有大量的实践实训环节，强化课程设计、案例实训与企业实习的实践环节，重点培养学生的大数据实践能力，满足市场的实际需求。</w:t>
                      </w:r>
                    </w:p>
                    <w:p w14:paraId="149B1680" w14:textId="2C7B09FC" w:rsidR="0067216F" w:rsidRPr="00AF629B" w:rsidRDefault="0067216F" w:rsidP="0022607D">
                      <w:pPr>
                        <w:spacing w:line="360" w:lineRule="auto"/>
                        <w:ind w:firstLineChars="200" w:firstLine="482"/>
                        <w:rPr>
                          <w:rFonts w:asciiTheme="minorEastAsia" w:eastAsiaTheme="minorEastAsia" w:hAnsiTheme="minorEastAsia"/>
                          <w:b/>
                          <w:sz w:val="24"/>
                          <w:szCs w:val="24"/>
                        </w:rPr>
                      </w:pPr>
                      <w:r>
                        <w:rPr>
                          <w:rFonts w:asciiTheme="minorEastAsia" w:eastAsiaTheme="minorEastAsia" w:hAnsiTheme="minorEastAsia"/>
                          <w:b/>
                          <w:sz w:val="24"/>
                          <w:szCs w:val="24"/>
                        </w:rPr>
                        <w:t>4</w:t>
                      </w:r>
                      <w:r w:rsidRPr="00AF629B">
                        <w:rPr>
                          <w:rFonts w:asciiTheme="minorEastAsia" w:eastAsiaTheme="minorEastAsia" w:hAnsiTheme="minorEastAsia" w:hint="eastAsia"/>
                          <w:b/>
                          <w:sz w:val="24"/>
                          <w:szCs w:val="24"/>
                        </w:rPr>
                        <w:t>）基于OBE的课程体系为保障</w:t>
                      </w:r>
                      <w:r w:rsidRPr="00AF629B">
                        <w:rPr>
                          <w:rFonts w:asciiTheme="minorEastAsia" w:eastAsiaTheme="minorEastAsia" w:hAnsiTheme="minorEastAsia"/>
                          <w:b/>
                          <w:sz w:val="24"/>
                          <w:szCs w:val="24"/>
                        </w:rPr>
                        <w:t xml:space="preserve"> </w:t>
                      </w:r>
                    </w:p>
                    <w:p w14:paraId="1CBAE05A" w14:textId="77777777" w:rsidR="0067216F" w:rsidRDefault="0067216F" w:rsidP="0022607D">
                      <w:pPr>
                        <w:spacing w:line="360" w:lineRule="auto"/>
                        <w:ind w:firstLineChars="200" w:firstLine="480"/>
                        <w:rPr>
                          <w:rFonts w:asciiTheme="minorEastAsia" w:eastAsiaTheme="minorEastAsia" w:hAnsiTheme="minorEastAsia"/>
                          <w:sz w:val="24"/>
                          <w:szCs w:val="24"/>
                        </w:rPr>
                      </w:pPr>
                      <w:r w:rsidRPr="00AF629B">
                        <w:rPr>
                          <w:rFonts w:asciiTheme="minorEastAsia" w:eastAsiaTheme="minorEastAsia" w:hAnsiTheme="minorEastAsia" w:hint="eastAsia"/>
                          <w:sz w:val="24"/>
                          <w:szCs w:val="24"/>
                        </w:rPr>
                        <w:t>基础理论部分重视突出专业的系统性、先进性与实用性；专业方向、课程设置和教学方法方面注重与教育部“大数据卓越工程师培养计划”；强化全面的质量管理，确保学科知识的系统化、课程设置的模块化以及专业技能的先进性。</w:t>
                      </w:r>
                    </w:p>
                    <w:p w14:paraId="483DAAD8" w14:textId="77777777" w:rsidR="0067216F" w:rsidRPr="00AF629B" w:rsidRDefault="0067216F" w:rsidP="0022607D">
                      <w:pPr>
                        <w:spacing w:line="360" w:lineRule="auto"/>
                        <w:ind w:firstLineChars="200" w:firstLine="482"/>
                        <w:rPr>
                          <w:b/>
                          <w:sz w:val="24"/>
                          <w:szCs w:val="24"/>
                        </w:rPr>
                      </w:pPr>
                      <w:r w:rsidRPr="00AF629B">
                        <w:rPr>
                          <w:rFonts w:hint="eastAsia"/>
                          <w:b/>
                          <w:sz w:val="24"/>
                          <w:szCs w:val="24"/>
                        </w:rPr>
                        <w:t>2、人才培养规格与具体开设课程之间的关系</w:t>
                      </w:r>
                    </w:p>
                    <w:p w14:paraId="00D00B9F" w14:textId="77777777" w:rsidR="0067216F" w:rsidRPr="00AF629B" w:rsidRDefault="0067216F" w:rsidP="0022607D">
                      <w:pPr>
                        <w:spacing w:line="360" w:lineRule="auto"/>
                        <w:ind w:firstLineChars="200" w:firstLine="480"/>
                        <w:rPr>
                          <w:sz w:val="24"/>
                          <w:szCs w:val="24"/>
                        </w:rPr>
                      </w:pPr>
                      <w:r w:rsidRPr="00AF629B">
                        <w:rPr>
                          <w:rFonts w:hint="eastAsia"/>
                          <w:sz w:val="24"/>
                          <w:szCs w:val="24"/>
                        </w:rPr>
                        <w:t>本专业的人才培养规格与具体开设课程之间的关系见表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2835"/>
                        <w:gridCol w:w="2120"/>
                      </w:tblGrid>
                      <w:tr w:rsidR="0067216F" w:rsidRPr="000F092A" w14:paraId="4E0F94A5" w14:textId="77777777" w:rsidTr="00E8766F">
                        <w:trPr>
                          <w:jc w:val="center"/>
                        </w:trPr>
                        <w:tc>
                          <w:tcPr>
                            <w:tcW w:w="4390" w:type="dxa"/>
                            <w:shd w:val="clear" w:color="auto" w:fill="auto"/>
                          </w:tcPr>
                          <w:p w14:paraId="485A7C7F" w14:textId="77777777" w:rsidR="0067216F" w:rsidRPr="00AF629B" w:rsidRDefault="0067216F" w:rsidP="0022607D">
                            <w:pPr>
                              <w:spacing w:line="360" w:lineRule="auto"/>
                              <w:jc w:val="center"/>
                              <w:rPr>
                                <w:b/>
                                <w:bCs/>
                                <w:sz w:val="18"/>
                                <w:szCs w:val="18"/>
                              </w:rPr>
                            </w:pPr>
                            <w:r w:rsidRPr="00AF629B">
                              <w:rPr>
                                <w:rFonts w:hint="eastAsia"/>
                                <w:b/>
                                <w:bCs/>
                                <w:sz w:val="18"/>
                                <w:szCs w:val="18"/>
                              </w:rPr>
                              <w:t>培养规格</w:t>
                            </w:r>
                          </w:p>
                        </w:tc>
                        <w:tc>
                          <w:tcPr>
                            <w:tcW w:w="2835" w:type="dxa"/>
                            <w:shd w:val="clear" w:color="auto" w:fill="auto"/>
                          </w:tcPr>
                          <w:p w14:paraId="5266F4A5" w14:textId="77777777" w:rsidR="0067216F" w:rsidRPr="00AF629B" w:rsidRDefault="0067216F" w:rsidP="0022607D">
                            <w:pPr>
                              <w:spacing w:line="360" w:lineRule="auto"/>
                              <w:jc w:val="center"/>
                              <w:rPr>
                                <w:b/>
                                <w:bCs/>
                                <w:sz w:val="18"/>
                                <w:szCs w:val="18"/>
                              </w:rPr>
                            </w:pPr>
                            <w:r w:rsidRPr="00AF629B">
                              <w:rPr>
                                <w:rFonts w:hint="eastAsia"/>
                                <w:b/>
                                <w:bCs/>
                                <w:sz w:val="18"/>
                                <w:szCs w:val="18"/>
                              </w:rPr>
                              <w:t>主要课程</w:t>
                            </w:r>
                          </w:p>
                        </w:tc>
                        <w:tc>
                          <w:tcPr>
                            <w:tcW w:w="2120" w:type="dxa"/>
                            <w:shd w:val="clear" w:color="auto" w:fill="auto"/>
                          </w:tcPr>
                          <w:p w14:paraId="52C44172" w14:textId="77777777" w:rsidR="0067216F" w:rsidRPr="00AF629B" w:rsidRDefault="0067216F" w:rsidP="0022607D">
                            <w:pPr>
                              <w:spacing w:line="360" w:lineRule="auto"/>
                              <w:jc w:val="center"/>
                              <w:rPr>
                                <w:b/>
                                <w:bCs/>
                                <w:sz w:val="18"/>
                                <w:szCs w:val="18"/>
                              </w:rPr>
                            </w:pPr>
                            <w:r w:rsidRPr="00AF629B">
                              <w:rPr>
                                <w:rFonts w:hint="eastAsia"/>
                                <w:b/>
                                <w:bCs/>
                                <w:sz w:val="18"/>
                                <w:szCs w:val="18"/>
                              </w:rPr>
                              <w:t>课程模块</w:t>
                            </w:r>
                          </w:p>
                        </w:tc>
                      </w:tr>
                      <w:tr w:rsidR="0067216F" w:rsidRPr="000F092A" w14:paraId="43723018" w14:textId="77777777" w:rsidTr="00E8766F">
                        <w:trPr>
                          <w:jc w:val="center"/>
                        </w:trPr>
                        <w:tc>
                          <w:tcPr>
                            <w:tcW w:w="4390" w:type="dxa"/>
                            <w:shd w:val="clear" w:color="auto" w:fill="auto"/>
                          </w:tcPr>
                          <w:p w14:paraId="46C65CCD" w14:textId="77777777" w:rsidR="0067216F" w:rsidRPr="00AF629B" w:rsidRDefault="0067216F" w:rsidP="0022607D">
                            <w:pPr>
                              <w:rPr>
                                <w:bCs/>
                                <w:sz w:val="18"/>
                                <w:szCs w:val="18"/>
                              </w:rPr>
                            </w:pPr>
                            <w:r w:rsidRPr="00AF629B">
                              <w:rPr>
                                <w:rFonts w:hint="eastAsia"/>
                                <w:bCs/>
                                <w:sz w:val="18"/>
                                <w:szCs w:val="18"/>
                              </w:rPr>
                              <w:t>具有坚定的政治方向，树立科学的世界观、正确的人生观和价值观，具备良好的行为规范和职业道德。具有健康的体魄、体质和性格；具有健全的心理，具有科学精神、良好道德和审美素养；具有健全的人格；具有本专业以外的人文科学以及文化艺术方面的有关基础知识和基本修养，具有较高的文化素质。</w:t>
                            </w:r>
                          </w:p>
                        </w:tc>
                        <w:tc>
                          <w:tcPr>
                            <w:tcW w:w="2835" w:type="dxa"/>
                            <w:shd w:val="clear" w:color="auto" w:fill="auto"/>
                          </w:tcPr>
                          <w:p w14:paraId="42E2FCAA" w14:textId="77777777" w:rsidR="0067216F" w:rsidRPr="00AF629B" w:rsidRDefault="0067216F" w:rsidP="0022607D">
                            <w:pPr>
                              <w:rPr>
                                <w:b/>
                                <w:bCs/>
                                <w:sz w:val="18"/>
                                <w:szCs w:val="18"/>
                              </w:rPr>
                            </w:pPr>
                            <w:r w:rsidRPr="00AF629B">
                              <w:rPr>
                                <w:bCs/>
                                <w:sz w:val="18"/>
                                <w:szCs w:val="18"/>
                              </w:rPr>
                              <w:t>思想道德修养与法律基础、中国近代史纲要、马克思主义基本原理、毛泽东思想和中国特色社会主义理论体系概论、军事理论、大学英语、公共体育</w:t>
                            </w:r>
                          </w:p>
                        </w:tc>
                        <w:tc>
                          <w:tcPr>
                            <w:tcW w:w="2120" w:type="dxa"/>
                            <w:shd w:val="clear" w:color="auto" w:fill="auto"/>
                          </w:tcPr>
                          <w:p w14:paraId="1903D795" w14:textId="77777777" w:rsidR="0067216F" w:rsidRPr="00AF629B" w:rsidRDefault="0067216F" w:rsidP="0022607D">
                            <w:pPr>
                              <w:rPr>
                                <w:b/>
                                <w:bCs/>
                                <w:sz w:val="18"/>
                                <w:szCs w:val="18"/>
                              </w:rPr>
                            </w:pPr>
                            <w:r w:rsidRPr="00AF629B">
                              <w:rPr>
                                <w:bCs/>
                                <w:sz w:val="18"/>
                                <w:szCs w:val="18"/>
                              </w:rPr>
                              <w:t>通识课程模块</w:t>
                            </w:r>
                          </w:p>
                        </w:tc>
                      </w:tr>
                      <w:tr w:rsidR="0067216F" w:rsidRPr="000F092A" w14:paraId="67B0DDBC" w14:textId="77777777" w:rsidTr="00E8766F">
                        <w:trPr>
                          <w:jc w:val="center"/>
                        </w:trPr>
                        <w:tc>
                          <w:tcPr>
                            <w:tcW w:w="4390" w:type="dxa"/>
                            <w:shd w:val="clear" w:color="auto" w:fill="auto"/>
                          </w:tcPr>
                          <w:p w14:paraId="0EABCEB5" w14:textId="77777777" w:rsidR="0067216F" w:rsidRPr="00AF629B" w:rsidRDefault="0067216F" w:rsidP="0022607D">
                            <w:pPr>
                              <w:rPr>
                                <w:b/>
                                <w:bCs/>
                                <w:sz w:val="18"/>
                                <w:szCs w:val="18"/>
                              </w:rPr>
                            </w:pPr>
                            <w:r w:rsidRPr="00AF629B">
                              <w:rPr>
                                <w:rFonts w:hint="eastAsia"/>
                                <w:bCs/>
                                <w:sz w:val="18"/>
                                <w:szCs w:val="18"/>
                              </w:rPr>
                              <w:t>掌握本专业所需的高等数学、数理统计的基本理论和基础知识，具有良好的科学素养。</w:t>
                            </w:r>
                          </w:p>
                        </w:tc>
                        <w:tc>
                          <w:tcPr>
                            <w:tcW w:w="2835" w:type="dxa"/>
                            <w:shd w:val="clear" w:color="auto" w:fill="auto"/>
                          </w:tcPr>
                          <w:p w14:paraId="70259BE4" w14:textId="77777777" w:rsidR="0067216F" w:rsidRPr="00AF629B" w:rsidRDefault="0067216F" w:rsidP="0022607D">
                            <w:pPr>
                              <w:rPr>
                                <w:bCs/>
                                <w:sz w:val="18"/>
                                <w:szCs w:val="18"/>
                              </w:rPr>
                            </w:pPr>
                            <w:r w:rsidRPr="00AF629B">
                              <w:rPr>
                                <w:rFonts w:hint="eastAsia"/>
                                <w:bCs/>
                                <w:sz w:val="18"/>
                                <w:szCs w:val="18"/>
                              </w:rPr>
                              <w:t>数学</w:t>
                            </w:r>
                            <w:r w:rsidRPr="00AF629B">
                              <w:rPr>
                                <w:bCs/>
                                <w:sz w:val="18"/>
                                <w:szCs w:val="18"/>
                              </w:rPr>
                              <w:t>分析</w:t>
                            </w:r>
                            <w:r w:rsidRPr="00AF629B">
                              <w:rPr>
                                <w:rFonts w:hint="eastAsia"/>
                                <w:bCs/>
                                <w:sz w:val="18"/>
                                <w:szCs w:val="18"/>
                              </w:rPr>
                              <w:t>（一、二）、线性代数、概率论与数理统计、</w:t>
                            </w:r>
                            <w:r w:rsidRPr="00AF629B">
                              <w:rPr>
                                <w:rFonts w:hint="eastAsia"/>
                                <w:color w:val="000000"/>
                                <w:sz w:val="18"/>
                                <w:szCs w:val="18"/>
                              </w:rPr>
                              <w:t>常微分方程</w:t>
                            </w:r>
                            <w:r w:rsidRPr="00AF629B">
                              <w:rPr>
                                <w:color w:val="000000"/>
                                <w:sz w:val="18"/>
                                <w:szCs w:val="18"/>
                              </w:rPr>
                              <w:t xml:space="preserve">                                                                                        </w:t>
                            </w:r>
                          </w:p>
                          <w:p w14:paraId="6DDA651F" w14:textId="77777777" w:rsidR="0067216F" w:rsidRPr="00AF629B" w:rsidRDefault="0067216F" w:rsidP="0022607D">
                            <w:pPr>
                              <w:rPr>
                                <w:b/>
                                <w:bCs/>
                                <w:sz w:val="18"/>
                                <w:szCs w:val="18"/>
                              </w:rPr>
                            </w:pPr>
                            <w:r w:rsidRPr="00AF629B">
                              <w:rPr>
                                <w:rFonts w:hint="eastAsia"/>
                                <w:bCs/>
                                <w:sz w:val="18"/>
                                <w:szCs w:val="18"/>
                              </w:rPr>
                              <w:tab/>
                            </w:r>
                          </w:p>
                        </w:tc>
                        <w:tc>
                          <w:tcPr>
                            <w:tcW w:w="2120" w:type="dxa"/>
                            <w:shd w:val="clear" w:color="auto" w:fill="auto"/>
                          </w:tcPr>
                          <w:p w14:paraId="6E665AA8" w14:textId="77777777" w:rsidR="0067216F" w:rsidRPr="00AF629B" w:rsidRDefault="0067216F" w:rsidP="0022607D">
                            <w:pPr>
                              <w:ind w:firstLineChars="100" w:firstLine="180"/>
                              <w:rPr>
                                <w:b/>
                                <w:bCs/>
                                <w:sz w:val="18"/>
                                <w:szCs w:val="18"/>
                              </w:rPr>
                            </w:pPr>
                            <w:r w:rsidRPr="00AF629B">
                              <w:rPr>
                                <w:rFonts w:hint="eastAsia"/>
                                <w:bCs/>
                                <w:sz w:val="18"/>
                                <w:szCs w:val="18"/>
                              </w:rPr>
                              <w:t>相关学科基础课程</w:t>
                            </w:r>
                          </w:p>
                        </w:tc>
                      </w:tr>
                      <w:tr w:rsidR="0067216F" w:rsidRPr="000F092A" w14:paraId="15792CAA" w14:textId="77777777" w:rsidTr="00E8766F">
                        <w:trPr>
                          <w:jc w:val="center"/>
                        </w:trPr>
                        <w:tc>
                          <w:tcPr>
                            <w:tcW w:w="4390" w:type="dxa"/>
                            <w:shd w:val="clear" w:color="auto" w:fill="auto"/>
                          </w:tcPr>
                          <w:p w14:paraId="07375522" w14:textId="77777777" w:rsidR="0067216F" w:rsidRPr="00AF629B" w:rsidRDefault="0067216F" w:rsidP="0022607D">
                            <w:pPr>
                              <w:rPr>
                                <w:b/>
                                <w:bCs/>
                                <w:sz w:val="18"/>
                                <w:szCs w:val="18"/>
                              </w:rPr>
                            </w:pPr>
                            <w:r w:rsidRPr="00AF629B">
                              <w:rPr>
                                <w:rFonts w:hint="eastAsia"/>
                                <w:bCs/>
                                <w:sz w:val="18"/>
                                <w:szCs w:val="18"/>
                              </w:rPr>
                              <w:t>掌握统计学、计算机科学、数据科学的基础知识、基本原理和基本实验技能；了解各学科之间的内在联系，形成较完整的自然科学知识结构。</w:t>
                            </w:r>
                            <w:r w:rsidRPr="00AF629B">
                              <w:rPr>
                                <w:rFonts w:hint="eastAsia"/>
                                <w:bCs/>
                                <w:sz w:val="18"/>
                                <w:szCs w:val="18"/>
                              </w:rPr>
                              <w:tab/>
                            </w:r>
                          </w:p>
                        </w:tc>
                        <w:tc>
                          <w:tcPr>
                            <w:tcW w:w="2835" w:type="dxa"/>
                            <w:shd w:val="clear" w:color="auto" w:fill="auto"/>
                          </w:tcPr>
                          <w:p w14:paraId="70C9B90A" w14:textId="77777777" w:rsidR="0067216F" w:rsidRPr="00AF629B" w:rsidRDefault="0067216F" w:rsidP="0022607D">
                            <w:pPr>
                              <w:rPr>
                                <w:bCs/>
                                <w:sz w:val="18"/>
                                <w:szCs w:val="18"/>
                              </w:rPr>
                            </w:pPr>
                            <w:r w:rsidRPr="00AF629B">
                              <w:rPr>
                                <w:rFonts w:hint="eastAsia"/>
                                <w:bCs/>
                                <w:sz w:val="18"/>
                                <w:szCs w:val="18"/>
                              </w:rPr>
                              <w:t xml:space="preserve"> 应用统计学、</w:t>
                            </w:r>
                            <w:r w:rsidRPr="00AF629B">
                              <w:rPr>
                                <w:rFonts w:hint="eastAsia"/>
                                <w:bCs/>
                                <w:sz w:val="18"/>
                                <w:szCs w:val="18"/>
                              </w:rPr>
                              <w:tab/>
                              <w:t>程序设计基础、机器学习基础、数据结构、 Python语言程序设计、JAVA、面向对象程序设计、云计算、深度学习、智能推荐系统实践、人工智能导论、</w:t>
                            </w:r>
                            <w:r w:rsidRPr="00AF629B">
                              <w:rPr>
                                <w:rFonts w:hint="eastAsia"/>
                                <w:bCs/>
                                <w:sz w:val="18"/>
                                <w:szCs w:val="18"/>
                              </w:rPr>
                              <w:tab/>
                              <w:t xml:space="preserve">大型数据库技术                                                        </w:t>
                            </w:r>
                          </w:p>
                          <w:p w14:paraId="05CC9D9C" w14:textId="77777777" w:rsidR="0067216F" w:rsidRPr="00AF629B" w:rsidRDefault="0067216F" w:rsidP="0022607D">
                            <w:pPr>
                              <w:rPr>
                                <w:b/>
                                <w:bCs/>
                                <w:sz w:val="18"/>
                                <w:szCs w:val="18"/>
                              </w:rPr>
                            </w:pPr>
                            <w:r w:rsidRPr="00AF629B">
                              <w:rPr>
                                <w:rFonts w:hint="eastAsia"/>
                                <w:bCs/>
                                <w:sz w:val="18"/>
                                <w:szCs w:val="18"/>
                              </w:rPr>
                              <w:tab/>
                            </w:r>
                          </w:p>
                        </w:tc>
                        <w:tc>
                          <w:tcPr>
                            <w:tcW w:w="2120" w:type="dxa"/>
                            <w:shd w:val="clear" w:color="auto" w:fill="auto"/>
                          </w:tcPr>
                          <w:p w14:paraId="15C72F95" w14:textId="77777777" w:rsidR="0067216F" w:rsidRPr="00AF629B" w:rsidRDefault="0067216F" w:rsidP="0022607D">
                            <w:pPr>
                              <w:spacing w:line="360" w:lineRule="auto"/>
                              <w:ind w:firstLineChars="100" w:firstLine="180"/>
                              <w:rPr>
                                <w:b/>
                                <w:bCs/>
                                <w:sz w:val="18"/>
                                <w:szCs w:val="18"/>
                              </w:rPr>
                            </w:pPr>
                            <w:r w:rsidRPr="00AF629B">
                              <w:rPr>
                                <w:rFonts w:hint="eastAsia"/>
                                <w:bCs/>
                                <w:sz w:val="18"/>
                                <w:szCs w:val="18"/>
                              </w:rPr>
                              <w:t>本学科基础课程</w:t>
                            </w:r>
                          </w:p>
                        </w:tc>
                      </w:tr>
                      <w:tr w:rsidR="0067216F" w:rsidRPr="000F092A" w14:paraId="4832242B" w14:textId="77777777" w:rsidTr="00E8766F">
                        <w:trPr>
                          <w:jc w:val="center"/>
                        </w:trPr>
                        <w:tc>
                          <w:tcPr>
                            <w:tcW w:w="4390" w:type="dxa"/>
                            <w:shd w:val="clear" w:color="auto" w:fill="auto"/>
                          </w:tcPr>
                          <w:p w14:paraId="64B33ED0" w14:textId="77777777" w:rsidR="0067216F" w:rsidRPr="00AF629B" w:rsidRDefault="0067216F" w:rsidP="0022607D">
                            <w:pPr>
                              <w:ind w:firstLineChars="200" w:firstLine="360"/>
                              <w:rPr>
                                <w:bCs/>
                                <w:sz w:val="18"/>
                                <w:szCs w:val="18"/>
                              </w:rPr>
                            </w:pPr>
                            <w:r w:rsidRPr="00AF629B">
                              <w:rPr>
                                <w:bCs/>
                                <w:sz w:val="18"/>
                                <w:szCs w:val="18"/>
                              </w:rPr>
                              <w:t>掌握分布式数据库等的基础知识、基本理论和基本实验技能；掌握结构化数据、半结构化数据和非结构化数据的采集、清洗、处理、分析、可视化等的基本实验原理和技能，具备一定的专业实验设计能力；具有领域大数据系统集成、应用软件研发、数据分析、大数据系统运维和数据安全初步能力；了解数据科学和大数据技术的理论前沿、应用前景和最新发展动态，以及大数据产业的发展状况</w:t>
                            </w:r>
                          </w:p>
                        </w:tc>
                        <w:tc>
                          <w:tcPr>
                            <w:tcW w:w="2835" w:type="dxa"/>
                            <w:shd w:val="clear" w:color="auto" w:fill="auto"/>
                          </w:tcPr>
                          <w:p w14:paraId="4B7D8F39" w14:textId="77777777" w:rsidR="0067216F" w:rsidRPr="00AF629B" w:rsidRDefault="0067216F" w:rsidP="0022607D">
                            <w:pPr>
                              <w:rPr>
                                <w:bCs/>
                                <w:sz w:val="18"/>
                                <w:szCs w:val="18"/>
                              </w:rPr>
                            </w:pPr>
                            <w:r w:rsidRPr="00AF629B">
                              <w:rPr>
                                <w:rFonts w:hint="eastAsia"/>
                                <w:bCs/>
                                <w:sz w:val="18"/>
                                <w:szCs w:val="18"/>
                              </w:rPr>
                              <w:t>数据库原理与应用、数据仓库与数据挖掘、数据采集与网络爬虫、大数据技术原理及应用、数据安全与应用、文本数据挖掘</w:t>
                            </w:r>
                            <w:r w:rsidRPr="00AF629B">
                              <w:rPr>
                                <w:rFonts w:hint="eastAsia"/>
                                <w:bCs/>
                                <w:sz w:val="18"/>
                                <w:szCs w:val="18"/>
                              </w:rPr>
                              <w:tab/>
                            </w:r>
                          </w:p>
                        </w:tc>
                        <w:tc>
                          <w:tcPr>
                            <w:tcW w:w="2120" w:type="dxa"/>
                            <w:shd w:val="clear" w:color="auto" w:fill="auto"/>
                          </w:tcPr>
                          <w:p w14:paraId="2AEC597F" w14:textId="77777777" w:rsidR="0067216F" w:rsidRPr="00AF629B" w:rsidRDefault="0067216F" w:rsidP="0022607D">
                            <w:pPr>
                              <w:ind w:firstLineChars="200" w:firstLine="360"/>
                              <w:rPr>
                                <w:b/>
                                <w:bCs/>
                                <w:sz w:val="18"/>
                                <w:szCs w:val="18"/>
                              </w:rPr>
                            </w:pPr>
                            <w:r w:rsidRPr="00AF629B">
                              <w:rPr>
                                <w:bCs/>
                                <w:sz w:val="18"/>
                                <w:szCs w:val="18"/>
                              </w:rPr>
                              <w:t>专业核心课程</w:t>
                            </w:r>
                          </w:p>
                        </w:tc>
                      </w:tr>
                      <w:tr w:rsidR="0067216F" w:rsidRPr="000F092A" w14:paraId="33A74A5E" w14:textId="77777777" w:rsidTr="00E8766F">
                        <w:trPr>
                          <w:jc w:val="center"/>
                        </w:trPr>
                        <w:tc>
                          <w:tcPr>
                            <w:tcW w:w="4390" w:type="dxa"/>
                            <w:shd w:val="clear" w:color="auto" w:fill="auto"/>
                          </w:tcPr>
                          <w:p w14:paraId="46A266F4" w14:textId="77777777" w:rsidR="0067216F" w:rsidRPr="00AF629B" w:rsidRDefault="0067216F" w:rsidP="0022607D">
                            <w:pPr>
                              <w:ind w:firstLineChars="200" w:firstLine="360"/>
                              <w:rPr>
                                <w:bCs/>
                                <w:sz w:val="18"/>
                                <w:szCs w:val="18"/>
                              </w:rPr>
                            </w:pPr>
                            <w:r w:rsidRPr="00AF629B">
                              <w:rPr>
                                <w:rFonts w:hint="eastAsia"/>
                                <w:bCs/>
                                <w:sz w:val="18"/>
                                <w:szCs w:val="18"/>
                              </w:rPr>
                              <w:t>掌握大数据工程和数据分析相关的系列课程，拓宽学生专业知识面，培养学生在大数据工程和数据分析两个方向的专业能力，使学生掌握相关的基本理论和应用的基础实践能力，使之具备在某一学科方向上继续发展的能力。</w:t>
                            </w:r>
                          </w:p>
                        </w:tc>
                        <w:tc>
                          <w:tcPr>
                            <w:tcW w:w="2835" w:type="dxa"/>
                            <w:shd w:val="clear" w:color="auto" w:fill="auto"/>
                          </w:tcPr>
                          <w:p w14:paraId="5F54769B" w14:textId="77777777" w:rsidR="0067216F" w:rsidRPr="00AF629B" w:rsidRDefault="0067216F" w:rsidP="0022607D">
                            <w:pPr>
                              <w:rPr>
                                <w:bCs/>
                                <w:sz w:val="18"/>
                                <w:szCs w:val="18"/>
                              </w:rPr>
                            </w:pPr>
                            <w:r w:rsidRPr="00AF629B">
                              <w:rPr>
                                <w:rFonts w:hint="eastAsia"/>
                                <w:bCs/>
                                <w:sz w:val="18"/>
                                <w:szCs w:val="18"/>
                              </w:rPr>
                              <w:t>大数据工程：Linux 操作系统（内核）、大数据系统架构设计（Hadoop）、大数据系统平台部署管理、</w:t>
                            </w:r>
                          </w:p>
                          <w:p w14:paraId="4656FB97" w14:textId="77777777" w:rsidR="0067216F" w:rsidRPr="00AF629B" w:rsidRDefault="0067216F" w:rsidP="0022607D">
                            <w:pPr>
                              <w:ind w:firstLineChars="200" w:firstLine="360"/>
                              <w:rPr>
                                <w:bCs/>
                                <w:sz w:val="18"/>
                                <w:szCs w:val="18"/>
                              </w:rPr>
                            </w:pPr>
                            <w:r w:rsidRPr="00AF629B">
                              <w:rPr>
                                <w:rFonts w:hint="eastAsia"/>
                                <w:bCs/>
                                <w:sz w:val="18"/>
                                <w:szCs w:val="18"/>
                              </w:rPr>
                              <w:tab/>
                            </w:r>
                          </w:p>
                          <w:p w14:paraId="11FE9D2F" w14:textId="77777777" w:rsidR="0067216F" w:rsidRPr="00AF629B" w:rsidRDefault="0067216F" w:rsidP="0022607D">
                            <w:pPr>
                              <w:ind w:firstLineChars="200" w:firstLine="360"/>
                              <w:rPr>
                                <w:bCs/>
                                <w:sz w:val="18"/>
                                <w:szCs w:val="18"/>
                              </w:rPr>
                            </w:pPr>
                            <w:r w:rsidRPr="00AF629B">
                              <w:rPr>
                                <w:rFonts w:hint="eastAsia"/>
                                <w:bCs/>
                                <w:sz w:val="18"/>
                                <w:szCs w:val="18"/>
                              </w:rPr>
                              <w:t>大数据分析：金融数据分析、医学数据分析、商业智能应用、时间序列分析、数据可视化分析、</w:t>
                            </w:r>
                            <w:r w:rsidRPr="00AF629B">
                              <w:rPr>
                                <w:rFonts w:hint="eastAsia"/>
                                <w:bCs/>
                                <w:sz w:val="18"/>
                                <w:szCs w:val="18"/>
                              </w:rPr>
                              <w:tab/>
                            </w:r>
                          </w:p>
                        </w:tc>
                        <w:tc>
                          <w:tcPr>
                            <w:tcW w:w="2120" w:type="dxa"/>
                            <w:shd w:val="clear" w:color="auto" w:fill="auto"/>
                          </w:tcPr>
                          <w:p w14:paraId="6FE0D8EE" w14:textId="77777777" w:rsidR="0067216F" w:rsidRPr="00AF629B" w:rsidRDefault="0067216F" w:rsidP="0022607D">
                            <w:pPr>
                              <w:spacing w:line="360" w:lineRule="auto"/>
                              <w:ind w:firstLineChars="200" w:firstLine="360"/>
                              <w:rPr>
                                <w:bCs/>
                                <w:sz w:val="18"/>
                                <w:szCs w:val="18"/>
                              </w:rPr>
                            </w:pPr>
                            <w:r w:rsidRPr="00AF629B">
                              <w:rPr>
                                <w:rFonts w:hint="eastAsia"/>
                                <w:bCs/>
                                <w:sz w:val="18"/>
                                <w:szCs w:val="18"/>
                              </w:rPr>
                              <w:t>发展方向课程</w:t>
                            </w:r>
                          </w:p>
                          <w:p w14:paraId="1FEF1FE5" w14:textId="77777777" w:rsidR="0067216F" w:rsidRPr="00AF629B" w:rsidRDefault="0067216F" w:rsidP="0022607D">
                            <w:pPr>
                              <w:spacing w:line="360" w:lineRule="auto"/>
                              <w:rPr>
                                <w:b/>
                                <w:bCs/>
                                <w:sz w:val="18"/>
                                <w:szCs w:val="18"/>
                              </w:rPr>
                            </w:pPr>
                          </w:p>
                        </w:tc>
                      </w:tr>
                    </w:tbl>
                    <w:p w14:paraId="33DCB823" w14:textId="77777777" w:rsidR="0067216F" w:rsidRDefault="0067216F" w:rsidP="0022607D">
                      <w:pPr>
                        <w:spacing w:line="360" w:lineRule="auto"/>
                        <w:ind w:firstLineChars="200" w:firstLine="480"/>
                        <w:rPr>
                          <w:rFonts w:ascii="仿宋_GB2312" w:eastAsia="仿宋_GB2312"/>
                          <w:b/>
                          <w:bCs/>
                          <w:sz w:val="24"/>
                        </w:rPr>
                      </w:pPr>
                    </w:p>
                    <w:p w14:paraId="3590F533" w14:textId="77777777" w:rsidR="0067216F" w:rsidRPr="00AF629B" w:rsidRDefault="0067216F" w:rsidP="0022607D">
                      <w:pPr>
                        <w:spacing w:line="360" w:lineRule="auto"/>
                        <w:ind w:firstLineChars="200" w:firstLine="482"/>
                        <w:rPr>
                          <w:b/>
                          <w:bCs/>
                          <w:sz w:val="24"/>
                          <w:szCs w:val="24"/>
                        </w:rPr>
                      </w:pPr>
                      <w:r w:rsidRPr="00AF629B">
                        <w:rPr>
                          <w:rFonts w:hint="eastAsia"/>
                          <w:b/>
                          <w:bCs/>
                          <w:sz w:val="24"/>
                          <w:szCs w:val="24"/>
                        </w:rPr>
                        <w:t>3、课程之间的相互关系</w:t>
                      </w:r>
                    </w:p>
                    <w:p w14:paraId="151B813E" w14:textId="77777777" w:rsidR="0067216F" w:rsidRPr="00AF629B" w:rsidRDefault="0067216F" w:rsidP="0022607D">
                      <w:pPr>
                        <w:spacing w:line="360" w:lineRule="auto"/>
                        <w:ind w:firstLineChars="200" w:firstLine="480"/>
                        <w:rPr>
                          <w:bCs/>
                          <w:sz w:val="24"/>
                          <w:szCs w:val="24"/>
                        </w:rPr>
                      </w:pPr>
                      <w:r w:rsidRPr="00AF629B">
                        <w:rPr>
                          <w:rFonts w:hint="eastAsia"/>
                          <w:bCs/>
                          <w:sz w:val="24"/>
                          <w:szCs w:val="24"/>
                        </w:rPr>
                        <w:t>根据数据科学与大数据技术专业培养目标和培养规格要求，在保证“较深的人文底蕴、强烈的创新意识、宽广的国际视野、扎实的专业知识”的人才培养模式的基本框架下，构建“学科基础平台+专业教育平台+专业发展方向平台+实践教育平台”的专业课程教学体系。</w:t>
                      </w:r>
                    </w:p>
                    <w:p w14:paraId="5B39E796" w14:textId="77777777" w:rsidR="0067216F" w:rsidRDefault="0067216F" w:rsidP="0022607D">
                      <w:pPr>
                        <w:spacing w:line="360" w:lineRule="auto"/>
                        <w:ind w:firstLineChars="200" w:firstLine="440"/>
                        <w:rPr>
                          <w:rFonts w:asciiTheme="minorEastAsia" w:eastAsiaTheme="minorEastAsia" w:hAnsiTheme="minorEastAsia"/>
                          <w:sz w:val="24"/>
                          <w:szCs w:val="24"/>
                        </w:rPr>
                      </w:pPr>
                      <w:r>
                        <w:rPr>
                          <w:rFonts w:ascii="仿宋_GB2312" w:eastAsia="仿宋_GB2312"/>
                          <w:b/>
                          <w:bCs/>
                          <w:noProof/>
                          <w:szCs w:val="21"/>
                          <w:lang w:val="en-US" w:bidi="ar-SA"/>
                        </w:rPr>
                        <w:drawing>
                          <wp:inline distT="0" distB="0" distL="0" distR="0" wp14:anchorId="7B1EB3AB" wp14:editId="63DFA0A7">
                            <wp:extent cx="5932805" cy="6480175"/>
                            <wp:effectExtent l="0" t="0" r="0" b="0"/>
                            <wp:docPr id="215" name="图片 215" descr="图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6-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2805" cy="6480175"/>
                                    </a:xfrm>
                                    <a:prstGeom prst="rect">
                                      <a:avLst/>
                                    </a:prstGeom>
                                    <a:noFill/>
                                    <a:ln>
                                      <a:noFill/>
                                    </a:ln>
                                  </pic:spPr>
                                </pic:pic>
                              </a:graphicData>
                            </a:graphic>
                          </wp:inline>
                        </w:drawing>
                      </w:r>
                    </w:p>
                    <w:p w14:paraId="57764AF2" w14:textId="77777777" w:rsidR="0067216F" w:rsidRPr="00AF629B" w:rsidRDefault="0067216F" w:rsidP="0022607D">
                      <w:pPr>
                        <w:spacing w:line="360" w:lineRule="auto"/>
                        <w:ind w:firstLineChars="200" w:firstLine="482"/>
                        <w:rPr>
                          <w:b/>
                          <w:bCs/>
                          <w:sz w:val="24"/>
                          <w:szCs w:val="24"/>
                        </w:rPr>
                      </w:pPr>
                      <w:r w:rsidRPr="00AF629B">
                        <w:rPr>
                          <w:rFonts w:hint="eastAsia"/>
                          <w:b/>
                          <w:bCs/>
                          <w:sz w:val="24"/>
                          <w:szCs w:val="24"/>
                        </w:rPr>
                        <w:t>1）通识教育平台</w:t>
                      </w:r>
                    </w:p>
                    <w:p w14:paraId="7025FD81" w14:textId="77777777" w:rsidR="0067216F" w:rsidRPr="00AF629B" w:rsidRDefault="0067216F" w:rsidP="0022607D">
                      <w:pPr>
                        <w:spacing w:line="360" w:lineRule="auto"/>
                        <w:ind w:firstLineChars="200" w:firstLine="480"/>
                        <w:rPr>
                          <w:bCs/>
                          <w:sz w:val="24"/>
                          <w:szCs w:val="24"/>
                        </w:rPr>
                      </w:pPr>
                      <w:r w:rsidRPr="00AF629B">
                        <w:rPr>
                          <w:rFonts w:hint="eastAsia"/>
                          <w:bCs/>
                          <w:sz w:val="24"/>
                          <w:szCs w:val="24"/>
                        </w:rPr>
                        <w:t>由“思想政治理论课程模块”、“体育与健康课程模块”、“大学外语课程模块”、 “军事理论与军事训练课程模块”、“综合教育课程模块”等领域的课程模块构成。该平台课程主要培养学生获得人文社科知识以及发现问题、分析问题和解决问题的能力，以便在数据科学与大数据技术领域进行系统的学习和发展。</w:t>
                      </w:r>
                    </w:p>
                    <w:p w14:paraId="7C7B24A9" w14:textId="77777777" w:rsidR="0067216F" w:rsidRPr="00AF629B" w:rsidRDefault="0067216F" w:rsidP="0022607D">
                      <w:pPr>
                        <w:spacing w:line="360" w:lineRule="auto"/>
                        <w:ind w:firstLineChars="200" w:firstLine="482"/>
                        <w:rPr>
                          <w:b/>
                          <w:bCs/>
                          <w:sz w:val="24"/>
                          <w:szCs w:val="24"/>
                        </w:rPr>
                      </w:pPr>
                      <w:r w:rsidRPr="00AF629B">
                        <w:rPr>
                          <w:rFonts w:hint="eastAsia"/>
                          <w:b/>
                          <w:bCs/>
                          <w:sz w:val="24"/>
                          <w:szCs w:val="24"/>
                        </w:rPr>
                        <w:t>2）学科基础平台</w:t>
                      </w:r>
                    </w:p>
                    <w:p w14:paraId="1B3A6FB1" w14:textId="77777777" w:rsidR="0067216F" w:rsidRPr="00AF629B" w:rsidRDefault="0067216F" w:rsidP="0022607D">
                      <w:pPr>
                        <w:spacing w:line="360" w:lineRule="auto"/>
                        <w:ind w:firstLineChars="200" w:firstLine="480"/>
                        <w:rPr>
                          <w:bCs/>
                          <w:sz w:val="24"/>
                          <w:szCs w:val="24"/>
                        </w:rPr>
                      </w:pPr>
                      <w:r w:rsidRPr="00AF629B">
                        <w:rPr>
                          <w:rFonts w:hint="eastAsia"/>
                          <w:bCs/>
                          <w:sz w:val="24"/>
                          <w:szCs w:val="24"/>
                        </w:rPr>
                        <w:t>数据科学与大数据技术专业是建立在数学、统计学、计算机科学等基础学科之上的应用型学科，学科基础平台由相关学科基础课程与数据科学学科基础课程构成。该基础平台课程的优化与建设，是夯实学生的学科基础,强化学生基本技能,增强学生的工作适应性,促进研究水平的提升,推动行业的科技进步的重要环节。</w:t>
                      </w:r>
                    </w:p>
                    <w:p w14:paraId="2BDB9C5D" w14:textId="77777777" w:rsidR="0067216F" w:rsidRPr="00AF629B" w:rsidRDefault="0067216F" w:rsidP="0022607D">
                      <w:pPr>
                        <w:spacing w:line="360" w:lineRule="auto"/>
                        <w:ind w:firstLineChars="200" w:firstLine="482"/>
                        <w:rPr>
                          <w:b/>
                          <w:bCs/>
                          <w:sz w:val="24"/>
                          <w:szCs w:val="24"/>
                        </w:rPr>
                      </w:pPr>
                      <w:r w:rsidRPr="00AF629B">
                        <w:rPr>
                          <w:rFonts w:hint="eastAsia"/>
                          <w:b/>
                          <w:bCs/>
                          <w:sz w:val="24"/>
                          <w:szCs w:val="24"/>
                        </w:rPr>
                        <w:t>3）专业教育平台</w:t>
                      </w:r>
                    </w:p>
                    <w:p w14:paraId="230A6511" w14:textId="77777777" w:rsidR="0067216F" w:rsidRPr="00AF629B" w:rsidRDefault="0067216F" w:rsidP="0022607D">
                      <w:pPr>
                        <w:spacing w:line="360" w:lineRule="auto"/>
                        <w:ind w:firstLineChars="200" w:firstLine="480"/>
                        <w:rPr>
                          <w:bCs/>
                          <w:sz w:val="24"/>
                          <w:szCs w:val="24"/>
                        </w:rPr>
                      </w:pPr>
                      <w:r w:rsidRPr="00AF629B">
                        <w:rPr>
                          <w:rFonts w:hint="eastAsia"/>
                          <w:bCs/>
                          <w:sz w:val="24"/>
                          <w:szCs w:val="24"/>
                        </w:rPr>
                        <w:t>主要由从事本专业所需的专业知识的专业核心课程构成，在专业基础课的基础上，提升学科专业知识体系和扩大学生的国际视野，在人才培养中体现专业发展的层次和前沿，同时构成数据科学与大数据技术的专业理论基础。</w:t>
                      </w:r>
                    </w:p>
                    <w:p w14:paraId="60D40960" w14:textId="77777777" w:rsidR="0067216F" w:rsidRPr="00AF629B" w:rsidRDefault="0067216F" w:rsidP="0022607D">
                      <w:pPr>
                        <w:spacing w:line="360" w:lineRule="auto"/>
                        <w:ind w:firstLineChars="200" w:firstLine="482"/>
                        <w:rPr>
                          <w:b/>
                          <w:bCs/>
                          <w:sz w:val="24"/>
                          <w:szCs w:val="24"/>
                        </w:rPr>
                      </w:pPr>
                      <w:r w:rsidRPr="00AF629B">
                        <w:rPr>
                          <w:rFonts w:hint="eastAsia"/>
                          <w:b/>
                          <w:bCs/>
                          <w:sz w:val="24"/>
                          <w:szCs w:val="24"/>
                        </w:rPr>
                        <w:t>4）专业发展方向平台</w:t>
                      </w:r>
                    </w:p>
                    <w:p w14:paraId="41789DAA" w14:textId="77777777" w:rsidR="0067216F" w:rsidRPr="00AF629B" w:rsidRDefault="0067216F" w:rsidP="0022607D">
                      <w:pPr>
                        <w:spacing w:line="360" w:lineRule="auto"/>
                        <w:ind w:firstLineChars="200" w:firstLine="480"/>
                        <w:rPr>
                          <w:bCs/>
                          <w:sz w:val="24"/>
                          <w:szCs w:val="24"/>
                        </w:rPr>
                      </w:pPr>
                      <w:r w:rsidRPr="00AF629B">
                        <w:rPr>
                          <w:rFonts w:hint="eastAsia"/>
                          <w:bCs/>
                          <w:sz w:val="24"/>
                          <w:szCs w:val="24"/>
                        </w:rPr>
                        <w:t>数据科学与大数据技术专业设计两个方向模块课程，以与大数据工程和数据分析相关的系列选修课作为课程群，为学生进一步明确数据科学与大数据技术相关职业而设定，是在专业基础课程、专业核心课程基础上丰富和完善其知识、技能构成的课程。通过发展方向课程可以使学生的爱好、兴趣得到更好的培养和发展，使之具备在某一学科方向上继续发展学科特色的专业风格，为学生发展提供更多的就业和深造机会。</w:t>
                      </w:r>
                    </w:p>
                    <w:p w14:paraId="4B454AEA" w14:textId="77777777" w:rsidR="0067216F" w:rsidRPr="00AF629B" w:rsidRDefault="0067216F" w:rsidP="0022607D">
                      <w:pPr>
                        <w:spacing w:line="360" w:lineRule="auto"/>
                        <w:ind w:firstLineChars="200" w:firstLine="482"/>
                        <w:rPr>
                          <w:b/>
                          <w:bCs/>
                          <w:sz w:val="24"/>
                          <w:szCs w:val="24"/>
                        </w:rPr>
                      </w:pPr>
                      <w:r w:rsidRPr="00AF629B">
                        <w:rPr>
                          <w:rFonts w:hint="eastAsia"/>
                          <w:b/>
                          <w:bCs/>
                          <w:sz w:val="24"/>
                          <w:szCs w:val="24"/>
                        </w:rPr>
                        <w:t>5）实践教育平台</w:t>
                      </w:r>
                    </w:p>
                    <w:p w14:paraId="3C57C9C6" w14:textId="77777777" w:rsidR="0067216F" w:rsidRPr="00AF629B" w:rsidRDefault="0067216F" w:rsidP="0022607D">
                      <w:pPr>
                        <w:spacing w:line="360" w:lineRule="auto"/>
                        <w:ind w:firstLineChars="200" w:firstLine="480"/>
                        <w:rPr>
                          <w:bCs/>
                          <w:sz w:val="24"/>
                          <w:szCs w:val="24"/>
                        </w:rPr>
                      </w:pPr>
                      <w:r w:rsidRPr="00AF629B">
                        <w:rPr>
                          <w:rFonts w:hint="eastAsia"/>
                          <w:bCs/>
                          <w:sz w:val="24"/>
                          <w:szCs w:val="24"/>
                        </w:rPr>
                        <w:t>主要由“通识教育实践”、“学科专业实践”、“专业技能培训”、“素质拓展与创新创业”等几个课程模块构成。几个模块课程要求数据科学与大数据技术专业学生必须受到应用方法、开发性研究的基本训练，并且要初步了解生产实际，具有良好的从事实际应用工作的心理准备，能够将数据科学与大数据技术基本理论和技能与生产实际相结合，使学生具备较强的实际操作技能，满足市场的实际需求。</w:t>
                      </w:r>
                    </w:p>
                    <w:p w14:paraId="0EE497CF" w14:textId="77777777" w:rsidR="0067216F" w:rsidRPr="00AF629B" w:rsidRDefault="0067216F" w:rsidP="0022607D">
                      <w:pPr>
                        <w:spacing w:line="360" w:lineRule="auto"/>
                        <w:rPr>
                          <w:b/>
                          <w:bCs/>
                          <w:sz w:val="24"/>
                          <w:szCs w:val="24"/>
                        </w:rPr>
                      </w:pPr>
                      <w:r w:rsidRPr="00AF629B">
                        <w:rPr>
                          <w:rFonts w:hint="eastAsia"/>
                          <w:b/>
                          <w:bCs/>
                          <w:sz w:val="24"/>
                          <w:szCs w:val="24"/>
                        </w:rPr>
                        <w:t>六、学制、学位</w:t>
                      </w:r>
                    </w:p>
                    <w:p w14:paraId="72A0A2BC" w14:textId="77777777" w:rsidR="0067216F" w:rsidRPr="00AF629B" w:rsidRDefault="0067216F" w:rsidP="0022607D">
                      <w:pPr>
                        <w:spacing w:line="360" w:lineRule="auto"/>
                        <w:ind w:firstLineChars="200" w:firstLine="482"/>
                        <w:rPr>
                          <w:b/>
                          <w:bCs/>
                          <w:sz w:val="24"/>
                          <w:szCs w:val="24"/>
                        </w:rPr>
                      </w:pPr>
                      <w:r w:rsidRPr="00AF629B">
                        <w:rPr>
                          <w:rFonts w:hint="eastAsia"/>
                          <w:b/>
                          <w:bCs/>
                          <w:sz w:val="24"/>
                          <w:szCs w:val="24"/>
                        </w:rPr>
                        <w:t>1、学制</w:t>
                      </w:r>
                    </w:p>
                    <w:p w14:paraId="178FEB87" w14:textId="77777777" w:rsidR="0067216F" w:rsidRPr="00AF629B" w:rsidRDefault="0067216F" w:rsidP="0022607D">
                      <w:pPr>
                        <w:spacing w:line="360" w:lineRule="auto"/>
                        <w:ind w:firstLineChars="200" w:firstLine="480"/>
                        <w:rPr>
                          <w:sz w:val="24"/>
                          <w:szCs w:val="24"/>
                        </w:rPr>
                      </w:pPr>
                      <w:r w:rsidRPr="00AF629B">
                        <w:rPr>
                          <w:rFonts w:hint="eastAsia"/>
                          <w:sz w:val="24"/>
                          <w:szCs w:val="24"/>
                        </w:rPr>
                        <w:t>标准学制为 4 年，可在 3-6 年内完成学业。</w:t>
                      </w:r>
                    </w:p>
                    <w:p w14:paraId="074B5CCF" w14:textId="77777777" w:rsidR="0067216F" w:rsidRPr="00AF629B" w:rsidRDefault="0067216F" w:rsidP="0022607D">
                      <w:pPr>
                        <w:spacing w:line="360" w:lineRule="auto"/>
                        <w:ind w:firstLineChars="200" w:firstLine="482"/>
                        <w:rPr>
                          <w:b/>
                          <w:bCs/>
                          <w:sz w:val="24"/>
                          <w:szCs w:val="24"/>
                        </w:rPr>
                      </w:pPr>
                      <w:r w:rsidRPr="00AF629B">
                        <w:rPr>
                          <w:b/>
                          <w:bCs/>
                          <w:sz w:val="24"/>
                          <w:szCs w:val="24"/>
                        </w:rPr>
                        <w:t>2</w:t>
                      </w:r>
                      <w:r w:rsidRPr="00AF629B">
                        <w:rPr>
                          <w:rFonts w:hint="eastAsia"/>
                          <w:b/>
                          <w:bCs/>
                          <w:sz w:val="24"/>
                          <w:szCs w:val="24"/>
                        </w:rPr>
                        <w:t>、学位</w:t>
                      </w:r>
                    </w:p>
                    <w:p w14:paraId="71341E9A" w14:textId="1875DE25" w:rsidR="0067216F" w:rsidRPr="00AF629B" w:rsidRDefault="0067216F" w:rsidP="0022607D">
                      <w:pPr>
                        <w:spacing w:line="360" w:lineRule="auto"/>
                        <w:ind w:firstLineChars="200" w:firstLine="480"/>
                        <w:rPr>
                          <w:sz w:val="24"/>
                          <w:szCs w:val="24"/>
                        </w:rPr>
                      </w:pPr>
                      <w:r w:rsidRPr="00AF629B">
                        <w:rPr>
                          <w:rFonts w:hint="eastAsia"/>
                          <w:sz w:val="24"/>
                          <w:szCs w:val="24"/>
                        </w:rPr>
                        <w:t>在规定学制内，修满各教学环节规定的学分，成绩合格，符合学校学士学位授予条件的毕业生，授予</w:t>
                      </w:r>
                      <w:r>
                        <w:rPr>
                          <w:rFonts w:hint="eastAsia"/>
                          <w:sz w:val="24"/>
                          <w:szCs w:val="24"/>
                        </w:rPr>
                        <w:t>工</w:t>
                      </w:r>
                      <w:r w:rsidRPr="00AF629B">
                        <w:rPr>
                          <w:rFonts w:hint="eastAsia"/>
                          <w:sz w:val="24"/>
                          <w:szCs w:val="24"/>
                        </w:rPr>
                        <w:t>学学士学位。</w:t>
                      </w:r>
                    </w:p>
                    <w:p w14:paraId="7786FCFE" w14:textId="77777777" w:rsidR="0067216F" w:rsidRPr="00AF629B" w:rsidRDefault="0067216F" w:rsidP="0022607D">
                      <w:pPr>
                        <w:spacing w:line="360" w:lineRule="auto"/>
                        <w:ind w:firstLineChars="200" w:firstLine="482"/>
                        <w:rPr>
                          <w:b/>
                          <w:bCs/>
                          <w:sz w:val="24"/>
                          <w:szCs w:val="24"/>
                        </w:rPr>
                      </w:pPr>
                    </w:p>
                    <w:p w14:paraId="10A490A4" w14:textId="77777777" w:rsidR="0067216F" w:rsidRPr="00AF629B" w:rsidRDefault="0067216F" w:rsidP="0022607D">
                      <w:pPr>
                        <w:spacing w:line="360" w:lineRule="auto"/>
                        <w:rPr>
                          <w:b/>
                          <w:bCs/>
                          <w:sz w:val="24"/>
                          <w:szCs w:val="24"/>
                        </w:rPr>
                      </w:pPr>
                      <w:r w:rsidRPr="00AF629B">
                        <w:rPr>
                          <w:rFonts w:hint="eastAsia"/>
                          <w:b/>
                          <w:bCs/>
                          <w:sz w:val="24"/>
                          <w:szCs w:val="24"/>
                        </w:rPr>
                        <w:t>七、主干学科与核心课程</w:t>
                      </w:r>
                    </w:p>
                    <w:p w14:paraId="144D9A81" w14:textId="37A96E3C" w:rsidR="0067216F" w:rsidRPr="00AF629B" w:rsidRDefault="0067216F" w:rsidP="0022607D">
                      <w:pPr>
                        <w:spacing w:line="360" w:lineRule="auto"/>
                        <w:ind w:firstLineChars="200" w:firstLine="482"/>
                        <w:rPr>
                          <w:sz w:val="24"/>
                          <w:szCs w:val="24"/>
                        </w:rPr>
                      </w:pPr>
                      <w:r w:rsidRPr="00AF629B">
                        <w:rPr>
                          <w:rFonts w:hint="eastAsia"/>
                          <w:b/>
                          <w:bCs/>
                          <w:sz w:val="24"/>
                          <w:szCs w:val="24"/>
                        </w:rPr>
                        <w:t>主干学科：</w:t>
                      </w:r>
                      <w:r w:rsidRPr="009332C8">
                        <w:rPr>
                          <w:rFonts w:hint="eastAsia"/>
                          <w:sz w:val="24"/>
                          <w:szCs w:val="24"/>
                        </w:rPr>
                        <w:t>数学、</w:t>
                      </w:r>
                      <w:r w:rsidRPr="00AF629B">
                        <w:rPr>
                          <w:rFonts w:hint="eastAsia"/>
                          <w:sz w:val="24"/>
                          <w:szCs w:val="24"/>
                        </w:rPr>
                        <w:t>统计学</w:t>
                      </w:r>
                      <w:r>
                        <w:rPr>
                          <w:rFonts w:hint="eastAsia"/>
                          <w:sz w:val="24"/>
                          <w:szCs w:val="24"/>
                        </w:rPr>
                        <w:t>、</w:t>
                      </w:r>
                      <w:r w:rsidRPr="00AF629B">
                        <w:rPr>
                          <w:rFonts w:hint="eastAsia"/>
                          <w:sz w:val="24"/>
                          <w:szCs w:val="24"/>
                        </w:rPr>
                        <w:t xml:space="preserve"> 计算机科学与技术 </w:t>
                      </w:r>
                    </w:p>
                    <w:p w14:paraId="002CFFD0" w14:textId="1413C79A" w:rsidR="0067216F" w:rsidRPr="00AF629B" w:rsidRDefault="0067216F" w:rsidP="0022607D">
                      <w:pPr>
                        <w:spacing w:line="360" w:lineRule="auto"/>
                        <w:ind w:firstLineChars="200" w:firstLine="482"/>
                        <w:rPr>
                          <w:sz w:val="24"/>
                          <w:szCs w:val="24"/>
                        </w:rPr>
                      </w:pPr>
                      <w:r w:rsidRPr="00AF629B">
                        <w:rPr>
                          <w:rFonts w:hint="eastAsia"/>
                          <w:b/>
                          <w:bCs/>
                          <w:sz w:val="24"/>
                          <w:szCs w:val="24"/>
                        </w:rPr>
                        <w:t>核心课程：</w:t>
                      </w:r>
                      <w:r w:rsidRPr="00AF629B">
                        <w:rPr>
                          <w:rFonts w:hint="eastAsia"/>
                          <w:sz w:val="24"/>
                          <w:szCs w:val="24"/>
                        </w:rPr>
                        <w:t>概率论与数理统计、应用</w:t>
                      </w:r>
                      <w:r w:rsidRPr="00AF629B">
                        <w:rPr>
                          <w:sz w:val="24"/>
                          <w:szCs w:val="24"/>
                        </w:rPr>
                        <w:t>统计学、</w:t>
                      </w:r>
                      <w:r w:rsidRPr="0053597E">
                        <w:rPr>
                          <w:rFonts w:hint="eastAsia"/>
                          <w:sz w:val="24"/>
                          <w:szCs w:val="24"/>
                        </w:rPr>
                        <w:t>大数据技术原理及应用、</w:t>
                      </w:r>
                      <w:r w:rsidRPr="00AF629B">
                        <w:rPr>
                          <w:rFonts w:hint="eastAsia"/>
                          <w:sz w:val="24"/>
                          <w:szCs w:val="24"/>
                        </w:rPr>
                        <w:t>数据</w:t>
                      </w:r>
                      <w:r w:rsidRPr="00AF629B">
                        <w:rPr>
                          <w:sz w:val="24"/>
                          <w:szCs w:val="24"/>
                        </w:rPr>
                        <w:t>结构</w:t>
                      </w:r>
                      <w:r>
                        <w:rPr>
                          <w:rFonts w:hint="eastAsia"/>
                          <w:sz w:val="24"/>
                          <w:szCs w:val="24"/>
                        </w:rPr>
                        <w:t>与算法</w:t>
                      </w:r>
                      <w:r w:rsidRPr="00AF629B">
                        <w:rPr>
                          <w:sz w:val="24"/>
                          <w:szCs w:val="24"/>
                        </w:rPr>
                        <w:t>、</w:t>
                      </w:r>
                      <w:r w:rsidRPr="00AF629B">
                        <w:rPr>
                          <w:rFonts w:hint="eastAsia"/>
                          <w:sz w:val="24"/>
                          <w:szCs w:val="24"/>
                        </w:rPr>
                        <w:t>数据库原理与应用、Java 面向对象程序设计、</w:t>
                      </w:r>
                      <w:r w:rsidRPr="00AF629B">
                        <w:rPr>
                          <w:sz w:val="24"/>
                          <w:szCs w:val="24"/>
                        </w:rPr>
                        <w:t>P</w:t>
                      </w:r>
                      <w:r w:rsidRPr="00AF629B">
                        <w:rPr>
                          <w:rFonts w:hint="eastAsia"/>
                          <w:sz w:val="24"/>
                          <w:szCs w:val="24"/>
                        </w:rPr>
                        <w:t>ython程序</w:t>
                      </w:r>
                      <w:r w:rsidRPr="00AF629B">
                        <w:rPr>
                          <w:sz w:val="24"/>
                          <w:szCs w:val="24"/>
                        </w:rPr>
                        <w:t>设计</w:t>
                      </w:r>
                      <w:r w:rsidRPr="00AF629B">
                        <w:rPr>
                          <w:rFonts w:hint="eastAsia"/>
                          <w:sz w:val="24"/>
                          <w:szCs w:val="24"/>
                        </w:rPr>
                        <w:t>、数据</w:t>
                      </w:r>
                      <w:r>
                        <w:rPr>
                          <w:rFonts w:hint="eastAsia"/>
                          <w:sz w:val="24"/>
                          <w:szCs w:val="24"/>
                        </w:rPr>
                        <w:t>仓库与数据</w:t>
                      </w:r>
                      <w:r w:rsidRPr="00AF629B">
                        <w:rPr>
                          <w:rFonts w:hint="eastAsia"/>
                          <w:sz w:val="24"/>
                          <w:szCs w:val="24"/>
                        </w:rPr>
                        <w:t>挖掘、</w:t>
                      </w:r>
                      <w:r w:rsidRPr="000E66A6">
                        <w:rPr>
                          <w:rFonts w:hint="eastAsia"/>
                          <w:sz w:val="24"/>
                          <w:szCs w:val="24"/>
                        </w:rPr>
                        <w:t>文本数据挖掘</w:t>
                      </w:r>
                      <w:r w:rsidRPr="00AF629B">
                        <w:rPr>
                          <w:sz w:val="24"/>
                          <w:szCs w:val="24"/>
                        </w:rPr>
                        <w:t>、大数据系统架构设计（</w:t>
                      </w:r>
                      <w:r w:rsidRPr="00AF629B">
                        <w:rPr>
                          <w:rFonts w:hint="eastAsia"/>
                          <w:sz w:val="24"/>
                          <w:szCs w:val="24"/>
                        </w:rPr>
                        <w:t>H</w:t>
                      </w:r>
                      <w:r w:rsidRPr="00AF629B">
                        <w:rPr>
                          <w:sz w:val="24"/>
                          <w:szCs w:val="24"/>
                        </w:rPr>
                        <w:t>adoop）</w:t>
                      </w:r>
                      <w:r w:rsidRPr="00AF629B">
                        <w:rPr>
                          <w:rFonts w:hint="eastAsia"/>
                          <w:sz w:val="24"/>
                          <w:szCs w:val="24"/>
                        </w:rPr>
                        <w:t>、</w:t>
                      </w:r>
                      <w:r w:rsidRPr="00AF629B">
                        <w:rPr>
                          <w:sz w:val="24"/>
                          <w:szCs w:val="24"/>
                        </w:rPr>
                        <w:t>大数据系统平台部署管理、</w:t>
                      </w:r>
                      <w:r w:rsidRPr="000E66A6">
                        <w:rPr>
                          <w:rFonts w:hint="eastAsia"/>
                          <w:sz w:val="24"/>
                          <w:szCs w:val="24"/>
                        </w:rPr>
                        <w:t>金融数据分析</w:t>
                      </w:r>
                      <w:r w:rsidRPr="00AF629B">
                        <w:rPr>
                          <w:sz w:val="24"/>
                          <w:szCs w:val="24"/>
                        </w:rPr>
                        <w:t>。</w:t>
                      </w:r>
                    </w:p>
                    <w:p w14:paraId="595E83D6" w14:textId="77777777" w:rsidR="0067216F" w:rsidRPr="00AF629B" w:rsidRDefault="0067216F" w:rsidP="0022607D">
                      <w:pPr>
                        <w:spacing w:line="360" w:lineRule="auto"/>
                        <w:ind w:firstLineChars="200" w:firstLine="480"/>
                        <w:rPr>
                          <w:sz w:val="24"/>
                          <w:szCs w:val="24"/>
                        </w:rPr>
                      </w:pPr>
                    </w:p>
                    <w:p w14:paraId="19F48834" w14:textId="77777777" w:rsidR="0067216F" w:rsidRPr="00AF629B" w:rsidRDefault="0067216F" w:rsidP="00654C07">
                      <w:pPr>
                        <w:spacing w:line="360" w:lineRule="auto"/>
                        <w:rPr>
                          <w:b/>
                          <w:bCs/>
                          <w:sz w:val="24"/>
                          <w:szCs w:val="24"/>
                        </w:rPr>
                      </w:pPr>
                      <w:r w:rsidRPr="00AF629B">
                        <w:rPr>
                          <w:rFonts w:hint="eastAsia"/>
                          <w:b/>
                          <w:bCs/>
                          <w:sz w:val="24"/>
                          <w:szCs w:val="24"/>
                        </w:rPr>
                        <w:t>八、主要实践性教学环节</w:t>
                      </w:r>
                    </w:p>
                    <w:p w14:paraId="551A047D" w14:textId="77777777" w:rsidR="0067216F" w:rsidRPr="00AF629B" w:rsidRDefault="0067216F" w:rsidP="0022607D">
                      <w:pPr>
                        <w:spacing w:line="360" w:lineRule="auto"/>
                        <w:ind w:firstLineChars="200" w:firstLine="480"/>
                        <w:rPr>
                          <w:sz w:val="24"/>
                          <w:szCs w:val="24"/>
                        </w:rPr>
                      </w:pPr>
                      <w:r w:rsidRPr="00AF629B">
                        <w:rPr>
                          <w:rFonts w:hint="eastAsia"/>
                          <w:sz w:val="24"/>
                          <w:szCs w:val="24"/>
                        </w:rPr>
                        <w:t>大数据系统架构设计（Hadoop）、大数据系统平台部署管理、文本数据挖掘、数据库原理与应用课程设计、 Java 程序设计课程设计、 数据采集与网络爬虫课程设计、 数据挖掘与分析课程设计、</w:t>
                      </w:r>
                      <w:r w:rsidRPr="00AF629B">
                        <w:rPr>
                          <w:rFonts w:hint="eastAsia"/>
                          <w:color w:val="000000"/>
                          <w:sz w:val="24"/>
                          <w:szCs w:val="24"/>
                        </w:rPr>
                        <w:t>医学数据分析</w:t>
                      </w:r>
                      <w:r w:rsidRPr="00AF629B">
                        <w:rPr>
                          <w:rFonts w:hint="eastAsia"/>
                          <w:sz w:val="24"/>
                          <w:szCs w:val="24"/>
                        </w:rPr>
                        <w:t>、机器</w:t>
                      </w:r>
                      <w:r w:rsidRPr="00AF629B">
                        <w:rPr>
                          <w:sz w:val="24"/>
                          <w:szCs w:val="24"/>
                        </w:rPr>
                        <w:t>学习、</w:t>
                      </w:r>
                      <w:r w:rsidRPr="00AF629B">
                        <w:rPr>
                          <w:rFonts w:hint="eastAsia"/>
                          <w:sz w:val="24"/>
                          <w:szCs w:val="24"/>
                        </w:rPr>
                        <w:t>金融数据分析课程设计、综合实训、毕业实习、毕业设计（论文）等。</w:t>
                      </w:r>
                    </w:p>
                    <w:p w14:paraId="622B01D4" w14:textId="77777777" w:rsidR="0067216F" w:rsidRPr="00AF629B" w:rsidRDefault="0067216F" w:rsidP="00654C07">
                      <w:pPr>
                        <w:spacing w:line="360" w:lineRule="auto"/>
                        <w:rPr>
                          <w:b/>
                          <w:bCs/>
                          <w:sz w:val="24"/>
                          <w:szCs w:val="24"/>
                        </w:rPr>
                      </w:pPr>
                      <w:r w:rsidRPr="00AF629B">
                        <w:rPr>
                          <w:rFonts w:hint="eastAsia"/>
                          <w:b/>
                          <w:bCs/>
                          <w:sz w:val="24"/>
                          <w:szCs w:val="24"/>
                        </w:rPr>
                        <w:t>九、主要实践教学环节</w:t>
                      </w:r>
                    </w:p>
                    <w:tbl>
                      <w:tblPr>
                        <w:tblW w:w="5760" w:type="dxa"/>
                        <w:jc w:val="center"/>
                        <w:tblLook w:val="04A0" w:firstRow="1" w:lastRow="0" w:firstColumn="1" w:lastColumn="0" w:noHBand="0" w:noVBand="1"/>
                      </w:tblPr>
                      <w:tblGrid>
                        <w:gridCol w:w="1080"/>
                        <w:gridCol w:w="3600"/>
                        <w:gridCol w:w="1080"/>
                      </w:tblGrid>
                      <w:tr w:rsidR="0067216F" w:rsidRPr="00AF629B" w14:paraId="4DFC526B" w14:textId="77777777" w:rsidTr="00E8766F">
                        <w:trPr>
                          <w:trHeight w:val="402"/>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21ABA" w14:textId="77777777" w:rsidR="0067216F" w:rsidRPr="00AF629B" w:rsidRDefault="0067216F" w:rsidP="0022607D">
                            <w:pPr>
                              <w:widowControl/>
                              <w:jc w:val="center"/>
                              <w:rPr>
                                <w:color w:val="000000"/>
                                <w:sz w:val="18"/>
                                <w:szCs w:val="18"/>
                              </w:rPr>
                            </w:pPr>
                            <w:r w:rsidRPr="00AF629B">
                              <w:rPr>
                                <w:rFonts w:hint="eastAsia"/>
                                <w:b/>
                                <w:bCs/>
                                <w:sz w:val="18"/>
                                <w:szCs w:val="18"/>
                              </w:rPr>
                              <w:t xml:space="preserve"> </w:t>
                            </w:r>
                            <w:r w:rsidRPr="00AF629B">
                              <w:rPr>
                                <w:b/>
                                <w:bCs/>
                                <w:sz w:val="18"/>
                                <w:szCs w:val="18"/>
                              </w:rPr>
                              <w:t xml:space="preserve">     </w:t>
                            </w:r>
                            <w:r w:rsidRPr="00AF629B">
                              <w:rPr>
                                <w:rFonts w:hint="eastAsia"/>
                                <w:b/>
                                <w:bCs/>
                                <w:sz w:val="18"/>
                                <w:szCs w:val="18"/>
                              </w:rPr>
                              <w:t xml:space="preserve"> </w:t>
                            </w:r>
                            <w:r w:rsidRPr="00AF629B">
                              <w:rPr>
                                <w:b/>
                                <w:bCs/>
                                <w:sz w:val="18"/>
                                <w:szCs w:val="18"/>
                              </w:rPr>
                              <w:t xml:space="preserve">     </w:t>
                            </w:r>
                            <w:r w:rsidRPr="00AF629B">
                              <w:rPr>
                                <w:rFonts w:hint="eastAsia"/>
                                <w:color w:val="000000"/>
                                <w:sz w:val="18"/>
                                <w:szCs w:val="18"/>
                              </w:rPr>
                              <w:t>序号</w:t>
                            </w:r>
                          </w:p>
                        </w:tc>
                        <w:tc>
                          <w:tcPr>
                            <w:tcW w:w="3600" w:type="dxa"/>
                            <w:tcBorders>
                              <w:top w:val="single" w:sz="4" w:space="0" w:color="auto"/>
                              <w:left w:val="nil"/>
                              <w:bottom w:val="single" w:sz="4" w:space="0" w:color="auto"/>
                              <w:right w:val="single" w:sz="4" w:space="0" w:color="auto"/>
                            </w:tcBorders>
                            <w:shd w:val="clear" w:color="auto" w:fill="auto"/>
                            <w:noWrap/>
                            <w:vAlign w:val="center"/>
                            <w:hideMark/>
                          </w:tcPr>
                          <w:p w14:paraId="30F81CF3" w14:textId="77777777" w:rsidR="0067216F" w:rsidRPr="00AF629B" w:rsidRDefault="0067216F" w:rsidP="0022607D">
                            <w:pPr>
                              <w:widowControl/>
                              <w:rPr>
                                <w:color w:val="000000"/>
                                <w:sz w:val="18"/>
                                <w:szCs w:val="18"/>
                              </w:rPr>
                            </w:pPr>
                            <w:r w:rsidRPr="00AF629B">
                              <w:rPr>
                                <w:rFonts w:hint="eastAsia"/>
                                <w:color w:val="000000"/>
                                <w:sz w:val="18"/>
                                <w:szCs w:val="18"/>
                              </w:rPr>
                              <w:t>实践环节课程名</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97B65C7" w14:textId="77777777" w:rsidR="0067216F" w:rsidRPr="00AF629B" w:rsidRDefault="0067216F" w:rsidP="0022607D">
                            <w:pPr>
                              <w:widowControl/>
                              <w:jc w:val="center"/>
                              <w:rPr>
                                <w:color w:val="000000"/>
                                <w:sz w:val="18"/>
                                <w:szCs w:val="18"/>
                              </w:rPr>
                            </w:pPr>
                            <w:r w:rsidRPr="00AF629B">
                              <w:rPr>
                                <w:rFonts w:hint="eastAsia"/>
                                <w:color w:val="000000"/>
                                <w:sz w:val="18"/>
                                <w:szCs w:val="18"/>
                              </w:rPr>
                              <w:t xml:space="preserve">学分 </w:t>
                            </w:r>
                          </w:p>
                        </w:tc>
                      </w:tr>
                      <w:tr w:rsidR="0067216F" w:rsidRPr="00AF629B" w14:paraId="063CB7C5"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3F2A584"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p>
                        </w:tc>
                        <w:tc>
                          <w:tcPr>
                            <w:tcW w:w="3600" w:type="dxa"/>
                            <w:tcBorders>
                              <w:top w:val="nil"/>
                              <w:left w:val="nil"/>
                              <w:bottom w:val="single" w:sz="4" w:space="0" w:color="auto"/>
                              <w:right w:val="single" w:sz="4" w:space="0" w:color="auto"/>
                            </w:tcBorders>
                            <w:shd w:val="clear" w:color="auto" w:fill="auto"/>
                            <w:vAlign w:val="center"/>
                            <w:hideMark/>
                          </w:tcPr>
                          <w:p w14:paraId="6EC4A034" w14:textId="77777777" w:rsidR="0067216F" w:rsidRPr="00AF629B" w:rsidRDefault="0067216F" w:rsidP="0022607D">
                            <w:pPr>
                              <w:widowControl/>
                              <w:rPr>
                                <w:color w:val="000000"/>
                                <w:sz w:val="18"/>
                                <w:szCs w:val="18"/>
                              </w:rPr>
                            </w:pPr>
                            <w:r w:rsidRPr="00AF629B">
                              <w:rPr>
                                <w:rFonts w:hint="eastAsia"/>
                                <w:color w:val="000000"/>
                                <w:sz w:val="18"/>
                                <w:szCs w:val="18"/>
                              </w:rPr>
                              <w:t>大学物理A（1）</w:t>
                            </w:r>
                          </w:p>
                        </w:tc>
                        <w:tc>
                          <w:tcPr>
                            <w:tcW w:w="1080" w:type="dxa"/>
                            <w:tcBorders>
                              <w:top w:val="nil"/>
                              <w:left w:val="nil"/>
                              <w:bottom w:val="single" w:sz="4" w:space="0" w:color="auto"/>
                              <w:right w:val="single" w:sz="4" w:space="0" w:color="auto"/>
                            </w:tcBorders>
                            <w:shd w:val="clear" w:color="auto" w:fill="auto"/>
                            <w:vAlign w:val="center"/>
                            <w:hideMark/>
                          </w:tcPr>
                          <w:p w14:paraId="0842D046" w14:textId="77777777" w:rsidR="0067216F" w:rsidRPr="00AF629B" w:rsidRDefault="0067216F" w:rsidP="0022607D">
                            <w:pPr>
                              <w:widowControl/>
                              <w:jc w:val="center"/>
                              <w:rPr>
                                <w:color w:val="000000"/>
                                <w:sz w:val="18"/>
                                <w:szCs w:val="18"/>
                              </w:rPr>
                            </w:pPr>
                            <w:r w:rsidRPr="00AF629B">
                              <w:rPr>
                                <w:rFonts w:hint="eastAsia"/>
                                <w:color w:val="000000"/>
                                <w:sz w:val="18"/>
                                <w:szCs w:val="18"/>
                              </w:rPr>
                              <w:t>0.5</w:t>
                            </w:r>
                          </w:p>
                        </w:tc>
                      </w:tr>
                      <w:tr w:rsidR="0067216F" w:rsidRPr="00AF629B" w14:paraId="51E4813C"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262A5BB" w14:textId="77777777" w:rsidR="0067216F" w:rsidRPr="00AF629B" w:rsidRDefault="0067216F" w:rsidP="0022607D">
                            <w:pPr>
                              <w:widowControl/>
                              <w:jc w:val="center"/>
                              <w:rPr>
                                <w:color w:val="000000"/>
                                <w:sz w:val="18"/>
                                <w:szCs w:val="18"/>
                              </w:rPr>
                            </w:pPr>
                            <w:r w:rsidRPr="00AF629B">
                              <w:rPr>
                                <w:color w:val="000000"/>
                                <w:sz w:val="18"/>
                                <w:szCs w:val="18"/>
                              </w:rPr>
                              <w:t>2</w:t>
                            </w:r>
                          </w:p>
                        </w:tc>
                        <w:tc>
                          <w:tcPr>
                            <w:tcW w:w="3600" w:type="dxa"/>
                            <w:tcBorders>
                              <w:top w:val="nil"/>
                              <w:left w:val="nil"/>
                              <w:bottom w:val="single" w:sz="4" w:space="0" w:color="auto"/>
                              <w:right w:val="single" w:sz="4" w:space="0" w:color="auto"/>
                            </w:tcBorders>
                            <w:shd w:val="clear" w:color="auto" w:fill="auto"/>
                            <w:vAlign w:val="center"/>
                            <w:hideMark/>
                          </w:tcPr>
                          <w:p w14:paraId="7D7CD45E" w14:textId="77777777" w:rsidR="0067216F" w:rsidRPr="00AF629B" w:rsidRDefault="0067216F" w:rsidP="0022607D">
                            <w:pPr>
                              <w:widowControl/>
                              <w:rPr>
                                <w:color w:val="000000"/>
                                <w:sz w:val="18"/>
                                <w:szCs w:val="18"/>
                              </w:rPr>
                            </w:pPr>
                            <w:r w:rsidRPr="00AF629B">
                              <w:rPr>
                                <w:rFonts w:hint="eastAsia"/>
                                <w:color w:val="000000"/>
                                <w:sz w:val="18"/>
                                <w:szCs w:val="18"/>
                              </w:rPr>
                              <w:t>思想政治理论课实践教学（1）</w:t>
                            </w:r>
                          </w:p>
                        </w:tc>
                        <w:tc>
                          <w:tcPr>
                            <w:tcW w:w="1080" w:type="dxa"/>
                            <w:tcBorders>
                              <w:top w:val="nil"/>
                              <w:left w:val="nil"/>
                              <w:bottom w:val="single" w:sz="4" w:space="0" w:color="auto"/>
                              <w:right w:val="single" w:sz="4" w:space="0" w:color="auto"/>
                            </w:tcBorders>
                            <w:shd w:val="clear" w:color="auto" w:fill="auto"/>
                            <w:vAlign w:val="center"/>
                            <w:hideMark/>
                          </w:tcPr>
                          <w:p w14:paraId="38EC0765"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p>
                        </w:tc>
                      </w:tr>
                      <w:tr w:rsidR="0067216F" w:rsidRPr="00AF629B" w14:paraId="36A801BC"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63EC8F1" w14:textId="77777777" w:rsidR="0067216F" w:rsidRPr="00AF629B" w:rsidRDefault="0067216F" w:rsidP="0022607D">
                            <w:pPr>
                              <w:widowControl/>
                              <w:jc w:val="center"/>
                              <w:rPr>
                                <w:color w:val="000000"/>
                                <w:sz w:val="18"/>
                                <w:szCs w:val="18"/>
                              </w:rPr>
                            </w:pPr>
                            <w:r w:rsidRPr="00AF629B">
                              <w:rPr>
                                <w:color w:val="000000"/>
                                <w:sz w:val="18"/>
                                <w:szCs w:val="18"/>
                              </w:rPr>
                              <w:t>3</w:t>
                            </w:r>
                          </w:p>
                        </w:tc>
                        <w:tc>
                          <w:tcPr>
                            <w:tcW w:w="3600" w:type="dxa"/>
                            <w:tcBorders>
                              <w:top w:val="nil"/>
                              <w:left w:val="nil"/>
                              <w:bottom w:val="single" w:sz="4" w:space="0" w:color="auto"/>
                              <w:right w:val="single" w:sz="4" w:space="0" w:color="auto"/>
                            </w:tcBorders>
                            <w:shd w:val="clear" w:color="auto" w:fill="auto"/>
                            <w:vAlign w:val="center"/>
                            <w:hideMark/>
                          </w:tcPr>
                          <w:p w14:paraId="71AF9FD6" w14:textId="77777777" w:rsidR="0067216F" w:rsidRPr="00AF629B" w:rsidRDefault="0067216F" w:rsidP="0022607D">
                            <w:pPr>
                              <w:widowControl/>
                              <w:rPr>
                                <w:color w:val="000000"/>
                                <w:sz w:val="18"/>
                                <w:szCs w:val="18"/>
                              </w:rPr>
                            </w:pPr>
                            <w:r w:rsidRPr="00AF629B">
                              <w:rPr>
                                <w:rFonts w:hint="eastAsia"/>
                                <w:color w:val="000000"/>
                                <w:sz w:val="18"/>
                                <w:szCs w:val="18"/>
                              </w:rPr>
                              <w:t>线性代数</w:t>
                            </w:r>
                          </w:p>
                        </w:tc>
                        <w:tc>
                          <w:tcPr>
                            <w:tcW w:w="1080" w:type="dxa"/>
                            <w:tcBorders>
                              <w:top w:val="nil"/>
                              <w:left w:val="nil"/>
                              <w:bottom w:val="single" w:sz="4" w:space="0" w:color="auto"/>
                              <w:right w:val="single" w:sz="4" w:space="0" w:color="auto"/>
                            </w:tcBorders>
                            <w:shd w:val="clear" w:color="auto" w:fill="auto"/>
                            <w:vAlign w:val="center"/>
                            <w:hideMark/>
                          </w:tcPr>
                          <w:p w14:paraId="7993D039" w14:textId="77777777" w:rsidR="0067216F" w:rsidRPr="00AF629B" w:rsidRDefault="0067216F" w:rsidP="0022607D">
                            <w:pPr>
                              <w:widowControl/>
                              <w:jc w:val="center"/>
                              <w:rPr>
                                <w:color w:val="000000"/>
                                <w:sz w:val="18"/>
                                <w:szCs w:val="18"/>
                              </w:rPr>
                            </w:pPr>
                            <w:r w:rsidRPr="00AF629B">
                              <w:rPr>
                                <w:rFonts w:hint="eastAsia"/>
                                <w:color w:val="000000"/>
                                <w:sz w:val="18"/>
                                <w:szCs w:val="18"/>
                              </w:rPr>
                              <w:t>0.5</w:t>
                            </w:r>
                          </w:p>
                        </w:tc>
                      </w:tr>
                      <w:tr w:rsidR="0067216F" w:rsidRPr="00AF629B" w14:paraId="5C37AA24"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665759D8" w14:textId="77777777" w:rsidR="0067216F" w:rsidRPr="00AF629B" w:rsidRDefault="0067216F" w:rsidP="0022607D">
                            <w:pPr>
                              <w:widowControl/>
                              <w:jc w:val="center"/>
                              <w:rPr>
                                <w:color w:val="000000"/>
                                <w:sz w:val="18"/>
                                <w:szCs w:val="18"/>
                              </w:rPr>
                            </w:pPr>
                            <w:r w:rsidRPr="00AF629B">
                              <w:rPr>
                                <w:rFonts w:hint="eastAsia"/>
                                <w:color w:val="000000"/>
                                <w:sz w:val="18"/>
                                <w:szCs w:val="18"/>
                              </w:rPr>
                              <w:t>4</w:t>
                            </w:r>
                          </w:p>
                        </w:tc>
                        <w:tc>
                          <w:tcPr>
                            <w:tcW w:w="3600" w:type="dxa"/>
                            <w:tcBorders>
                              <w:top w:val="nil"/>
                              <w:left w:val="nil"/>
                              <w:bottom w:val="single" w:sz="4" w:space="0" w:color="auto"/>
                              <w:right w:val="single" w:sz="4" w:space="0" w:color="auto"/>
                            </w:tcBorders>
                            <w:shd w:val="clear" w:color="auto" w:fill="auto"/>
                            <w:vAlign w:val="center"/>
                            <w:hideMark/>
                          </w:tcPr>
                          <w:p w14:paraId="401E976C" w14:textId="77777777" w:rsidR="0067216F" w:rsidRPr="00AF629B" w:rsidRDefault="0067216F" w:rsidP="0022607D">
                            <w:pPr>
                              <w:widowControl/>
                              <w:rPr>
                                <w:color w:val="000000"/>
                                <w:sz w:val="18"/>
                                <w:szCs w:val="18"/>
                              </w:rPr>
                            </w:pPr>
                            <w:r w:rsidRPr="00AF629B">
                              <w:rPr>
                                <w:rFonts w:hint="eastAsia"/>
                                <w:color w:val="000000"/>
                                <w:sz w:val="18"/>
                                <w:szCs w:val="18"/>
                              </w:rPr>
                              <w:t xml:space="preserve">常微分方程                                                                                        </w:t>
                            </w:r>
                          </w:p>
                        </w:tc>
                        <w:tc>
                          <w:tcPr>
                            <w:tcW w:w="1080" w:type="dxa"/>
                            <w:tcBorders>
                              <w:top w:val="nil"/>
                              <w:left w:val="nil"/>
                              <w:bottom w:val="single" w:sz="4" w:space="0" w:color="auto"/>
                              <w:right w:val="single" w:sz="4" w:space="0" w:color="auto"/>
                            </w:tcBorders>
                            <w:shd w:val="clear" w:color="auto" w:fill="auto"/>
                            <w:vAlign w:val="center"/>
                            <w:hideMark/>
                          </w:tcPr>
                          <w:p w14:paraId="70A3EFE9" w14:textId="77777777" w:rsidR="0067216F" w:rsidRPr="00AF629B" w:rsidRDefault="0067216F" w:rsidP="0022607D">
                            <w:pPr>
                              <w:widowControl/>
                              <w:jc w:val="center"/>
                              <w:rPr>
                                <w:color w:val="000000"/>
                                <w:sz w:val="18"/>
                                <w:szCs w:val="18"/>
                              </w:rPr>
                            </w:pPr>
                            <w:r w:rsidRPr="00AF629B">
                              <w:rPr>
                                <w:rFonts w:hint="eastAsia"/>
                                <w:color w:val="000000"/>
                                <w:sz w:val="18"/>
                                <w:szCs w:val="18"/>
                              </w:rPr>
                              <w:t>0.5</w:t>
                            </w:r>
                          </w:p>
                        </w:tc>
                      </w:tr>
                      <w:tr w:rsidR="0067216F" w:rsidRPr="00AF629B" w14:paraId="079B59E4"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5E870184" w14:textId="77777777" w:rsidR="0067216F" w:rsidRPr="00AF629B" w:rsidRDefault="0067216F" w:rsidP="0022607D">
                            <w:pPr>
                              <w:widowControl/>
                              <w:jc w:val="center"/>
                              <w:rPr>
                                <w:color w:val="000000"/>
                                <w:sz w:val="18"/>
                                <w:szCs w:val="18"/>
                              </w:rPr>
                            </w:pPr>
                            <w:r w:rsidRPr="00AF629B">
                              <w:rPr>
                                <w:rFonts w:hint="eastAsia"/>
                                <w:color w:val="000000"/>
                                <w:sz w:val="18"/>
                                <w:szCs w:val="18"/>
                              </w:rPr>
                              <w:t>5</w:t>
                            </w:r>
                          </w:p>
                        </w:tc>
                        <w:tc>
                          <w:tcPr>
                            <w:tcW w:w="3600" w:type="dxa"/>
                            <w:tcBorders>
                              <w:top w:val="nil"/>
                              <w:left w:val="nil"/>
                              <w:bottom w:val="single" w:sz="4" w:space="0" w:color="auto"/>
                              <w:right w:val="single" w:sz="4" w:space="0" w:color="auto"/>
                            </w:tcBorders>
                            <w:shd w:val="clear" w:color="auto" w:fill="auto"/>
                            <w:vAlign w:val="center"/>
                            <w:hideMark/>
                          </w:tcPr>
                          <w:p w14:paraId="7C520801" w14:textId="77777777" w:rsidR="0067216F" w:rsidRPr="00AF629B" w:rsidRDefault="0067216F" w:rsidP="0022607D">
                            <w:pPr>
                              <w:widowControl/>
                              <w:rPr>
                                <w:color w:val="000000"/>
                                <w:sz w:val="18"/>
                                <w:szCs w:val="18"/>
                              </w:rPr>
                            </w:pPr>
                            <w:r w:rsidRPr="00AF629B">
                              <w:rPr>
                                <w:rFonts w:hint="eastAsia"/>
                                <w:color w:val="000000"/>
                                <w:sz w:val="18"/>
                                <w:szCs w:val="18"/>
                              </w:rPr>
                              <w:t>数据结构</w:t>
                            </w:r>
                            <w:r>
                              <w:rPr>
                                <w:rFonts w:hint="eastAsia"/>
                                <w:color w:val="000000"/>
                                <w:sz w:val="18"/>
                                <w:szCs w:val="18"/>
                              </w:rPr>
                              <w:t>与算法</w:t>
                            </w:r>
                          </w:p>
                        </w:tc>
                        <w:tc>
                          <w:tcPr>
                            <w:tcW w:w="1080" w:type="dxa"/>
                            <w:tcBorders>
                              <w:top w:val="nil"/>
                              <w:left w:val="nil"/>
                              <w:bottom w:val="single" w:sz="4" w:space="0" w:color="auto"/>
                              <w:right w:val="single" w:sz="4" w:space="0" w:color="auto"/>
                            </w:tcBorders>
                            <w:shd w:val="clear" w:color="auto" w:fill="auto"/>
                            <w:vAlign w:val="center"/>
                            <w:hideMark/>
                          </w:tcPr>
                          <w:p w14:paraId="720A1382" w14:textId="77777777" w:rsidR="0067216F" w:rsidRPr="00AF629B" w:rsidRDefault="0067216F" w:rsidP="0022607D">
                            <w:pPr>
                              <w:widowControl/>
                              <w:jc w:val="center"/>
                              <w:rPr>
                                <w:color w:val="000000"/>
                                <w:sz w:val="18"/>
                                <w:szCs w:val="18"/>
                              </w:rPr>
                            </w:pPr>
                            <w:r w:rsidRPr="00AF629B">
                              <w:rPr>
                                <w:rFonts w:hint="eastAsia"/>
                                <w:color w:val="000000"/>
                                <w:sz w:val="18"/>
                                <w:szCs w:val="18"/>
                              </w:rPr>
                              <w:t>1.25</w:t>
                            </w:r>
                          </w:p>
                        </w:tc>
                      </w:tr>
                      <w:tr w:rsidR="0067216F" w:rsidRPr="00AF629B" w14:paraId="3F3654A4"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6DD43673" w14:textId="77777777" w:rsidR="0067216F" w:rsidRPr="00AF629B" w:rsidRDefault="0067216F" w:rsidP="0022607D">
                            <w:pPr>
                              <w:widowControl/>
                              <w:jc w:val="center"/>
                              <w:rPr>
                                <w:color w:val="000000"/>
                                <w:sz w:val="18"/>
                                <w:szCs w:val="18"/>
                              </w:rPr>
                            </w:pPr>
                            <w:r w:rsidRPr="00AF629B">
                              <w:rPr>
                                <w:rFonts w:hint="eastAsia"/>
                                <w:color w:val="000000"/>
                                <w:sz w:val="18"/>
                                <w:szCs w:val="18"/>
                              </w:rPr>
                              <w:t>6</w:t>
                            </w:r>
                          </w:p>
                        </w:tc>
                        <w:tc>
                          <w:tcPr>
                            <w:tcW w:w="3600" w:type="dxa"/>
                            <w:tcBorders>
                              <w:top w:val="nil"/>
                              <w:left w:val="nil"/>
                              <w:bottom w:val="single" w:sz="4" w:space="0" w:color="auto"/>
                              <w:right w:val="single" w:sz="4" w:space="0" w:color="auto"/>
                            </w:tcBorders>
                            <w:shd w:val="clear" w:color="auto" w:fill="auto"/>
                            <w:vAlign w:val="center"/>
                            <w:hideMark/>
                          </w:tcPr>
                          <w:p w14:paraId="0139C395" w14:textId="77777777" w:rsidR="0067216F" w:rsidRPr="00AF629B" w:rsidRDefault="0067216F" w:rsidP="0022607D">
                            <w:pPr>
                              <w:widowControl/>
                              <w:rPr>
                                <w:color w:val="000000"/>
                                <w:sz w:val="18"/>
                                <w:szCs w:val="18"/>
                              </w:rPr>
                            </w:pPr>
                            <w:r w:rsidRPr="00AF629B">
                              <w:rPr>
                                <w:rFonts w:hint="eastAsia"/>
                                <w:color w:val="000000"/>
                                <w:sz w:val="18"/>
                                <w:szCs w:val="18"/>
                              </w:rPr>
                              <w:t xml:space="preserve">数据库原理与应用                                                      </w:t>
                            </w:r>
                          </w:p>
                        </w:tc>
                        <w:tc>
                          <w:tcPr>
                            <w:tcW w:w="1080" w:type="dxa"/>
                            <w:tcBorders>
                              <w:top w:val="nil"/>
                              <w:left w:val="nil"/>
                              <w:bottom w:val="single" w:sz="4" w:space="0" w:color="auto"/>
                              <w:right w:val="single" w:sz="4" w:space="0" w:color="auto"/>
                            </w:tcBorders>
                            <w:shd w:val="clear" w:color="auto" w:fill="auto"/>
                            <w:vAlign w:val="center"/>
                            <w:hideMark/>
                          </w:tcPr>
                          <w:p w14:paraId="2010CA87" w14:textId="77777777" w:rsidR="0067216F" w:rsidRPr="00AF629B" w:rsidRDefault="0067216F" w:rsidP="0022607D">
                            <w:pPr>
                              <w:widowControl/>
                              <w:jc w:val="center"/>
                              <w:rPr>
                                <w:color w:val="000000"/>
                                <w:sz w:val="18"/>
                                <w:szCs w:val="18"/>
                              </w:rPr>
                            </w:pPr>
                            <w:r w:rsidRPr="00AF629B">
                              <w:rPr>
                                <w:rFonts w:hint="eastAsia"/>
                                <w:color w:val="000000"/>
                                <w:sz w:val="18"/>
                                <w:szCs w:val="18"/>
                              </w:rPr>
                              <w:t>1.5</w:t>
                            </w:r>
                          </w:p>
                        </w:tc>
                      </w:tr>
                      <w:tr w:rsidR="0067216F" w:rsidRPr="00AF629B" w14:paraId="3F251FB8"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2259F461" w14:textId="77777777" w:rsidR="0067216F" w:rsidRPr="00AF629B" w:rsidRDefault="0067216F" w:rsidP="0022607D">
                            <w:pPr>
                              <w:widowControl/>
                              <w:jc w:val="center"/>
                              <w:rPr>
                                <w:color w:val="000000"/>
                                <w:sz w:val="18"/>
                                <w:szCs w:val="18"/>
                              </w:rPr>
                            </w:pPr>
                            <w:r w:rsidRPr="00AF629B">
                              <w:rPr>
                                <w:rFonts w:hint="eastAsia"/>
                                <w:color w:val="000000"/>
                                <w:sz w:val="18"/>
                                <w:szCs w:val="18"/>
                              </w:rPr>
                              <w:t>7</w:t>
                            </w:r>
                          </w:p>
                        </w:tc>
                        <w:tc>
                          <w:tcPr>
                            <w:tcW w:w="3600" w:type="dxa"/>
                            <w:tcBorders>
                              <w:top w:val="nil"/>
                              <w:left w:val="nil"/>
                              <w:bottom w:val="single" w:sz="4" w:space="0" w:color="auto"/>
                              <w:right w:val="single" w:sz="4" w:space="0" w:color="auto"/>
                            </w:tcBorders>
                            <w:shd w:val="clear" w:color="auto" w:fill="auto"/>
                            <w:vAlign w:val="center"/>
                            <w:hideMark/>
                          </w:tcPr>
                          <w:p w14:paraId="7000F278" w14:textId="77777777" w:rsidR="0067216F" w:rsidRPr="00AF629B" w:rsidRDefault="0067216F" w:rsidP="0022607D">
                            <w:pPr>
                              <w:widowControl/>
                              <w:rPr>
                                <w:color w:val="000000"/>
                                <w:sz w:val="18"/>
                                <w:szCs w:val="18"/>
                              </w:rPr>
                            </w:pPr>
                            <w:r w:rsidRPr="00AF629B">
                              <w:rPr>
                                <w:rFonts w:hint="eastAsia"/>
                                <w:color w:val="000000"/>
                                <w:sz w:val="18"/>
                                <w:szCs w:val="18"/>
                              </w:rPr>
                              <w:t>应用统计学</w:t>
                            </w:r>
                          </w:p>
                        </w:tc>
                        <w:tc>
                          <w:tcPr>
                            <w:tcW w:w="1080" w:type="dxa"/>
                            <w:tcBorders>
                              <w:top w:val="nil"/>
                              <w:left w:val="nil"/>
                              <w:bottom w:val="single" w:sz="4" w:space="0" w:color="auto"/>
                              <w:right w:val="single" w:sz="4" w:space="0" w:color="auto"/>
                            </w:tcBorders>
                            <w:shd w:val="clear" w:color="auto" w:fill="auto"/>
                            <w:vAlign w:val="center"/>
                            <w:hideMark/>
                          </w:tcPr>
                          <w:p w14:paraId="6F62DF80" w14:textId="77777777" w:rsidR="0067216F" w:rsidRPr="00AF629B" w:rsidRDefault="0067216F" w:rsidP="0022607D">
                            <w:pPr>
                              <w:widowControl/>
                              <w:jc w:val="center"/>
                              <w:rPr>
                                <w:color w:val="000000"/>
                                <w:sz w:val="18"/>
                                <w:szCs w:val="18"/>
                              </w:rPr>
                            </w:pPr>
                            <w:r w:rsidRPr="00AF629B">
                              <w:rPr>
                                <w:rFonts w:hint="eastAsia"/>
                                <w:color w:val="000000"/>
                                <w:sz w:val="18"/>
                                <w:szCs w:val="18"/>
                              </w:rPr>
                              <w:t>0.625</w:t>
                            </w:r>
                          </w:p>
                        </w:tc>
                      </w:tr>
                      <w:tr w:rsidR="0067216F" w:rsidRPr="00AF629B" w14:paraId="61B3B64B"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0E3EB72E" w14:textId="77777777" w:rsidR="0067216F" w:rsidRPr="00AF629B" w:rsidRDefault="0067216F" w:rsidP="0022607D">
                            <w:pPr>
                              <w:widowControl/>
                              <w:jc w:val="center"/>
                              <w:rPr>
                                <w:color w:val="000000"/>
                                <w:sz w:val="18"/>
                                <w:szCs w:val="18"/>
                              </w:rPr>
                            </w:pPr>
                            <w:r w:rsidRPr="00AF629B">
                              <w:rPr>
                                <w:rFonts w:hint="eastAsia"/>
                                <w:color w:val="000000"/>
                                <w:sz w:val="18"/>
                                <w:szCs w:val="18"/>
                              </w:rPr>
                              <w:t>8</w:t>
                            </w:r>
                          </w:p>
                        </w:tc>
                        <w:tc>
                          <w:tcPr>
                            <w:tcW w:w="3600" w:type="dxa"/>
                            <w:tcBorders>
                              <w:top w:val="nil"/>
                              <w:left w:val="nil"/>
                              <w:bottom w:val="single" w:sz="4" w:space="0" w:color="auto"/>
                              <w:right w:val="single" w:sz="4" w:space="0" w:color="auto"/>
                            </w:tcBorders>
                            <w:shd w:val="clear" w:color="auto" w:fill="auto"/>
                            <w:vAlign w:val="center"/>
                            <w:hideMark/>
                          </w:tcPr>
                          <w:p w14:paraId="17061151" w14:textId="77777777" w:rsidR="0067216F" w:rsidRPr="00AF629B" w:rsidRDefault="0067216F" w:rsidP="0022607D">
                            <w:pPr>
                              <w:widowControl/>
                              <w:rPr>
                                <w:color w:val="000000"/>
                                <w:sz w:val="18"/>
                                <w:szCs w:val="18"/>
                              </w:rPr>
                            </w:pPr>
                            <w:r w:rsidRPr="00AF629B">
                              <w:rPr>
                                <w:rFonts w:hint="eastAsia"/>
                                <w:color w:val="000000"/>
                                <w:sz w:val="18"/>
                                <w:szCs w:val="18"/>
                              </w:rPr>
                              <w:t>Python语言程序设计</w:t>
                            </w:r>
                          </w:p>
                        </w:tc>
                        <w:tc>
                          <w:tcPr>
                            <w:tcW w:w="1080" w:type="dxa"/>
                            <w:tcBorders>
                              <w:top w:val="nil"/>
                              <w:left w:val="nil"/>
                              <w:bottom w:val="single" w:sz="4" w:space="0" w:color="auto"/>
                              <w:right w:val="single" w:sz="4" w:space="0" w:color="auto"/>
                            </w:tcBorders>
                            <w:shd w:val="clear" w:color="auto" w:fill="auto"/>
                            <w:vAlign w:val="center"/>
                            <w:hideMark/>
                          </w:tcPr>
                          <w:p w14:paraId="5ED30D57" w14:textId="77777777" w:rsidR="0067216F" w:rsidRPr="00AF629B" w:rsidRDefault="0067216F" w:rsidP="0022607D">
                            <w:pPr>
                              <w:widowControl/>
                              <w:jc w:val="center"/>
                              <w:rPr>
                                <w:color w:val="000000"/>
                                <w:sz w:val="18"/>
                                <w:szCs w:val="18"/>
                              </w:rPr>
                            </w:pPr>
                            <w:r w:rsidRPr="00AF629B">
                              <w:rPr>
                                <w:rFonts w:hint="eastAsia"/>
                                <w:color w:val="000000"/>
                                <w:sz w:val="18"/>
                                <w:szCs w:val="18"/>
                              </w:rPr>
                              <w:t>1.5</w:t>
                            </w:r>
                          </w:p>
                        </w:tc>
                      </w:tr>
                      <w:tr w:rsidR="0067216F" w:rsidRPr="00AF629B" w14:paraId="0DEB2413"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46654678" w14:textId="77777777" w:rsidR="0067216F" w:rsidRPr="00AF629B" w:rsidRDefault="0067216F" w:rsidP="0022607D">
                            <w:pPr>
                              <w:widowControl/>
                              <w:jc w:val="center"/>
                              <w:rPr>
                                <w:color w:val="000000"/>
                                <w:sz w:val="18"/>
                                <w:szCs w:val="18"/>
                              </w:rPr>
                            </w:pPr>
                            <w:r w:rsidRPr="00AF629B">
                              <w:rPr>
                                <w:rFonts w:hint="eastAsia"/>
                                <w:color w:val="000000"/>
                                <w:sz w:val="18"/>
                                <w:szCs w:val="18"/>
                              </w:rPr>
                              <w:t>9</w:t>
                            </w:r>
                          </w:p>
                        </w:tc>
                        <w:tc>
                          <w:tcPr>
                            <w:tcW w:w="3600" w:type="dxa"/>
                            <w:tcBorders>
                              <w:top w:val="nil"/>
                              <w:left w:val="nil"/>
                              <w:bottom w:val="single" w:sz="4" w:space="0" w:color="auto"/>
                              <w:right w:val="single" w:sz="4" w:space="0" w:color="auto"/>
                            </w:tcBorders>
                            <w:shd w:val="clear" w:color="auto" w:fill="auto"/>
                            <w:vAlign w:val="center"/>
                            <w:hideMark/>
                          </w:tcPr>
                          <w:p w14:paraId="364D40A9" w14:textId="77777777" w:rsidR="0067216F" w:rsidRPr="00AF629B" w:rsidRDefault="0067216F" w:rsidP="0022607D">
                            <w:pPr>
                              <w:widowControl/>
                              <w:rPr>
                                <w:color w:val="000000"/>
                                <w:sz w:val="18"/>
                                <w:szCs w:val="18"/>
                              </w:rPr>
                            </w:pPr>
                            <w:r w:rsidRPr="00AF629B">
                              <w:rPr>
                                <w:rFonts w:hint="eastAsia"/>
                                <w:color w:val="000000"/>
                                <w:sz w:val="18"/>
                                <w:szCs w:val="18"/>
                              </w:rPr>
                              <w:t xml:space="preserve">JAVA面向对象程序设计                                                        </w:t>
                            </w:r>
                          </w:p>
                        </w:tc>
                        <w:tc>
                          <w:tcPr>
                            <w:tcW w:w="1080" w:type="dxa"/>
                            <w:tcBorders>
                              <w:top w:val="nil"/>
                              <w:left w:val="nil"/>
                              <w:bottom w:val="single" w:sz="4" w:space="0" w:color="auto"/>
                              <w:right w:val="single" w:sz="4" w:space="0" w:color="auto"/>
                            </w:tcBorders>
                            <w:shd w:val="clear" w:color="auto" w:fill="auto"/>
                            <w:vAlign w:val="center"/>
                            <w:hideMark/>
                          </w:tcPr>
                          <w:p w14:paraId="4CB66FC8" w14:textId="77777777" w:rsidR="0067216F" w:rsidRPr="00AF629B" w:rsidRDefault="0067216F" w:rsidP="0022607D">
                            <w:pPr>
                              <w:widowControl/>
                              <w:jc w:val="center"/>
                              <w:rPr>
                                <w:color w:val="000000"/>
                                <w:sz w:val="18"/>
                                <w:szCs w:val="18"/>
                              </w:rPr>
                            </w:pPr>
                            <w:r w:rsidRPr="00AF629B">
                              <w:rPr>
                                <w:rFonts w:hint="eastAsia"/>
                                <w:color w:val="000000"/>
                                <w:sz w:val="18"/>
                                <w:szCs w:val="18"/>
                              </w:rPr>
                              <w:t>1.5</w:t>
                            </w:r>
                          </w:p>
                        </w:tc>
                      </w:tr>
                      <w:tr w:rsidR="0067216F" w:rsidRPr="00AF629B" w14:paraId="72D4085E"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10D3AD45"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0</w:t>
                            </w:r>
                          </w:p>
                        </w:tc>
                        <w:tc>
                          <w:tcPr>
                            <w:tcW w:w="3600" w:type="dxa"/>
                            <w:tcBorders>
                              <w:top w:val="nil"/>
                              <w:left w:val="nil"/>
                              <w:bottom w:val="single" w:sz="4" w:space="0" w:color="auto"/>
                              <w:right w:val="single" w:sz="4" w:space="0" w:color="auto"/>
                            </w:tcBorders>
                            <w:shd w:val="clear" w:color="auto" w:fill="auto"/>
                            <w:vAlign w:val="center"/>
                            <w:hideMark/>
                          </w:tcPr>
                          <w:p w14:paraId="23AAE4AB" w14:textId="77777777" w:rsidR="0067216F" w:rsidRPr="00AF629B" w:rsidRDefault="0067216F" w:rsidP="0022607D">
                            <w:pPr>
                              <w:widowControl/>
                              <w:rPr>
                                <w:color w:val="000000"/>
                                <w:sz w:val="18"/>
                                <w:szCs w:val="18"/>
                              </w:rPr>
                            </w:pPr>
                            <w:r w:rsidRPr="00AF629B">
                              <w:rPr>
                                <w:rFonts w:hint="eastAsia"/>
                                <w:color w:val="000000"/>
                                <w:sz w:val="18"/>
                                <w:szCs w:val="18"/>
                              </w:rPr>
                              <w:t>matlab程序设计</w:t>
                            </w:r>
                          </w:p>
                        </w:tc>
                        <w:tc>
                          <w:tcPr>
                            <w:tcW w:w="1080" w:type="dxa"/>
                            <w:tcBorders>
                              <w:top w:val="nil"/>
                              <w:left w:val="nil"/>
                              <w:bottom w:val="single" w:sz="4" w:space="0" w:color="auto"/>
                              <w:right w:val="single" w:sz="4" w:space="0" w:color="auto"/>
                            </w:tcBorders>
                            <w:shd w:val="clear" w:color="auto" w:fill="auto"/>
                            <w:vAlign w:val="center"/>
                            <w:hideMark/>
                          </w:tcPr>
                          <w:p w14:paraId="6E133B3A" w14:textId="77777777" w:rsidR="0067216F" w:rsidRPr="00AF629B" w:rsidRDefault="0067216F" w:rsidP="0022607D">
                            <w:pPr>
                              <w:widowControl/>
                              <w:jc w:val="center"/>
                              <w:rPr>
                                <w:color w:val="000000"/>
                                <w:sz w:val="18"/>
                                <w:szCs w:val="18"/>
                              </w:rPr>
                            </w:pPr>
                            <w:r w:rsidRPr="00AF629B">
                              <w:rPr>
                                <w:rFonts w:hint="eastAsia"/>
                                <w:color w:val="000000"/>
                                <w:sz w:val="18"/>
                                <w:szCs w:val="18"/>
                              </w:rPr>
                              <w:t>1.125</w:t>
                            </w:r>
                          </w:p>
                        </w:tc>
                      </w:tr>
                      <w:tr w:rsidR="0067216F" w:rsidRPr="00AF629B" w14:paraId="2018DD08"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4B51F85B"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1</w:t>
                            </w:r>
                          </w:p>
                        </w:tc>
                        <w:tc>
                          <w:tcPr>
                            <w:tcW w:w="3600" w:type="dxa"/>
                            <w:tcBorders>
                              <w:top w:val="nil"/>
                              <w:left w:val="nil"/>
                              <w:bottom w:val="single" w:sz="4" w:space="0" w:color="auto"/>
                              <w:right w:val="single" w:sz="4" w:space="0" w:color="auto"/>
                            </w:tcBorders>
                            <w:shd w:val="clear" w:color="auto" w:fill="auto"/>
                            <w:vAlign w:val="center"/>
                            <w:hideMark/>
                          </w:tcPr>
                          <w:p w14:paraId="22B19ECA" w14:textId="77777777" w:rsidR="0067216F" w:rsidRPr="00AF629B" w:rsidRDefault="0067216F" w:rsidP="0022607D">
                            <w:pPr>
                              <w:widowControl/>
                              <w:rPr>
                                <w:color w:val="000000"/>
                                <w:sz w:val="18"/>
                                <w:szCs w:val="18"/>
                              </w:rPr>
                            </w:pPr>
                            <w:r w:rsidRPr="00AF629B">
                              <w:rPr>
                                <w:rFonts w:hint="eastAsia"/>
                                <w:color w:val="000000"/>
                                <w:sz w:val="18"/>
                                <w:szCs w:val="18"/>
                              </w:rPr>
                              <w:t>程序设计基础</w:t>
                            </w:r>
                          </w:p>
                        </w:tc>
                        <w:tc>
                          <w:tcPr>
                            <w:tcW w:w="1080" w:type="dxa"/>
                            <w:tcBorders>
                              <w:top w:val="nil"/>
                              <w:left w:val="nil"/>
                              <w:bottom w:val="single" w:sz="4" w:space="0" w:color="auto"/>
                              <w:right w:val="single" w:sz="4" w:space="0" w:color="auto"/>
                            </w:tcBorders>
                            <w:shd w:val="clear" w:color="auto" w:fill="auto"/>
                            <w:vAlign w:val="center"/>
                            <w:hideMark/>
                          </w:tcPr>
                          <w:p w14:paraId="13257C29" w14:textId="77777777" w:rsidR="0067216F" w:rsidRPr="00AF629B" w:rsidRDefault="0067216F" w:rsidP="0022607D">
                            <w:pPr>
                              <w:widowControl/>
                              <w:jc w:val="center"/>
                              <w:rPr>
                                <w:color w:val="000000"/>
                                <w:sz w:val="18"/>
                                <w:szCs w:val="18"/>
                              </w:rPr>
                            </w:pPr>
                            <w:r w:rsidRPr="00AF629B">
                              <w:rPr>
                                <w:rFonts w:hint="eastAsia"/>
                                <w:color w:val="000000"/>
                                <w:sz w:val="18"/>
                                <w:szCs w:val="18"/>
                              </w:rPr>
                              <w:t>1.25</w:t>
                            </w:r>
                          </w:p>
                        </w:tc>
                      </w:tr>
                      <w:tr w:rsidR="0067216F" w:rsidRPr="00AF629B" w14:paraId="7259670A"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74E42EDB"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2</w:t>
                            </w:r>
                          </w:p>
                        </w:tc>
                        <w:tc>
                          <w:tcPr>
                            <w:tcW w:w="3600" w:type="dxa"/>
                            <w:tcBorders>
                              <w:top w:val="nil"/>
                              <w:left w:val="nil"/>
                              <w:bottom w:val="single" w:sz="4" w:space="0" w:color="auto"/>
                              <w:right w:val="single" w:sz="4" w:space="0" w:color="auto"/>
                            </w:tcBorders>
                            <w:shd w:val="clear" w:color="auto" w:fill="auto"/>
                            <w:vAlign w:val="center"/>
                            <w:hideMark/>
                          </w:tcPr>
                          <w:p w14:paraId="70E6752D" w14:textId="77777777" w:rsidR="0067216F" w:rsidRPr="00AF629B" w:rsidRDefault="0067216F" w:rsidP="0022607D">
                            <w:pPr>
                              <w:widowControl/>
                              <w:rPr>
                                <w:color w:val="000000"/>
                                <w:sz w:val="18"/>
                                <w:szCs w:val="18"/>
                              </w:rPr>
                            </w:pPr>
                            <w:r w:rsidRPr="00AF629B">
                              <w:rPr>
                                <w:rFonts w:hint="eastAsia"/>
                                <w:color w:val="000000"/>
                                <w:sz w:val="18"/>
                                <w:szCs w:val="18"/>
                              </w:rPr>
                              <w:t>Linux操作系统应用与开发（Shell）</w:t>
                            </w:r>
                          </w:p>
                        </w:tc>
                        <w:tc>
                          <w:tcPr>
                            <w:tcW w:w="1080" w:type="dxa"/>
                            <w:tcBorders>
                              <w:top w:val="nil"/>
                              <w:left w:val="nil"/>
                              <w:bottom w:val="single" w:sz="4" w:space="0" w:color="auto"/>
                              <w:right w:val="single" w:sz="4" w:space="0" w:color="auto"/>
                            </w:tcBorders>
                            <w:shd w:val="clear" w:color="auto" w:fill="auto"/>
                            <w:vAlign w:val="center"/>
                            <w:hideMark/>
                          </w:tcPr>
                          <w:p w14:paraId="542A35A9" w14:textId="77777777" w:rsidR="0067216F" w:rsidRPr="00AF629B" w:rsidRDefault="0067216F" w:rsidP="0022607D">
                            <w:pPr>
                              <w:widowControl/>
                              <w:jc w:val="center"/>
                              <w:rPr>
                                <w:color w:val="000000"/>
                                <w:sz w:val="18"/>
                                <w:szCs w:val="18"/>
                              </w:rPr>
                            </w:pPr>
                            <w:r w:rsidRPr="00AF629B">
                              <w:rPr>
                                <w:rFonts w:hint="eastAsia"/>
                                <w:color w:val="000000"/>
                                <w:sz w:val="18"/>
                                <w:szCs w:val="18"/>
                              </w:rPr>
                              <w:t>1.5</w:t>
                            </w:r>
                          </w:p>
                        </w:tc>
                      </w:tr>
                      <w:tr w:rsidR="0067216F" w:rsidRPr="00AF629B" w14:paraId="5C7061E9"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6AD2D1E2"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3</w:t>
                            </w:r>
                          </w:p>
                        </w:tc>
                        <w:tc>
                          <w:tcPr>
                            <w:tcW w:w="3600" w:type="dxa"/>
                            <w:tcBorders>
                              <w:top w:val="nil"/>
                              <w:left w:val="nil"/>
                              <w:bottom w:val="single" w:sz="4" w:space="0" w:color="auto"/>
                              <w:right w:val="single" w:sz="4" w:space="0" w:color="auto"/>
                            </w:tcBorders>
                            <w:shd w:val="clear" w:color="auto" w:fill="auto"/>
                            <w:vAlign w:val="center"/>
                            <w:hideMark/>
                          </w:tcPr>
                          <w:p w14:paraId="34CAB0A1" w14:textId="77777777" w:rsidR="0067216F" w:rsidRPr="00AF629B" w:rsidRDefault="0067216F" w:rsidP="0022607D">
                            <w:pPr>
                              <w:widowControl/>
                              <w:rPr>
                                <w:color w:val="000000"/>
                                <w:sz w:val="18"/>
                                <w:szCs w:val="18"/>
                              </w:rPr>
                            </w:pPr>
                            <w:r w:rsidRPr="00AF629B">
                              <w:rPr>
                                <w:rFonts w:hint="eastAsia"/>
                                <w:color w:val="000000"/>
                                <w:sz w:val="18"/>
                                <w:szCs w:val="18"/>
                              </w:rPr>
                              <w:t>大数据技术原理及应用</w:t>
                            </w:r>
                          </w:p>
                        </w:tc>
                        <w:tc>
                          <w:tcPr>
                            <w:tcW w:w="1080" w:type="dxa"/>
                            <w:tcBorders>
                              <w:top w:val="nil"/>
                              <w:left w:val="nil"/>
                              <w:bottom w:val="single" w:sz="4" w:space="0" w:color="auto"/>
                              <w:right w:val="single" w:sz="4" w:space="0" w:color="auto"/>
                            </w:tcBorders>
                            <w:shd w:val="clear" w:color="auto" w:fill="auto"/>
                            <w:vAlign w:val="center"/>
                            <w:hideMark/>
                          </w:tcPr>
                          <w:p w14:paraId="5EE6EF1F" w14:textId="77777777" w:rsidR="0067216F" w:rsidRPr="00AF629B" w:rsidRDefault="0067216F" w:rsidP="0022607D">
                            <w:pPr>
                              <w:widowControl/>
                              <w:jc w:val="center"/>
                              <w:rPr>
                                <w:color w:val="000000"/>
                                <w:sz w:val="18"/>
                                <w:szCs w:val="18"/>
                              </w:rPr>
                            </w:pPr>
                            <w:r w:rsidRPr="00AF629B">
                              <w:rPr>
                                <w:rFonts w:hint="eastAsia"/>
                                <w:color w:val="000000"/>
                                <w:sz w:val="18"/>
                                <w:szCs w:val="18"/>
                              </w:rPr>
                              <w:t>2</w:t>
                            </w:r>
                          </w:p>
                        </w:tc>
                      </w:tr>
                      <w:tr w:rsidR="0067216F" w:rsidRPr="00AF629B" w14:paraId="7FE14EDB"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5E6905D4"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4</w:t>
                            </w:r>
                          </w:p>
                        </w:tc>
                        <w:tc>
                          <w:tcPr>
                            <w:tcW w:w="3600" w:type="dxa"/>
                            <w:tcBorders>
                              <w:top w:val="nil"/>
                              <w:left w:val="nil"/>
                              <w:bottom w:val="single" w:sz="4" w:space="0" w:color="auto"/>
                              <w:right w:val="single" w:sz="4" w:space="0" w:color="auto"/>
                            </w:tcBorders>
                            <w:shd w:val="clear" w:color="auto" w:fill="auto"/>
                            <w:vAlign w:val="center"/>
                            <w:hideMark/>
                          </w:tcPr>
                          <w:p w14:paraId="7E117C37" w14:textId="77777777" w:rsidR="0067216F" w:rsidRPr="00AF629B" w:rsidRDefault="0067216F" w:rsidP="0022607D">
                            <w:pPr>
                              <w:widowControl/>
                              <w:rPr>
                                <w:color w:val="000000"/>
                                <w:sz w:val="18"/>
                                <w:szCs w:val="18"/>
                              </w:rPr>
                            </w:pPr>
                            <w:r w:rsidRPr="00AF629B">
                              <w:rPr>
                                <w:rFonts w:hint="eastAsia"/>
                                <w:color w:val="000000"/>
                                <w:sz w:val="18"/>
                                <w:szCs w:val="18"/>
                              </w:rPr>
                              <w:t>数据仓库与数据挖掘</w:t>
                            </w:r>
                          </w:p>
                        </w:tc>
                        <w:tc>
                          <w:tcPr>
                            <w:tcW w:w="1080" w:type="dxa"/>
                            <w:tcBorders>
                              <w:top w:val="nil"/>
                              <w:left w:val="nil"/>
                              <w:bottom w:val="single" w:sz="4" w:space="0" w:color="auto"/>
                              <w:right w:val="single" w:sz="4" w:space="0" w:color="auto"/>
                            </w:tcBorders>
                            <w:shd w:val="clear" w:color="auto" w:fill="auto"/>
                            <w:vAlign w:val="center"/>
                            <w:hideMark/>
                          </w:tcPr>
                          <w:p w14:paraId="7FD740E3" w14:textId="77777777" w:rsidR="0067216F" w:rsidRPr="00AF629B" w:rsidRDefault="0067216F" w:rsidP="0022607D">
                            <w:pPr>
                              <w:widowControl/>
                              <w:jc w:val="center"/>
                              <w:rPr>
                                <w:color w:val="000000"/>
                                <w:sz w:val="18"/>
                                <w:szCs w:val="18"/>
                              </w:rPr>
                            </w:pPr>
                            <w:r w:rsidRPr="00AF629B">
                              <w:rPr>
                                <w:rFonts w:hint="eastAsia"/>
                                <w:color w:val="000000"/>
                                <w:sz w:val="18"/>
                                <w:szCs w:val="18"/>
                              </w:rPr>
                              <w:t>1.5</w:t>
                            </w:r>
                          </w:p>
                        </w:tc>
                      </w:tr>
                      <w:tr w:rsidR="0067216F" w:rsidRPr="00AF629B" w14:paraId="13C35B0C"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019B1449"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5</w:t>
                            </w:r>
                          </w:p>
                        </w:tc>
                        <w:tc>
                          <w:tcPr>
                            <w:tcW w:w="3600" w:type="dxa"/>
                            <w:tcBorders>
                              <w:top w:val="nil"/>
                              <w:left w:val="nil"/>
                              <w:bottom w:val="single" w:sz="4" w:space="0" w:color="auto"/>
                              <w:right w:val="single" w:sz="4" w:space="0" w:color="auto"/>
                            </w:tcBorders>
                            <w:shd w:val="clear" w:color="auto" w:fill="auto"/>
                            <w:vAlign w:val="center"/>
                            <w:hideMark/>
                          </w:tcPr>
                          <w:p w14:paraId="3565D736" w14:textId="77777777" w:rsidR="0067216F" w:rsidRPr="00AF629B" w:rsidRDefault="0067216F" w:rsidP="0022607D">
                            <w:pPr>
                              <w:widowControl/>
                              <w:rPr>
                                <w:color w:val="000000"/>
                                <w:sz w:val="18"/>
                                <w:szCs w:val="18"/>
                              </w:rPr>
                            </w:pPr>
                            <w:r w:rsidRPr="00AF629B">
                              <w:rPr>
                                <w:rFonts w:hint="eastAsia"/>
                                <w:color w:val="000000"/>
                                <w:sz w:val="18"/>
                                <w:szCs w:val="18"/>
                              </w:rPr>
                              <w:t xml:space="preserve">机器学习基础 </w:t>
                            </w:r>
                          </w:p>
                        </w:tc>
                        <w:tc>
                          <w:tcPr>
                            <w:tcW w:w="1080" w:type="dxa"/>
                            <w:tcBorders>
                              <w:top w:val="nil"/>
                              <w:left w:val="nil"/>
                              <w:bottom w:val="single" w:sz="4" w:space="0" w:color="auto"/>
                              <w:right w:val="single" w:sz="4" w:space="0" w:color="auto"/>
                            </w:tcBorders>
                            <w:shd w:val="clear" w:color="auto" w:fill="auto"/>
                            <w:vAlign w:val="center"/>
                            <w:hideMark/>
                          </w:tcPr>
                          <w:p w14:paraId="1EFE1048" w14:textId="77777777" w:rsidR="0067216F" w:rsidRPr="00AF629B" w:rsidRDefault="0067216F" w:rsidP="0022607D">
                            <w:pPr>
                              <w:widowControl/>
                              <w:jc w:val="center"/>
                              <w:rPr>
                                <w:color w:val="000000"/>
                                <w:sz w:val="18"/>
                                <w:szCs w:val="18"/>
                              </w:rPr>
                            </w:pPr>
                            <w:r w:rsidRPr="00AF629B">
                              <w:rPr>
                                <w:rFonts w:hint="eastAsia"/>
                                <w:color w:val="000000"/>
                                <w:sz w:val="18"/>
                                <w:szCs w:val="18"/>
                              </w:rPr>
                              <w:t>1.625</w:t>
                            </w:r>
                          </w:p>
                        </w:tc>
                      </w:tr>
                      <w:tr w:rsidR="0067216F" w:rsidRPr="00AF629B" w14:paraId="2EB97502"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48889A60"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6</w:t>
                            </w:r>
                          </w:p>
                        </w:tc>
                        <w:tc>
                          <w:tcPr>
                            <w:tcW w:w="3600" w:type="dxa"/>
                            <w:tcBorders>
                              <w:top w:val="nil"/>
                              <w:left w:val="nil"/>
                              <w:bottom w:val="single" w:sz="4" w:space="0" w:color="auto"/>
                              <w:right w:val="single" w:sz="4" w:space="0" w:color="auto"/>
                            </w:tcBorders>
                            <w:shd w:val="clear" w:color="auto" w:fill="auto"/>
                            <w:vAlign w:val="center"/>
                            <w:hideMark/>
                          </w:tcPr>
                          <w:p w14:paraId="3B972580" w14:textId="77777777" w:rsidR="0067216F" w:rsidRPr="00AF629B" w:rsidRDefault="0067216F" w:rsidP="0022607D">
                            <w:pPr>
                              <w:widowControl/>
                              <w:rPr>
                                <w:color w:val="000000"/>
                                <w:sz w:val="18"/>
                                <w:szCs w:val="18"/>
                              </w:rPr>
                            </w:pPr>
                            <w:r w:rsidRPr="00AF629B">
                              <w:rPr>
                                <w:rFonts w:hint="eastAsia"/>
                                <w:color w:val="000000"/>
                                <w:sz w:val="18"/>
                                <w:szCs w:val="18"/>
                              </w:rPr>
                              <w:t>金融数据分析</w:t>
                            </w:r>
                          </w:p>
                        </w:tc>
                        <w:tc>
                          <w:tcPr>
                            <w:tcW w:w="1080" w:type="dxa"/>
                            <w:tcBorders>
                              <w:top w:val="nil"/>
                              <w:left w:val="nil"/>
                              <w:bottom w:val="single" w:sz="4" w:space="0" w:color="auto"/>
                              <w:right w:val="single" w:sz="4" w:space="0" w:color="auto"/>
                            </w:tcBorders>
                            <w:shd w:val="clear" w:color="auto" w:fill="auto"/>
                            <w:vAlign w:val="center"/>
                            <w:hideMark/>
                          </w:tcPr>
                          <w:p w14:paraId="30866410"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p>
                        </w:tc>
                      </w:tr>
                      <w:tr w:rsidR="0067216F" w:rsidRPr="00AF629B" w14:paraId="49A5F51E"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1BCA943D"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7</w:t>
                            </w:r>
                          </w:p>
                        </w:tc>
                        <w:tc>
                          <w:tcPr>
                            <w:tcW w:w="3600" w:type="dxa"/>
                            <w:tcBorders>
                              <w:top w:val="nil"/>
                              <w:left w:val="nil"/>
                              <w:bottom w:val="single" w:sz="4" w:space="0" w:color="auto"/>
                              <w:right w:val="single" w:sz="4" w:space="0" w:color="auto"/>
                            </w:tcBorders>
                            <w:shd w:val="clear" w:color="auto" w:fill="auto"/>
                            <w:vAlign w:val="center"/>
                            <w:hideMark/>
                          </w:tcPr>
                          <w:p w14:paraId="45A598B7" w14:textId="77777777" w:rsidR="0067216F" w:rsidRPr="00AF629B" w:rsidRDefault="0067216F" w:rsidP="0022607D">
                            <w:pPr>
                              <w:widowControl/>
                              <w:rPr>
                                <w:color w:val="000000"/>
                                <w:sz w:val="18"/>
                                <w:szCs w:val="18"/>
                              </w:rPr>
                            </w:pPr>
                            <w:r w:rsidRPr="00AF629B">
                              <w:rPr>
                                <w:rFonts w:hint="eastAsia"/>
                                <w:color w:val="000000"/>
                                <w:sz w:val="18"/>
                                <w:szCs w:val="18"/>
                              </w:rPr>
                              <w:t>文本数据挖掘</w:t>
                            </w:r>
                          </w:p>
                        </w:tc>
                        <w:tc>
                          <w:tcPr>
                            <w:tcW w:w="1080" w:type="dxa"/>
                            <w:tcBorders>
                              <w:top w:val="nil"/>
                              <w:left w:val="nil"/>
                              <w:bottom w:val="single" w:sz="4" w:space="0" w:color="auto"/>
                              <w:right w:val="single" w:sz="4" w:space="0" w:color="auto"/>
                            </w:tcBorders>
                            <w:shd w:val="clear" w:color="auto" w:fill="auto"/>
                            <w:vAlign w:val="center"/>
                            <w:hideMark/>
                          </w:tcPr>
                          <w:p w14:paraId="7CE072ED" w14:textId="77777777" w:rsidR="0067216F" w:rsidRPr="00AF629B" w:rsidRDefault="0067216F" w:rsidP="0022607D">
                            <w:pPr>
                              <w:widowControl/>
                              <w:jc w:val="center"/>
                              <w:rPr>
                                <w:color w:val="000000"/>
                                <w:sz w:val="18"/>
                                <w:szCs w:val="18"/>
                              </w:rPr>
                            </w:pPr>
                            <w:r w:rsidRPr="00AF629B">
                              <w:rPr>
                                <w:rFonts w:hint="eastAsia"/>
                                <w:color w:val="000000"/>
                                <w:sz w:val="18"/>
                                <w:szCs w:val="18"/>
                              </w:rPr>
                              <w:t>1.5</w:t>
                            </w:r>
                          </w:p>
                        </w:tc>
                      </w:tr>
                      <w:tr w:rsidR="0067216F" w:rsidRPr="00AF629B" w14:paraId="0D97C54A"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7EB96606"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8</w:t>
                            </w:r>
                          </w:p>
                        </w:tc>
                        <w:tc>
                          <w:tcPr>
                            <w:tcW w:w="3600" w:type="dxa"/>
                            <w:tcBorders>
                              <w:top w:val="nil"/>
                              <w:left w:val="nil"/>
                              <w:bottom w:val="single" w:sz="4" w:space="0" w:color="auto"/>
                              <w:right w:val="single" w:sz="4" w:space="0" w:color="auto"/>
                            </w:tcBorders>
                            <w:shd w:val="clear" w:color="auto" w:fill="auto"/>
                            <w:vAlign w:val="center"/>
                            <w:hideMark/>
                          </w:tcPr>
                          <w:p w14:paraId="298BE420" w14:textId="77777777" w:rsidR="0067216F" w:rsidRPr="00AF629B" w:rsidRDefault="0067216F" w:rsidP="0022607D">
                            <w:pPr>
                              <w:widowControl/>
                              <w:rPr>
                                <w:color w:val="000000"/>
                                <w:sz w:val="18"/>
                                <w:szCs w:val="18"/>
                              </w:rPr>
                            </w:pPr>
                            <w:r w:rsidRPr="00AF629B">
                              <w:rPr>
                                <w:rFonts w:hint="eastAsia"/>
                                <w:color w:val="000000"/>
                                <w:sz w:val="18"/>
                                <w:szCs w:val="18"/>
                              </w:rPr>
                              <w:t>商业智能应用</w:t>
                            </w:r>
                          </w:p>
                        </w:tc>
                        <w:tc>
                          <w:tcPr>
                            <w:tcW w:w="1080" w:type="dxa"/>
                            <w:tcBorders>
                              <w:top w:val="nil"/>
                              <w:left w:val="nil"/>
                              <w:bottom w:val="single" w:sz="4" w:space="0" w:color="auto"/>
                              <w:right w:val="single" w:sz="4" w:space="0" w:color="auto"/>
                            </w:tcBorders>
                            <w:shd w:val="clear" w:color="auto" w:fill="auto"/>
                            <w:vAlign w:val="center"/>
                            <w:hideMark/>
                          </w:tcPr>
                          <w:p w14:paraId="76BB617C"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p>
                        </w:tc>
                      </w:tr>
                      <w:tr w:rsidR="0067216F" w:rsidRPr="00AF629B" w14:paraId="42C5CA84"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12786973"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r w:rsidRPr="00AF629B">
                              <w:rPr>
                                <w:color w:val="000000"/>
                                <w:sz w:val="18"/>
                                <w:szCs w:val="18"/>
                              </w:rPr>
                              <w:t>9</w:t>
                            </w:r>
                          </w:p>
                        </w:tc>
                        <w:tc>
                          <w:tcPr>
                            <w:tcW w:w="3600" w:type="dxa"/>
                            <w:tcBorders>
                              <w:top w:val="nil"/>
                              <w:left w:val="nil"/>
                              <w:bottom w:val="single" w:sz="4" w:space="0" w:color="auto"/>
                              <w:right w:val="single" w:sz="4" w:space="0" w:color="auto"/>
                            </w:tcBorders>
                            <w:shd w:val="clear" w:color="auto" w:fill="auto"/>
                            <w:vAlign w:val="center"/>
                            <w:hideMark/>
                          </w:tcPr>
                          <w:p w14:paraId="307211C8" w14:textId="77777777" w:rsidR="0067216F" w:rsidRPr="00AF629B" w:rsidRDefault="0067216F" w:rsidP="0022607D">
                            <w:pPr>
                              <w:widowControl/>
                              <w:rPr>
                                <w:color w:val="000000"/>
                                <w:sz w:val="18"/>
                                <w:szCs w:val="18"/>
                              </w:rPr>
                            </w:pPr>
                            <w:r w:rsidRPr="00AF629B">
                              <w:rPr>
                                <w:rFonts w:hint="eastAsia"/>
                                <w:color w:val="000000"/>
                                <w:sz w:val="18"/>
                                <w:szCs w:val="18"/>
                              </w:rPr>
                              <w:t>云计算</w:t>
                            </w:r>
                          </w:p>
                        </w:tc>
                        <w:tc>
                          <w:tcPr>
                            <w:tcW w:w="1080" w:type="dxa"/>
                            <w:tcBorders>
                              <w:top w:val="nil"/>
                              <w:left w:val="nil"/>
                              <w:bottom w:val="single" w:sz="4" w:space="0" w:color="auto"/>
                              <w:right w:val="single" w:sz="4" w:space="0" w:color="auto"/>
                            </w:tcBorders>
                            <w:shd w:val="clear" w:color="auto" w:fill="auto"/>
                            <w:vAlign w:val="center"/>
                            <w:hideMark/>
                          </w:tcPr>
                          <w:p w14:paraId="2320F78E" w14:textId="77777777" w:rsidR="0067216F" w:rsidRPr="00AF629B" w:rsidRDefault="0067216F" w:rsidP="0022607D">
                            <w:pPr>
                              <w:widowControl/>
                              <w:jc w:val="center"/>
                              <w:rPr>
                                <w:color w:val="000000"/>
                                <w:sz w:val="18"/>
                                <w:szCs w:val="18"/>
                              </w:rPr>
                            </w:pPr>
                            <w:r w:rsidRPr="00AF629B">
                              <w:rPr>
                                <w:rFonts w:hint="eastAsia"/>
                                <w:color w:val="000000"/>
                                <w:sz w:val="18"/>
                                <w:szCs w:val="18"/>
                              </w:rPr>
                              <w:t>0.5</w:t>
                            </w:r>
                          </w:p>
                        </w:tc>
                      </w:tr>
                      <w:tr w:rsidR="0067216F" w:rsidRPr="00AF629B" w14:paraId="0B840D93"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38F7122E" w14:textId="77777777" w:rsidR="0067216F" w:rsidRPr="00AF629B" w:rsidRDefault="0067216F" w:rsidP="0022607D">
                            <w:pPr>
                              <w:widowControl/>
                              <w:jc w:val="center"/>
                              <w:rPr>
                                <w:color w:val="000000"/>
                                <w:sz w:val="18"/>
                                <w:szCs w:val="18"/>
                              </w:rPr>
                            </w:pPr>
                            <w:r w:rsidRPr="00AF629B">
                              <w:rPr>
                                <w:rFonts w:hint="eastAsia"/>
                                <w:color w:val="000000"/>
                                <w:sz w:val="18"/>
                                <w:szCs w:val="18"/>
                              </w:rPr>
                              <w:t>2</w:t>
                            </w:r>
                            <w:r w:rsidRPr="00AF629B">
                              <w:rPr>
                                <w:color w:val="000000"/>
                                <w:sz w:val="18"/>
                                <w:szCs w:val="18"/>
                              </w:rPr>
                              <w:t>0</w:t>
                            </w:r>
                          </w:p>
                        </w:tc>
                        <w:tc>
                          <w:tcPr>
                            <w:tcW w:w="3600" w:type="dxa"/>
                            <w:tcBorders>
                              <w:top w:val="nil"/>
                              <w:left w:val="nil"/>
                              <w:bottom w:val="single" w:sz="4" w:space="0" w:color="auto"/>
                              <w:right w:val="single" w:sz="4" w:space="0" w:color="auto"/>
                            </w:tcBorders>
                            <w:shd w:val="clear" w:color="auto" w:fill="auto"/>
                            <w:vAlign w:val="center"/>
                            <w:hideMark/>
                          </w:tcPr>
                          <w:p w14:paraId="79813B96" w14:textId="77777777" w:rsidR="0067216F" w:rsidRPr="00AF629B" w:rsidRDefault="0067216F" w:rsidP="0022607D">
                            <w:pPr>
                              <w:widowControl/>
                              <w:rPr>
                                <w:color w:val="000000"/>
                                <w:sz w:val="18"/>
                                <w:szCs w:val="18"/>
                              </w:rPr>
                            </w:pPr>
                            <w:r w:rsidRPr="00AF629B">
                              <w:rPr>
                                <w:rFonts w:hint="eastAsia"/>
                                <w:color w:val="000000"/>
                                <w:sz w:val="18"/>
                                <w:szCs w:val="18"/>
                              </w:rPr>
                              <w:t>人工智能导论</w:t>
                            </w:r>
                          </w:p>
                        </w:tc>
                        <w:tc>
                          <w:tcPr>
                            <w:tcW w:w="1080" w:type="dxa"/>
                            <w:tcBorders>
                              <w:top w:val="nil"/>
                              <w:left w:val="nil"/>
                              <w:bottom w:val="single" w:sz="4" w:space="0" w:color="auto"/>
                              <w:right w:val="single" w:sz="4" w:space="0" w:color="auto"/>
                            </w:tcBorders>
                            <w:shd w:val="clear" w:color="auto" w:fill="auto"/>
                            <w:vAlign w:val="center"/>
                            <w:hideMark/>
                          </w:tcPr>
                          <w:p w14:paraId="6DD7D144" w14:textId="77777777" w:rsidR="0067216F" w:rsidRPr="00AF629B" w:rsidRDefault="0067216F" w:rsidP="0022607D">
                            <w:pPr>
                              <w:widowControl/>
                              <w:jc w:val="center"/>
                              <w:rPr>
                                <w:color w:val="000000"/>
                                <w:sz w:val="18"/>
                                <w:szCs w:val="18"/>
                              </w:rPr>
                            </w:pPr>
                            <w:r w:rsidRPr="00AF629B">
                              <w:rPr>
                                <w:rFonts w:hint="eastAsia"/>
                                <w:color w:val="000000"/>
                                <w:sz w:val="18"/>
                                <w:szCs w:val="18"/>
                              </w:rPr>
                              <w:t>0.75</w:t>
                            </w:r>
                          </w:p>
                        </w:tc>
                      </w:tr>
                      <w:tr w:rsidR="0067216F" w:rsidRPr="00AF629B" w14:paraId="7E8DFADD"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64097B38" w14:textId="77777777" w:rsidR="0067216F" w:rsidRPr="00AF629B" w:rsidRDefault="0067216F" w:rsidP="0022607D">
                            <w:pPr>
                              <w:widowControl/>
                              <w:jc w:val="center"/>
                              <w:rPr>
                                <w:color w:val="000000"/>
                                <w:sz w:val="18"/>
                                <w:szCs w:val="18"/>
                              </w:rPr>
                            </w:pPr>
                            <w:r w:rsidRPr="00AF629B">
                              <w:rPr>
                                <w:rFonts w:hint="eastAsia"/>
                                <w:color w:val="000000"/>
                                <w:sz w:val="18"/>
                                <w:szCs w:val="18"/>
                              </w:rPr>
                              <w:t>2</w:t>
                            </w:r>
                            <w:r w:rsidRPr="00AF629B">
                              <w:rPr>
                                <w:color w:val="000000"/>
                                <w:sz w:val="18"/>
                                <w:szCs w:val="18"/>
                              </w:rPr>
                              <w:t>1</w:t>
                            </w:r>
                          </w:p>
                        </w:tc>
                        <w:tc>
                          <w:tcPr>
                            <w:tcW w:w="3600" w:type="dxa"/>
                            <w:tcBorders>
                              <w:top w:val="nil"/>
                              <w:left w:val="nil"/>
                              <w:bottom w:val="single" w:sz="4" w:space="0" w:color="auto"/>
                              <w:right w:val="single" w:sz="4" w:space="0" w:color="auto"/>
                            </w:tcBorders>
                            <w:shd w:val="clear" w:color="auto" w:fill="auto"/>
                            <w:vAlign w:val="center"/>
                            <w:hideMark/>
                          </w:tcPr>
                          <w:p w14:paraId="5AC903BC" w14:textId="77777777" w:rsidR="0067216F" w:rsidRPr="00AF629B" w:rsidRDefault="0067216F" w:rsidP="0022607D">
                            <w:pPr>
                              <w:widowControl/>
                              <w:rPr>
                                <w:color w:val="000000"/>
                                <w:sz w:val="18"/>
                                <w:szCs w:val="18"/>
                              </w:rPr>
                            </w:pPr>
                            <w:r w:rsidRPr="00AF629B">
                              <w:rPr>
                                <w:rFonts w:hint="eastAsia"/>
                                <w:color w:val="000000"/>
                                <w:sz w:val="18"/>
                                <w:szCs w:val="18"/>
                              </w:rPr>
                              <w:t>大型数据库技术</w:t>
                            </w:r>
                          </w:p>
                        </w:tc>
                        <w:tc>
                          <w:tcPr>
                            <w:tcW w:w="1080" w:type="dxa"/>
                            <w:tcBorders>
                              <w:top w:val="nil"/>
                              <w:left w:val="nil"/>
                              <w:bottom w:val="single" w:sz="4" w:space="0" w:color="auto"/>
                              <w:right w:val="single" w:sz="4" w:space="0" w:color="auto"/>
                            </w:tcBorders>
                            <w:shd w:val="clear" w:color="auto" w:fill="auto"/>
                            <w:vAlign w:val="center"/>
                            <w:hideMark/>
                          </w:tcPr>
                          <w:p w14:paraId="6CA12ED1" w14:textId="77777777" w:rsidR="0067216F" w:rsidRPr="00AF629B" w:rsidRDefault="0067216F" w:rsidP="0022607D">
                            <w:pPr>
                              <w:widowControl/>
                              <w:jc w:val="center"/>
                              <w:rPr>
                                <w:color w:val="000000"/>
                                <w:sz w:val="18"/>
                                <w:szCs w:val="18"/>
                              </w:rPr>
                            </w:pPr>
                            <w:r w:rsidRPr="00AF629B">
                              <w:rPr>
                                <w:rFonts w:hint="eastAsia"/>
                                <w:color w:val="000000"/>
                                <w:sz w:val="18"/>
                                <w:szCs w:val="18"/>
                              </w:rPr>
                              <w:t>1.5</w:t>
                            </w:r>
                          </w:p>
                        </w:tc>
                      </w:tr>
                      <w:tr w:rsidR="0067216F" w:rsidRPr="00AF629B" w14:paraId="23D85AA0"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27DDE2B4" w14:textId="77777777" w:rsidR="0067216F" w:rsidRPr="00AF629B" w:rsidRDefault="0067216F" w:rsidP="0022607D">
                            <w:pPr>
                              <w:widowControl/>
                              <w:jc w:val="center"/>
                              <w:rPr>
                                <w:color w:val="000000"/>
                                <w:sz w:val="18"/>
                                <w:szCs w:val="18"/>
                              </w:rPr>
                            </w:pPr>
                            <w:r w:rsidRPr="00AF629B">
                              <w:rPr>
                                <w:rFonts w:hint="eastAsia"/>
                                <w:color w:val="000000"/>
                                <w:sz w:val="18"/>
                                <w:szCs w:val="18"/>
                              </w:rPr>
                              <w:t>2</w:t>
                            </w:r>
                            <w:r w:rsidRPr="00AF629B">
                              <w:rPr>
                                <w:color w:val="000000"/>
                                <w:sz w:val="18"/>
                                <w:szCs w:val="18"/>
                              </w:rPr>
                              <w:t>2</w:t>
                            </w:r>
                          </w:p>
                        </w:tc>
                        <w:tc>
                          <w:tcPr>
                            <w:tcW w:w="3600" w:type="dxa"/>
                            <w:tcBorders>
                              <w:top w:val="nil"/>
                              <w:left w:val="nil"/>
                              <w:bottom w:val="single" w:sz="4" w:space="0" w:color="auto"/>
                              <w:right w:val="single" w:sz="4" w:space="0" w:color="auto"/>
                            </w:tcBorders>
                            <w:shd w:val="clear" w:color="auto" w:fill="auto"/>
                            <w:vAlign w:val="center"/>
                            <w:hideMark/>
                          </w:tcPr>
                          <w:p w14:paraId="064ED4F5" w14:textId="77777777" w:rsidR="0067216F" w:rsidRPr="00AF629B" w:rsidRDefault="0067216F" w:rsidP="0022607D">
                            <w:pPr>
                              <w:widowControl/>
                              <w:rPr>
                                <w:color w:val="000000"/>
                                <w:sz w:val="18"/>
                                <w:szCs w:val="18"/>
                              </w:rPr>
                            </w:pPr>
                            <w:r w:rsidRPr="00AF629B">
                              <w:rPr>
                                <w:rFonts w:hint="eastAsia"/>
                                <w:color w:val="000000"/>
                                <w:sz w:val="18"/>
                                <w:szCs w:val="18"/>
                              </w:rPr>
                              <w:t>医学数据分析</w:t>
                            </w:r>
                          </w:p>
                        </w:tc>
                        <w:tc>
                          <w:tcPr>
                            <w:tcW w:w="1080" w:type="dxa"/>
                            <w:tcBorders>
                              <w:top w:val="nil"/>
                              <w:left w:val="nil"/>
                              <w:bottom w:val="single" w:sz="4" w:space="0" w:color="auto"/>
                              <w:right w:val="single" w:sz="4" w:space="0" w:color="auto"/>
                            </w:tcBorders>
                            <w:shd w:val="clear" w:color="auto" w:fill="auto"/>
                            <w:vAlign w:val="center"/>
                            <w:hideMark/>
                          </w:tcPr>
                          <w:p w14:paraId="194C6C02"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p>
                        </w:tc>
                      </w:tr>
                      <w:tr w:rsidR="0067216F" w:rsidRPr="00AF629B" w14:paraId="67ABF11C"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3E19740E" w14:textId="77777777" w:rsidR="0067216F" w:rsidRPr="00AF629B" w:rsidRDefault="0067216F" w:rsidP="0022607D">
                            <w:pPr>
                              <w:widowControl/>
                              <w:jc w:val="center"/>
                              <w:rPr>
                                <w:color w:val="000000"/>
                                <w:sz w:val="18"/>
                                <w:szCs w:val="18"/>
                              </w:rPr>
                            </w:pPr>
                            <w:r w:rsidRPr="00AF629B">
                              <w:rPr>
                                <w:rFonts w:hint="eastAsia"/>
                                <w:color w:val="000000"/>
                                <w:sz w:val="18"/>
                                <w:szCs w:val="18"/>
                              </w:rPr>
                              <w:t>2</w:t>
                            </w:r>
                            <w:r w:rsidRPr="00AF629B">
                              <w:rPr>
                                <w:color w:val="000000"/>
                                <w:sz w:val="18"/>
                                <w:szCs w:val="18"/>
                              </w:rPr>
                              <w:t>3</w:t>
                            </w:r>
                          </w:p>
                        </w:tc>
                        <w:tc>
                          <w:tcPr>
                            <w:tcW w:w="3600" w:type="dxa"/>
                            <w:tcBorders>
                              <w:top w:val="nil"/>
                              <w:left w:val="nil"/>
                              <w:bottom w:val="single" w:sz="4" w:space="0" w:color="auto"/>
                              <w:right w:val="single" w:sz="4" w:space="0" w:color="auto"/>
                            </w:tcBorders>
                            <w:shd w:val="clear" w:color="auto" w:fill="auto"/>
                            <w:vAlign w:val="center"/>
                            <w:hideMark/>
                          </w:tcPr>
                          <w:p w14:paraId="7186254F" w14:textId="77777777" w:rsidR="0067216F" w:rsidRPr="00AF629B" w:rsidRDefault="0067216F" w:rsidP="0022607D">
                            <w:pPr>
                              <w:widowControl/>
                              <w:rPr>
                                <w:color w:val="000000"/>
                                <w:sz w:val="18"/>
                                <w:szCs w:val="18"/>
                              </w:rPr>
                            </w:pPr>
                            <w:r w:rsidRPr="00AF629B">
                              <w:rPr>
                                <w:rFonts w:hint="eastAsia"/>
                                <w:color w:val="000000"/>
                                <w:sz w:val="18"/>
                                <w:szCs w:val="18"/>
                              </w:rPr>
                              <w:t>时间序列分析</w:t>
                            </w:r>
                          </w:p>
                        </w:tc>
                        <w:tc>
                          <w:tcPr>
                            <w:tcW w:w="1080" w:type="dxa"/>
                            <w:tcBorders>
                              <w:top w:val="nil"/>
                              <w:left w:val="nil"/>
                              <w:bottom w:val="single" w:sz="4" w:space="0" w:color="auto"/>
                              <w:right w:val="single" w:sz="4" w:space="0" w:color="auto"/>
                            </w:tcBorders>
                            <w:shd w:val="clear" w:color="auto" w:fill="auto"/>
                            <w:vAlign w:val="center"/>
                            <w:hideMark/>
                          </w:tcPr>
                          <w:p w14:paraId="42523AF0" w14:textId="77777777" w:rsidR="0067216F" w:rsidRPr="00AF629B" w:rsidRDefault="0067216F" w:rsidP="0022607D">
                            <w:pPr>
                              <w:widowControl/>
                              <w:jc w:val="center"/>
                              <w:rPr>
                                <w:color w:val="000000"/>
                                <w:sz w:val="18"/>
                                <w:szCs w:val="18"/>
                              </w:rPr>
                            </w:pPr>
                            <w:r w:rsidRPr="00AF629B">
                              <w:rPr>
                                <w:rFonts w:hint="eastAsia"/>
                                <w:color w:val="000000"/>
                                <w:sz w:val="18"/>
                                <w:szCs w:val="18"/>
                              </w:rPr>
                              <w:t>0.5</w:t>
                            </w:r>
                          </w:p>
                        </w:tc>
                      </w:tr>
                      <w:tr w:rsidR="0067216F" w:rsidRPr="00AF629B" w14:paraId="567EA1C8" w14:textId="77777777" w:rsidTr="00E8766F">
                        <w:trPr>
                          <w:trHeight w:val="402"/>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14:paraId="4A4DBCE7" w14:textId="77777777" w:rsidR="0067216F" w:rsidRPr="00AF629B" w:rsidRDefault="0067216F" w:rsidP="0022607D">
                            <w:pPr>
                              <w:widowControl/>
                              <w:jc w:val="center"/>
                              <w:rPr>
                                <w:color w:val="000000"/>
                                <w:sz w:val="18"/>
                                <w:szCs w:val="18"/>
                              </w:rPr>
                            </w:pPr>
                            <w:r w:rsidRPr="00AF629B">
                              <w:rPr>
                                <w:rFonts w:hint="eastAsia"/>
                                <w:color w:val="000000"/>
                                <w:sz w:val="18"/>
                                <w:szCs w:val="18"/>
                              </w:rPr>
                              <w:t>2</w:t>
                            </w:r>
                            <w:r w:rsidRPr="00AF629B">
                              <w:rPr>
                                <w:color w:val="000000"/>
                                <w:sz w:val="18"/>
                                <w:szCs w:val="18"/>
                              </w:rPr>
                              <w:t>4</w:t>
                            </w:r>
                          </w:p>
                        </w:tc>
                        <w:tc>
                          <w:tcPr>
                            <w:tcW w:w="3600" w:type="dxa"/>
                            <w:tcBorders>
                              <w:top w:val="nil"/>
                              <w:left w:val="nil"/>
                              <w:bottom w:val="single" w:sz="4" w:space="0" w:color="auto"/>
                              <w:right w:val="single" w:sz="4" w:space="0" w:color="auto"/>
                            </w:tcBorders>
                            <w:shd w:val="clear" w:color="auto" w:fill="auto"/>
                            <w:vAlign w:val="center"/>
                            <w:hideMark/>
                          </w:tcPr>
                          <w:p w14:paraId="2354BBD1" w14:textId="77777777" w:rsidR="0067216F" w:rsidRPr="00AF629B" w:rsidRDefault="0067216F" w:rsidP="0022607D">
                            <w:pPr>
                              <w:widowControl/>
                              <w:rPr>
                                <w:color w:val="000000"/>
                                <w:sz w:val="18"/>
                                <w:szCs w:val="18"/>
                              </w:rPr>
                            </w:pPr>
                            <w:r w:rsidRPr="00AF629B">
                              <w:rPr>
                                <w:rFonts w:hint="eastAsia"/>
                                <w:color w:val="000000"/>
                                <w:sz w:val="18"/>
                                <w:szCs w:val="18"/>
                              </w:rPr>
                              <w:t>数据可视化分析</w:t>
                            </w:r>
                          </w:p>
                        </w:tc>
                        <w:tc>
                          <w:tcPr>
                            <w:tcW w:w="1080" w:type="dxa"/>
                            <w:tcBorders>
                              <w:top w:val="nil"/>
                              <w:left w:val="nil"/>
                              <w:bottom w:val="single" w:sz="4" w:space="0" w:color="auto"/>
                              <w:right w:val="single" w:sz="4" w:space="0" w:color="auto"/>
                            </w:tcBorders>
                            <w:shd w:val="clear" w:color="auto" w:fill="auto"/>
                            <w:vAlign w:val="center"/>
                            <w:hideMark/>
                          </w:tcPr>
                          <w:p w14:paraId="04B608DC" w14:textId="77777777" w:rsidR="0067216F" w:rsidRPr="00AF629B" w:rsidRDefault="0067216F" w:rsidP="0022607D">
                            <w:pPr>
                              <w:widowControl/>
                              <w:jc w:val="center"/>
                              <w:rPr>
                                <w:color w:val="000000"/>
                                <w:sz w:val="18"/>
                                <w:szCs w:val="18"/>
                              </w:rPr>
                            </w:pPr>
                            <w:r w:rsidRPr="00AF629B">
                              <w:rPr>
                                <w:rFonts w:hint="eastAsia"/>
                                <w:color w:val="000000"/>
                                <w:sz w:val="18"/>
                                <w:szCs w:val="18"/>
                              </w:rPr>
                              <w:t>1</w:t>
                            </w:r>
                          </w:p>
                        </w:tc>
                      </w:tr>
                    </w:tbl>
                    <w:p w14:paraId="531168E5" w14:textId="77777777" w:rsidR="0067216F" w:rsidRDefault="0067216F" w:rsidP="0022607D">
                      <w:pPr>
                        <w:spacing w:line="360" w:lineRule="auto"/>
                        <w:ind w:firstLineChars="200" w:firstLine="482"/>
                        <w:rPr>
                          <w:b/>
                          <w:sz w:val="24"/>
                        </w:rPr>
                      </w:pPr>
                    </w:p>
                    <w:p w14:paraId="5DF200F7" w14:textId="77777777" w:rsidR="0067216F" w:rsidRDefault="0067216F" w:rsidP="00654C07">
                      <w:pPr>
                        <w:spacing w:line="360" w:lineRule="auto"/>
                        <w:rPr>
                          <w:b/>
                          <w:sz w:val="24"/>
                        </w:rPr>
                      </w:pPr>
                      <w:r w:rsidRPr="00AF629B">
                        <w:rPr>
                          <w:rFonts w:hint="eastAsia"/>
                          <w:b/>
                          <w:sz w:val="24"/>
                        </w:rPr>
                        <w:t>十、专业教学计划表</w:t>
                      </w:r>
                    </w:p>
                    <w:tbl>
                      <w:tblPr>
                        <w:tblW w:w="5000" w:type="pct"/>
                        <w:tblLook w:val="04A0" w:firstRow="1" w:lastRow="0" w:firstColumn="1" w:lastColumn="0" w:noHBand="0" w:noVBand="1"/>
                      </w:tblPr>
                      <w:tblGrid>
                        <w:gridCol w:w="582"/>
                        <w:gridCol w:w="582"/>
                        <w:gridCol w:w="582"/>
                        <w:gridCol w:w="582"/>
                        <w:gridCol w:w="580"/>
                        <w:gridCol w:w="582"/>
                        <w:gridCol w:w="580"/>
                        <w:gridCol w:w="583"/>
                        <w:gridCol w:w="616"/>
                        <w:gridCol w:w="583"/>
                        <w:gridCol w:w="583"/>
                        <w:gridCol w:w="583"/>
                        <w:gridCol w:w="583"/>
                        <w:gridCol w:w="583"/>
                        <w:gridCol w:w="583"/>
                        <w:gridCol w:w="571"/>
                      </w:tblGrid>
                      <w:tr w:rsidR="0067216F" w:rsidRPr="00F86277" w14:paraId="52E1E9A8" w14:textId="77777777" w:rsidTr="00E8766F">
                        <w:trPr>
                          <w:trHeight w:val="322"/>
                        </w:trPr>
                        <w:tc>
                          <w:tcPr>
                            <w:tcW w:w="625"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281BF386"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课程类别</w:t>
                            </w:r>
                          </w:p>
                        </w:tc>
                        <w:tc>
                          <w:tcPr>
                            <w:tcW w:w="31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35A35D1"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课程性质</w:t>
                            </w:r>
                          </w:p>
                        </w:tc>
                        <w:tc>
                          <w:tcPr>
                            <w:tcW w:w="31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6CF8079"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课程代码</w:t>
                            </w:r>
                          </w:p>
                        </w:tc>
                        <w:tc>
                          <w:tcPr>
                            <w:tcW w:w="625"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21806ADD"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课程名称</w:t>
                            </w:r>
                          </w:p>
                        </w:tc>
                        <w:tc>
                          <w:tcPr>
                            <w:tcW w:w="625"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56907002" w14:textId="77777777" w:rsidR="0067216F" w:rsidRPr="00F86277" w:rsidRDefault="0067216F" w:rsidP="0022607D">
                            <w:pPr>
                              <w:widowControl/>
                              <w:rPr>
                                <w:b/>
                                <w:bCs/>
                                <w:color w:val="000000"/>
                                <w:sz w:val="20"/>
                                <w:szCs w:val="20"/>
                              </w:rPr>
                            </w:pPr>
                            <w:r w:rsidRPr="00F86277">
                              <w:rPr>
                                <w:rFonts w:hint="eastAsia"/>
                                <w:b/>
                                <w:bCs/>
                                <w:color w:val="000000"/>
                                <w:sz w:val="20"/>
                                <w:szCs w:val="20"/>
                              </w:rPr>
                              <w:t>课程归属单位代码</w:t>
                            </w:r>
                          </w:p>
                        </w:tc>
                        <w:tc>
                          <w:tcPr>
                            <w:tcW w:w="31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E25E0C1"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总学分</w:t>
                            </w:r>
                          </w:p>
                        </w:tc>
                        <w:tc>
                          <w:tcPr>
                            <w:tcW w:w="31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E2C38C3"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总学时</w:t>
                            </w:r>
                          </w:p>
                        </w:tc>
                        <w:tc>
                          <w:tcPr>
                            <w:tcW w:w="31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18A5300"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理论学时</w:t>
                            </w:r>
                          </w:p>
                        </w:tc>
                        <w:tc>
                          <w:tcPr>
                            <w:tcW w:w="625"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429F0FC0"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实践学时</w:t>
                            </w:r>
                          </w:p>
                        </w:tc>
                        <w:tc>
                          <w:tcPr>
                            <w:tcW w:w="31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B2C100A"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考核方式</w:t>
                            </w:r>
                          </w:p>
                        </w:tc>
                        <w:tc>
                          <w:tcPr>
                            <w:tcW w:w="31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47040ED"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开课学期</w:t>
                            </w:r>
                          </w:p>
                        </w:tc>
                        <w:tc>
                          <w:tcPr>
                            <w:tcW w:w="31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1779027"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学位课标识</w:t>
                            </w:r>
                          </w:p>
                        </w:tc>
                      </w:tr>
                      <w:tr w:rsidR="0067216F" w:rsidRPr="00F86277" w14:paraId="74A9DE89" w14:textId="77777777" w:rsidTr="00E8766F">
                        <w:trPr>
                          <w:trHeight w:val="322"/>
                        </w:trPr>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3FCDA26E"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4EDD2BFA"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15ED03BE" w14:textId="77777777" w:rsidR="0067216F" w:rsidRPr="00F86277" w:rsidRDefault="0067216F" w:rsidP="0022607D">
                            <w:pPr>
                              <w:widowControl/>
                              <w:rPr>
                                <w:b/>
                                <w:bCs/>
                                <w:color w:val="000000"/>
                                <w:sz w:val="20"/>
                                <w:szCs w:val="20"/>
                              </w:rPr>
                            </w:pPr>
                          </w:p>
                        </w:tc>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40B55568" w14:textId="77777777" w:rsidR="0067216F" w:rsidRPr="00F86277" w:rsidRDefault="0067216F" w:rsidP="0022607D">
                            <w:pPr>
                              <w:widowControl/>
                              <w:rPr>
                                <w:b/>
                                <w:bCs/>
                                <w:color w:val="000000"/>
                                <w:sz w:val="20"/>
                                <w:szCs w:val="20"/>
                              </w:rPr>
                            </w:pPr>
                          </w:p>
                        </w:tc>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079A5844"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4738E83E"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6D326D8F"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42A1FB63" w14:textId="77777777" w:rsidR="0067216F" w:rsidRPr="00F86277" w:rsidRDefault="0067216F" w:rsidP="0022607D">
                            <w:pPr>
                              <w:widowControl/>
                              <w:rPr>
                                <w:b/>
                                <w:bCs/>
                                <w:color w:val="000000"/>
                                <w:sz w:val="20"/>
                                <w:szCs w:val="20"/>
                              </w:rPr>
                            </w:pPr>
                          </w:p>
                        </w:tc>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5B35E94B"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3E43C467"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48D27B4F"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4DD16203" w14:textId="77777777" w:rsidR="0067216F" w:rsidRPr="00F86277" w:rsidRDefault="0067216F" w:rsidP="0022607D">
                            <w:pPr>
                              <w:widowControl/>
                              <w:rPr>
                                <w:b/>
                                <w:bCs/>
                                <w:color w:val="000000"/>
                                <w:sz w:val="20"/>
                                <w:szCs w:val="20"/>
                              </w:rPr>
                            </w:pPr>
                          </w:p>
                        </w:tc>
                      </w:tr>
                      <w:tr w:rsidR="0067216F" w:rsidRPr="00F86277" w14:paraId="69EC03A8" w14:textId="77777777" w:rsidTr="00E8766F">
                        <w:trPr>
                          <w:trHeight w:val="285"/>
                        </w:trPr>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33CB189E"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117C4024"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66B55747" w14:textId="77777777" w:rsidR="0067216F" w:rsidRPr="00F86277" w:rsidRDefault="0067216F" w:rsidP="0022607D">
                            <w:pPr>
                              <w:widowControl/>
                              <w:rPr>
                                <w:b/>
                                <w:bCs/>
                                <w:color w:val="000000"/>
                                <w:sz w:val="20"/>
                                <w:szCs w:val="20"/>
                              </w:rPr>
                            </w:pPr>
                          </w:p>
                        </w:tc>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55E23375" w14:textId="77777777" w:rsidR="0067216F" w:rsidRPr="00F86277" w:rsidRDefault="0067216F" w:rsidP="0022607D">
                            <w:pPr>
                              <w:widowControl/>
                              <w:rPr>
                                <w:b/>
                                <w:bCs/>
                                <w:color w:val="000000"/>
                                <w:sz w:val="20"/>
                                <w:szCs w:val="20"/>
                              </w:rPr>
                            </w:pPr>
                          </w:p>
                        </w:tc>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61DCE239"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71DF92ED"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29146F5B"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1000C736" w14:textId="77777777" w:rsidR="0067216F" w:rsidRPr="00F86277" w:rsidRDefault="0067216F" w:rsidP="0022607D">
                            <w:pPr>
                              <w:widowControl/>
                              <w:rPr>
                                <w:b/>
                                <w:bCs/>
                                <w:color w:val="000000"/>
                                <w:sz w:val="20"/>
                                <w:szCs w:val="20"/>
                              </w:rPr>
                            </w:pP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08E70B3B"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实验学时</w:t>
                            </w:r>
                          </w:p>
                        </w:tc>
                        <w:tc>
                          <w:tcPr>
                            <w:tcW w:w="313" w:type="pct"/>
                            <w:tcBorders>
                              <w:top w:val="nil"/>
                              <w:left w:val="nil"/>
                              <w:bottom w:val="nil"/>
                              <w:right w:val="single" w:sz="8" w:space="0" w:color="auto"/>
                            </w:tcBorders>
                            <w:shd w:val="clear" w:color="auto" w:fill="auto"/>
                            <w:vAlign w:val="center"/>
                            <w:hideMark/>
                          </w:tcPr>
                          <w:p w14:paraId="22A69B25"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课程实践</w:t>
                            </w: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6C9AA392"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0381FCAC"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2CC703DD" w14:textId="77777777" w:rsidR="0067216F" w:rsidRPr="00F86277" w:rsidRDefault="0067216F" w:rsidP="0022607D">
                            <w:pPr>
                              <w:widowControl/>
                              <w:rPr>
                                <w:b/>
                                <w:bCs/>
                                <w:color w:val="000000"/>
                                <w:sz w:val="20"/>
                                <w:szCs w:val="20"/>
                              </w:rPr>
                            </w:pPr>
                          </w:p>
                        </w:tc>
                      </w:tr>
                      <w:tr w:rsidR="0067216F" w:rsidRPr="00F86277" w14:paraId="7BDBF685" w14:textId="77777777" w:rsidTr="00E8766F">
                        <w:trPr>
                          <w:trHeight w:val="300"/>
                        </w:trPr>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1E554416"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4821C3BA"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525E9833" w14:textId="77777777" w:rsidR="0067216F" w:rsidRPr="00F86277" w:rsidRDefault="0067216F" w:rsidP="0022607D">
                            <w:pPr>
                              <w:widowControl/>
                              <w:rPr>
                                <w:b/>
                                <w:bCs/>
                                <w:color w:val="000000"/>
                                <w:sz w:val="20"/>
                                <w:szCs w:val="20"/>
                              </w:rPr>
                            </w:pPr>
                          </w:p>
                        </w:tc>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1201D05F" w14:textId="77777777" w:rsidR="0067216F" w:rsidRPr="00F86277" w:rsidRDefault="0067216F" w:rsidP="0022607D">
                            <w:pPr>
                              <w:widowControl/>
                              <w:rPr>
                                <w:b/>
                                <w:bCs/>
                                <w:color w:val="000000"/>
                                <w:sz w:val="20"/>
                                <w:szCs w:val="20"/>
                              </w:rPr>
                            </w:pPr>
                          </w:p>
                        </w:tc>
                        <w:tc>
                          <w:tcPr>
                            <w:tcW w:w="625" w:type="pct"/>
                            <w:gridSpan w:val="2"/>
                            <w:vMerge/>
                            <w:tcBorders>
                              <w:top w:val="single" w:sz="8" w:space="0" w:color="auto"/>
                              <w:left w:val="single" w:sz="8" w:space="0" w:color="auto"/>
                              <w:bottom w:val="single" w:sz="8" w:space="0" w:color="000000"/>
                              <w:right w:val="single" w:sz="8" w:space="0" w:color="000000"/>
                            </w:tcBorders>
                            <w:vAlign w:val="center"/>
                            <w:hideMark/>
                          </w:tcPr>
                          <w:p w14:paraId="6AA378F1"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1C63AABE"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3699F1CC"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4ADDF07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F5F8290"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E20AD05"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学时</w:t>
                            </w: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569A896F"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01974164"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single" w:sz="8" w:space="0" w:color="000000"/>
                              <w:right w:val="single" w:sz="8" w:space="0" w:color="auto"/>
                            </w:tcBorders>
                            <w:vAlign w:val="center"/>
                            <w:hideMark/>
                          </w:tcPr>
                          <w:p w14:paraId="22B4598B" w14:textId="77777777" w:rsidR="0067216F" w:rsidRPr="00F86277" w:rsidRDefault="0067216F" w:rsidP="0022607D">
                            <w:pPr>
                              <w:widowControl/>
                              <w:rPr>
                                <w:b/>
                                <w:bCs/>
                                <w:color w:val="000000"/>
                                <w:sz w:val="20"/>
                                <w:szCs w:val="20"/>
                              </w:rPr>
                            </w:pPr>
                          </w:p>
                        </w:tc>
                      </w:tr>
                      <w:tr w:rsidR="0067216F" w:rsidRPr="00F86277" w14:paraId="3F8229B6" w14:textId="77777777" w:rsidTr="00E8766F">
                        <w:trPr>
                          <w:trHeight w:val="600"/>
                        </w:trPr>
                        <w:tc>
                          <w:tcPr>
                            <w:tcW w:w="313" w:type="pct"/>
                            <w:vMerge w:val="restart"/>
                            <w:tcBorders>
                              <w:top w:val="nil"/>
                              <w:left w:val="single" w:sz="8" w:space="0" w:color="auto"/>
                              <w:bottom w:val="nil"/>
                              <w:right w:val="single" w:sz="8" w:space="0" w:color="auto"/>
                            </w:tcBorders>
                            <w:shd w:val="clear" w:color="auto" w:fill="auto"/>
                            <w:vAlign w:val="center"/>
                            <w:hideMark/>
                          </w:tcPr>
                          <w:p w14:paraId="408D4D88"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必修</w:t>
                            </w: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07E42A5C"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校级平台课程</w:t>
                            </w: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5739B7A1" w14:textId="77777777" w:rsidR="0067216F" w:rsidRPr="00F86277" w:rsidRDefault="0067216F" w:rsidP="0022607D">
                            <w:pPr>
                              <w:widowControl/>
                              <w:rPr>
                                <w:b/>
                                <w:bCs/>
                                <w:color w:val="000000"/>
                                <w:sz w:val="20"/>
                                <w:szCs w:val="20"/>
                              </w:rPr>
                            </w:pPr>
                            <w:r w:rsidRPr="00F86277">
                              <w:rPr>
                                <w:rFonts w:hint="eastAsia"/>
                                <w:b/>
                                <w:bCs/>
                                <w:color w:val="000000"/>
                                <w:sz w:val="20"/>
                                <w:szCs w:val="20"/>
                              </w:rPr>
                              <w:t>校级理论必修课程</w:t>
                            </w:r>
                          </w:p>
                        </w:tc>
                        <w:tc>
                          <w:tcPr>
                            <w:tcW w:w="313" w:type="pct"/>
                            <w:tcBorders>
                              <w:top w:val="nil"/>
                              <w:left w:val="nil"/>
                              <w:bottom w:val="single" w:sz="8" w:space="0" w:color="auto"/>
                              <w:right w:val="single" w:sz="8" w:space="0" w:color="auto"/>
                            </w:tcBorders>
                            <w:shd w:val="clear" w:color="auto" w:fill="auto"/>
                            <w:vAlign w:val="center"/>
                            <w:hideMark/>
                          </w:tcPr>
                          <w:p w14:paraId="5C467BC5"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7071E11"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思想道德修养与法律基础</w:t>
                            </w:r>
                          </w:p>
                        </w:tc>
                        <w:tc>
                          <w:tcPr>
                            <w:tcW w:w="625" w:type="pct"/>
                            <w:gridSpan w:val="2"/>
                            <w:tcBorders>
                              <w:top w:val="single" w:sz="8" w:space="0" w:color="000000"/>
                              <w:left w:val="nil"/>
                              <w:bottom w:val="single" w:sz="8" w:space="0" w:color="auto"/>
                              <w:right w:val="single" w:sz="8" w:space="0" w:color="000000"/>
                            </w:tcBorders>
                            <w:shd w:val="clear" w:color="auto" w:fill="auto"/>
                            <w:vAlign w:val="center"/>
                            <w:hideMark/>
                          </w:tcPr>
                          <w:p w14:paraId="0719426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6F1617A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2.5 </w:t>
                            </w:r>
                          </w:p>
                        </w:tc>
                        <w:tc>
                          <w:tcPr>
                            <w:tcW w:w="313" w:type="pct"/>
                            <w:tcBorders>
                              <w:top w:val="nil"/>
                              <w:left w:val="nil"/>
                              <w:bottom w:val="single" w:sz="8" w:space="0" w:color="auto"/>
                              <w:right w:val="single" w:sz="8" w:space="0" w:color="auto"/>
                            </w:tcBorders>
                            <w:shd w:val="clear" w:color="auto" w:fill="auto"/>
                            <w:vAlign w:val="center"/>
                            <w:hideMark/>
                          </w:tcPr>
                          <w:p w14:paraId="3D973E0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40</w:t>
                            </w:r>
                          </w:p>
                        </w:tc>
                        <w:tc>
                          <w:tcPr>
                            <w:tcW w:w="313" w:type="pct"/>
                            <w:tcBorders>
                              <w:top w:val="nil"/>
                              <w:left w:val="nil"/>
                              <w:bottom w:val="single" w:sz="8" w:space="0" w:color="auto"/>
                              <w:right w:val="single" w:sz="8" w:space="0" w:color="auto"/>
                            </w:tcBorders>
                            <w:shd w:val="clear" w:color="auto" w:fill="auto"/>
                            <w:vAlign w:val="center"/>
                            <w:hideMark/>
                          </w:tcPr>
                          <w:p w14:paraId="6E32BDC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40</w:t>
                            </w:r>
                          </w:p>
                        </w:tc>
                        <w:tc>
                          <w:tcPr>
                            <w:tcW w:w="313" w:type="pct"/>
                            <w:tcBorders>
                              <w:top w:val="nil"/>
                              <w:left w:val="nil"/>
                              <w:bottom w:val="single" w:sz="8" w:space="0" w:color="auto"/>
                              <w:right w:val="single" w:sz="8" w:space="0" w:color="auto"/>
                            </w:tcBorders>
                            <w:shd w:val="clear" w:color="auto" w:fill="auto"/>
                            <w:vAlign w:val="center"/>
                            <w:hideMark/>
                          </w:tcPr>
                          <w:p w14:paraId="2BA82A9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D773A9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20EF11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考查　</w:t>
                            </w:r>
                          </w:p>
                        </w:tc>
                        <w:tc>
                          <w:tcPr>
                            <w:tcW w:w="313" w:type="pct"/>
                            <w:tcBorders>
                              <w:top w:val="nil"/>
                              <w:left w:val="nil"/>
                              <w:bottom w:val="single" w:sz="8" w:space="0" w:color="auto"/>
                              <w:right w:val="single" w:sz="8" w:space="0" w:color="auto"/>
                            </w:tcBorders>
                            <w:shd w:val="clear" w:color="auto" w:fill="auto"/>
                            <w:vAlign w:val="center"/>
                            <w:hideMark/>
                          </w:tcPr>
                          <w:p w14:paraId="6243071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40740F77"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2E17CF69"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7F87110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BA4C7D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B93EAB5"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4A00CF9"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B1EA9F6"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中国近现代史纲 要</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26B25C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0395DE6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2780C57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12254A9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3BAB583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763721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D1CED3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59C44EE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5B141FE1"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7E728A87"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627CAC5C"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3ED2E9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D226481"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B765B11"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690697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马克思主义基本原理</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D2B400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3F44ADD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48CE657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3116E42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563AFA1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F9A1DD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677FC9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04217F1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1414D66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7E8310A" w14:textId="77777777" w:rsidTr="00E8766F">
                        <w:trPr>
                          <w:trHeight w:val="900"/>
                        </w:trPr>
                        <w:tc>
                          <w:tcPr>
                            <w:tcW w:w="313" w:type="pct"/>
                            <w:vMerge/>
                            <w:tcBorders>
                              <w:top w:val="nil"/>
                              <w:left w:val="single" w:sz="8" w:space="0" w:color="auto"/>
                              <w:bottom w:val="nil"/>
                              <w:right w:val="single" w:sz="8" w:space="0" w:color="auto"/>
                            </w:tcBorders>
                            <w:vAlign w:val="center"/>
                            <w:hideMark/>
                          </w:tcPr>
                          <w:p w14:paraId="0B395E1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2DAAA4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9C392E2"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2EE68BD8"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D8FA99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毛泽东思想和中国特色社会主义理论体系概论</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B6A1B0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609C1AE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4.0 </w:t>
                            </w:r>
                          </w:p>
                        </w:tc>
                        <w:tc>
                          <w:tcPr>
                            <w:tcW w:w="313" w:type="pct"/>
                            <w:tcBorders>
                              <w:top w:val="nil"/>
                              <w:left w:val="nil"/>
                              <w:bottom w:val="single" w:sz="8" w:space="0" w:color="auto"/>
                              <w:right w:val="single" w:sz="8" w:space="0" w:color="auto"/>
                            </w:tcBorders>
                            <w:shd w:val="clear" w:color="auto" w:fill="auto"/>
                            <w:vAlign w:val="center"/>
                            <w:hideMark/>
                          </w:tcPr>
                          <w:p w14:paraId="5FC1332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64</w:t>
                            </w:r>
                          </w:p>
                        </w:tc>
                        <w:tc>
                          <w:tcPr>
                            <w:tcW w:w="313" w:type="pct"/>
                            <w:tcBorders>
                              <w:top w:val="nil"/>
                              <w:left w:val="nil"/>
                              <w:bottom w:val="single" w:sz="8" w:space="0" w:color="auto"/>
                              <w:right w:val="single" w:sz="8" w:space="0" w:color="auto"/>
                            </w:tcBorders>
                            <w:shd w:val="clear" w:color="auto" w:fill="auto"/>
                            <w:vAlign w:val="center"/>
                            <w:hideMark/>
                          </w:tcPr>
                          <w:p w14:paraId="11D58A6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64</w:t>
                            </w:r>
                          </w:p>
                        </w:tc>
                        <w:tc>
                          <w:tcPr>
                            <w:tcW w:w="313" w:type="pct"/>
                            <w:tcBorders>
                              <w:top w:val="nil"/>
                              <w:left w:val="nil"/>
                              <w:bottom w:val="single" w:sz="8" w:space="0" w:color="auto"/>
                              <w:right w:val="single" w:sz="8" w:space="0" w:color="auto"/>
                            </w:tcBorders>
                            <w:shd w:val="clear" w:color="auto" w:fill="auto"/>
                            <w:vAlign w:val="center"/>
                            <w:hideMark/>
                          </w:tcPr>
                          <w:p w14:paraId="482BAD0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E9A631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3D8A9B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79F2F5E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78D1138E"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11D65F58"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71AE093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CA5B41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BF9C585"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81B54E2"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B944C9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形势与政策（1）</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34A819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2C5A3DB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0.3 </w:t>
                            </w:r>
                          </w:p>
                        </w:tc>
                        <w:tc>
                          <w:tcPr>
                            <w:tcW w:w="313" w:type="pct"/>
                            <w:tcBorders>
                              <w:top w:val="nil"/>
                              <w:left w:val="nil"/>
                              <w:bottom w:val="single" w:sz="8" w:space="0" w:color="auto"/>
                              <w:right w:val="single" w:sz="8" w:space="0" w:color="auto"/>
                            </w:tcBorders>
                            <w:shd w:val="clear" w:color="auto" w:fill="auto"/>
                            <w:vAlign w:val="center"/>
                            <w:hideMark/>
                          </w:tcPr>
                          <w:p w14:paraId="1CFDA63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49DE499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6FB94BB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29A97F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FC52C4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7A3FC30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7B29E8D6"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11B0E552"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6814615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0E77DE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BD505D0"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364CFE1D"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2BD7A9F"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形势与政策（2）</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A1608A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3A5758F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0.3 </w:t>
                            </w:r>
                          </w:p>
                        </w:tc>
                        <w:tc>
                          <w:tcPr>
                            <w:tcW w:w="313" w:type="pct"/>
                            <w:tcBorders>
                              <w:top w:val="nil"/>
                              <w:left w:val="nil"/>
                              <w:bottom w:val="single" w:sz="8" w:space="0" w:color="auto"/>
                              <w:right w:val="single" w:sz="8" w:space="0" w:color="auto"/>
                            </w:tcBorders>
                            <w:shd w:val="clear" w:color="auto" w:fill="auto"/>
                            <w:vAlign w:val="center"/>
                            <w:hideMark/>
                          </w:tcPr>
                          <w:p w14:paraId="43FCFBA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5B4E520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66AD26F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BBC9E76"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E17C85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16DA9A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4711D1F8"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C563A8B"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4A5A468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4510E7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4A518D7"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3CB6C4A0"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AA203C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形势与政策（3）</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47767A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33CFFEE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0.3 </w:t>
                            </w:r>
                          </w:p>
                        </w:tc>
                        <w:tc>
                          <w:tcPr>
                            <w:tcW w:w="313" w:type="pct"/>
                            <w:tcBorders>
                              <w:top w:val="nil"/>
                              <w:left w:val="nil"/>
                              <w:bottom w:val="single" w:sz="8" w:space="0" w:color="auto"/>
                              <w:right w:val="single" w:sz="8" w:space="0" w:color="auto"/>
                            </w:tcBorders>
                            <w:shd w:val="clear" w:color="auto" w:fill="auto"/>
                            <w:vAlign w:val="center"/>
                            <w:hideMark/>
                          </w:tcPr>
                          <w:p w14:paraId="4D73D01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6F0213A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3DBA15E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6E776D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8C7F9B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4AC3BDD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5257C610"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6715F29F"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63109B1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F1AD53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3717ABE"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037E7882"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5E1D08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形势与政策（4）</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309481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7620A3E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0.3 </w:t>
                            </w:r>
                          </w:p>
                        </w:tc>
                        <w:tc>
                          <w:tcPr>
                            <w:tcW w:w="313" w:type="pct"/>
                            <w:tcBorders>
                              <w:top w:val="nil"/>
                              <w:left w:val="nil"/>
                              <w:bottom w:val="single" w:sz="8" w:space="0" w:color="auto"/>
                              <w:right w:val="single" w:sz="8" w:space="0" w:color="auto"/>
                            </w:tcBorders>
                            <w:shd w:val="clear" w:color="auto" w:fill="auto"/>
                            <w:vAlign w:val="center"/>
                            <w:hideMark/>
                          </w:tcPr>
                          <w:p w14:paraId="5D3BC7A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5968291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0BFC364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5BA6DF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C18D34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F6F0A8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01F31FC1"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517C6C66"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5009B0D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ED28C0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E53243E"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26A21260"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2A7BB0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形势与政策（5）</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7BEC05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1BE5269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0.3 </w:t>
                            </w:r>
                          </w:p>
                        </w:tc>
                        <w:tc>
                          <w:tcPr>
                            <w:tcW w:w="313" w:type="pct"/>
                            <w:tcBorders>
                              <w:top w:val="nil"/>
                              <w:left w:val="nil"/>
                              <w:bottom w:val="single" w:sz="8" w:space="0" w:color="auto"/>
                              <w:right w:val="single" w:sz="8" w:space="0" w:color="auto"/>
                            </w:tcBorders>
                            <w:shd w:val="clear" w:color="auto" w:fill="auto"/>
                            <w:vAlign w:val="center"/>
                            <w:hideMark/>
                          </w:tcPr>
                          <w:p w14:paraId="4107358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4C9DED8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61AE8B0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018080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4F8936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3F3C1D0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00337782"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1218378D"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2D576B6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DC061A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86F1A96"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95BBAF1"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F1F903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形势与政策（6）</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8EC273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76A9E47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0.3 </w:t>
                            </w:r>
                          </w:p>
                        </w:tc>
                        <w:tc>
                          <w:tcPr>
                            <w:tcW w:w="313" w:type="pct"/>
                            <w:tcBorders>
                              <w:top w:val="nil"/>
                              <w:left w:val="nil"/>
                              <w:bottom w:val="single" w:sz="8" w:space="0" w:color="auto"/>
                              <w:right w:val="single" w:sz="8" w:space="0" w:color="auto"/>
                            </w:tcBorders>
                            <w:shd w:val="clear" w:color="auto" w:fill="auto"/>
                            <w:vAlign w:val="center"/>
                            <w:hideMark/>
                          </w:tcPr>
                          <w:p w14:paraId="6EAD8D0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130743F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18C83F0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5264AD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91180B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F83637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1E8C940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73FEDCDA"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4617CFA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A84F7D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A245D86"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6024D1E4"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F950D8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形势与政策（7）</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4354EB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5C186A9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0.2 </w:t>
                            </w:r>
                          </w:p>
                        </w:tc>
                        <w:tc>
                          <w:tcPr>
                            <w:tcW w:w="313" w:type="pct"/>
                            <w:tcBorders>
                              <w:top w:val="nil"/>
                              <w:left w:val="nil"/>
                              <w:bottom w:val="single" w:sz="8" w:space="0" w:color="auto"/>
                              <w:right w:val="single" w:sz="8" w:space="0" w:color="auto"/>
                            </w:tcBorders>
                            <w:shd w:val="clear" w:color="auto" w:fill="auto"/>
                            <w:vAlign w:val="center"/>
                            <w:hideMark/>
                          </w:tcPr>
                          <w:p w14:paraId="2FBED71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474F315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44251DE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EF97A2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3CF92A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D39761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7</w:t>
                            </w:r>
                          </w:p>
                        </w:tc>
                        <w:tc>
                          <w:tcPr>
                            <w:tcW w:w="313" w:type="pct"/>
                            <w:tcBorders>
                              <w:top w:val="nil"/>
                              <w:left w:val="nil"/>
                              <w:bottom w:val="single" w:sz="8" w:space="0" w:color="auto"/>
                              <w:right w:val="single" w:sz="8" w:space="0" w:color="auto"/>
                            </w:tcBorders>
                            <w:shd w:val="clear" w:color="auto" w:fill="auto"/>
                            <w:vAlign w:val="center"/>
                            <w:hideMark/>
                          </w:tcPr>
                          <w:p w14:paraId="507357DF"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7324A21"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136B850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EDBB59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DD1227C"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0B24F2B3"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37F760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大学物理A</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BE08CF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208CBB1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3.5 </w:t>
                            </w:r>
                          </w:p>
                        </w:tc>
                        <w:tc>
                          <w:tcPr>
                            <w:tcW w:w="313" w:type="pct"/>
                            <w:tcBorders>
                              <w:top w:val="nil"/>
                              <w:left w:val="nil"/>
                              <w:bottom w:val="single" w:sz="8" w:space="0" w:color="auto"/>
                              <w:right w:val="single" w:sz="8" w:space="0" w:color="auto"/>
                            </w:tcBorders>
                            <w:shd w:val="clear" w:color="auto" w:fill="auto"/>
                            <w:vAlign w:val="center"/>
                            <w:hideMark/>
                          </w:tcPr>
                          <w:p w14:paraId="51F1653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56</w:t>
                            </w:r>
                          </w:p>
                        </w:tc>
                        <w:tc>
                          <w:tcPr>
                            <w:tcW w:w="313" w:type="pct"/>
                            <w:tcBorders>
                              <w:top w:val="nil"/>
                              <w:left w:val="nil"/>
                              <w:bottom w:val="single" w:sz="8" w:space="0" w:color="auto"/>
                              <w:right w:val="single" w:sz="8" w:space="0" w:color="auto"/>
                            </w:tcBorders>
                            <w:shd w:val="clear" w:color="auto" w:fill="auto"/>
                            <w:vAlign w:val="center"/>
                            <w:hideMark/>
                          </w:tcPr>
                          <w:p w14:paraId="34C4303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6579996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04FEB07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9C50AA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57370D7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760DB6FF"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0838FE26"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2F52804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B0FBE52"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6050ECD"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3B15C576"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D45046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大学英语A（1）</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BC7AB2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7</w:t>
                            </w:r>
                          </w:p>
                        </w:tc>
                        <w:tc>
                          <w:tcPr>
                            <w:tcW w:w="313" w:type="pct"/>
                            <w:tcBorders>
                              <w:top w:val="nil"/>
                              <w:left w:val="nil"/>
                              <w:bottom w:val="single" w:sz="8" w:space="0" w:color="auto"/>
                              <w:right w:val="single" w:sz="8" w:space="0" w:color="auto"/>
                            </w:tcBorders>
                            <w:shd w:val="clear" w:color="auto" w:fill="auto"/>
                            <w:vAlign w:val="center"/>
                            <w:hideMark/>
                          </w:tcPr>
                          <w:p w14:paraId="65FDE40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58222AA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31CA118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300FDE0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BC5BF4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C47257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7074FBA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52E72310"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336C94EA"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0D7AA96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5C1DE1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970D923"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2946FEF0"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3AF144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大学英语A（2）</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EA8DE0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7</w:t>
                            </w:r>
                          </w:p>
                        </w:tc>
                        <w:tc>
                          <w:tcPr>
                            <w:tcW w:w="313" w:type="pct"/>
                            <w:tcBorders>
                              <w:top w:val="nil"/>
                              <w:left w:val="nil"/>
                              <w:bottom w:val="single" w:sz="8" w:space="0" w:color="auto"/>
                              <w:right w:val="single" w:sz="8" w:space="0" w:color="auto"/>
                            </w:tcBorders>
                            <w:shd w:val="clear" w:color="auto" w:fill="auto"/>
                            <w:vAlign w:val="center"/>
                            <w:hideMark/>
                          </w:tcPr>
                          <w:p w14:paraId="7F597E6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27538F3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4BAACBD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725A9ED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98B9C1C"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BF08C1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763BA88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69BDDA4C"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3B087D1E"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67999FC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B93C68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F32E63B"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1EB73516"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57C43B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大学英语A（3）</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B3DA7B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7</w:t>
                            </w:r>
                          </w:p>
                        </w:tc>
                        <w:tc>
                          <w:tcPr>
                            <w:tcW w:w="313" w:type="pct"/>
                            <w:tcBorders>
                              <w:top w:val="nil"/>
                              <w:left w:val="nil"/>
                              <w:bottom w:val="single" w:sz="8" w:space="0" w:color="auto"/>
                              <w:right w:val="single" w:sz="8" w:space="0" w:color="auto"/>
                            </w:tcBorders>
                            <w:shd w:val="clear" w:color="auto" w:fill="auto"/>
                            <w:vAlign w:val="center"/>
                            <w:hideMark/>
                          </w:tcPr>
                          <w:p w14:paraId="47578C7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04B4968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1EFFCF6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56C5514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ACBF1F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D0ECDD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2BFBE95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7A3414A2"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27C4718F"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4FB4C1E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47F0112"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759070C"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2D704CB3"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83B33E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大学英语A（4）</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242628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7</w:t>
                            </w:r>
                          </w:p>
                        </w:tc>
                        <w:tc>
                          <w:tcPr>
                            <w:tcW w:w="313" w:type="pct"/>
                            <w:tcBorders>
                              <w:top w:val="nil"/>
                              <w:left w:val="nil"/>
                              <w:bottom w:val="single" w:sz="8" w:space="0" w:color="auto"/>
                              <w:right w:val="single" w:sz="8" w:space="0" w:color="auto"/>
                            </w:tcBorders>
                            <w:shd w:val="clear" w:color="auto" w:fill="auto"/>
                            <w:vAlign w:val="center"/>
                            <w:hideMark/>
                          </w:tcPr>
                          <w:p w14:paraId="67CAD7C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6BC55F2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0DE08EA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7ACC44C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9783A8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46AF13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75B3A09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0724BF1D"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27979ACA"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3645535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C9BFD8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759658E"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2B99BFB2"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45BD19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体育（1）</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184D4C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13</w:t>
                            </w:r>
                          </w:p>
                        </w:tc>
                        <w:tc>
                          <w:tcPr>
                            <w:tcW w:w="313" w:type="pct"/>
                            <w:tcBorders>
                              <w:top w:val="nil"/>
                              <w:left w:val="nil"/>
                              <w:bottom w:val="single" w:sz="8" w:space="0" w:color="auto"/>
                              <w:right w:val="single" w:sz="8" w:space="0" w:color="auto"/>
                            </w:tcBorders>
                            <w:shd w:val="clear" w:color="auto" w:fill="auto"/>
                            <w:vAlign w:val="center"/>
                            <w:hideMark/>
                          </w:tcPr>
                          <w:p w14:paraId="2FE42D0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1.5 </w:t>
                            </w:r>
                          </w:p>
                        </w:tc>
                        <w:tc>
                          <w:tcPr>
                            <w:tcW w:w="313" w:type="pct"/>
                            <w:tcBorders>
                              <w:top w:val="nil"/>
                              <w:left w:val="nil"/>
                              <w:bottom w:val="single" w:sz="8" w:space="0" w:color="auto"/>
                              <w:right w:val="single" w:sz="8" w:space="0" w:color="auto"/>
                            </w:tcBorders>
                            <w:shd w:val="clear" w:color="auto" w:fill="auto"/>
                            <w:vAlign w:val="center"/>
                            <w:hideMark/>
                          </w:tcPr>
                          <w:p w14:paraId="5FA0A27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3084794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652E7E4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3AF349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380A98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9F41D0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550B2502"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71E88204"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7E1A01C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46C3640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50E0F227"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60B68FF1"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6BCFF3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体育（2）</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B97EC0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13</w:t>
                            </w:r>
                          </w:p>
                        </w:tc>
                        <w:tc>
                          <w:tcPr>
                            <w:tcW w:w="313" w:type="pct"/>
                            <w:tcBorders>
                              <w:top w:val="nil"/>
                              <w:left w:val="nil"/>
                              <w:bottom w:val="single" w:sz="8" w:space="0" w:color="auto"/>
                              <w:right w:val="single" w:sz="8" w:space="0" w:color="auto"/>
                            </w:tcBorders>
                            <w:shd w:val="clear" w:color="auto" w:fill="auto"/>
                            <w:vAlign w:val="center"/>
                            <w:hideMark/>
                          </w:tcPr>
                          <w:p w14:paraId="7E4766F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1.5 </w:t>
                            </w:r>
                          </w:p>
                        </w:tc>
                        <w:tc>
                          <w:tcPr>
                            <w:tcW w:w="313" w:type="pct"/>
                            <w:tcBorders>
                              <w:top w:val="nil"/>
                              <w:left w:val="nil"/>
                              <w:bottom w:val="single" w:sz="8" w:space="0" w:color="auto"/>
                              <w:right w:val="single" w:sz="8" w:space="0" w:color="auto"/>
                            </w:tcBorders>
                            <w:shd w:val="clear" w:color="auto" w:fill="auto"/>
                            <w:vAlign w:val="center"/>
                            <w:hideMark/>
                          </w:tcPr>
                          <w:p w14:paraId="144707E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0407C71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396CCB5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DC0AABC"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362ACA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7B85C7D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5650B97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24A26DA2"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7FD0C797"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785DAA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522EB33"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17A5E0E4"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1B14AB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体育（3）</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98D328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13</w:t>
                            </w:r>
                          </w:p>
                        </w:tc>
                        <w:tc>
                          <w:tcPr>
                            <w:tcW w:w="313" w:type="pct"/>
                            <w:tcBorders>
                              <w:top w:val="nil"/>
                              <w:left w:val="nil"/>
                              <w:bottom w:val="single" w:sz="8" w:space="0" w:color="auto"/>
                              <w:right w:val="single" w:sz="8" w:space="0" w:color="auto"/>
                            </w:tcBorders>
                            <w:shd w:val="clear" w:color="auto" w:fill="auto"/>
                            <w:vAlign w:val="center"/>
                            <w:hideMark/>
                          </w:tcPr>
                          <w:p w14:paraId="58D8B7F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1.5 </w:t>
                            </w:r>
                          </w:p>
                        </w:tc>
                        <w:tc>
                          <w:tcPr>
                            <w:tcW w:w="313" w:type="pct"/>
                            <w:tcBorders>
                              <w:top w:val="nil"/>
                              <w:left w:val="nil"/>
                              <w:bottom w:val="single" w:sz="8" w:space="0" w:color="auto"/>
                              <w:right w:val="single" w:sz="8" w:space="0" w:color="auto"/>
                            </w:tcBorders>
                            <w:shd w:val="clear" w:color="auto" w:fill="auto"/>
                            <w:vAlign w:val="center"/>
                            <w:hideMark/>
                          </w:tcPr>
                          <w:p w14:paraId="0D1664C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2F2535A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41874DA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EBC178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0DE7D0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426FC61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550E676C"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7AA64F7C"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065499B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699243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C0E6688"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F805D9F"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A94A47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体育（4）</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375F48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13</w:t>
                            </w:r>
                          </w:p>
                        </w:tc>
                        <w:tc>
                          <w:tcPr>
                            <w:tcW w:w="313" w:type="pct"/>
                            <w:tcBorders>
                              <w:top w:val="nil"/>
                              <w:left w:val="nil"/>
                              <w:bottom w:val="single" w:sz="8" w:space="0" w:color="auto"/>
                              <w:right w:val="single" w:sz="8" w:space="0" w:color="auto"/>
                            </w:tcBorders>
                            <w:shd w:val="clear" w:color="auto" w:fill="auto"/>
                            <w:vAlign w:val="center"/>
                            <w:hideMark/>
                          </w:tcPr>
                          <w:p w14:paraId="4F3362D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1.5 </w:t>
                            </w:r>
                          </w:p>
                        </w:tc>
                        <w:tc>
                          <w:tcPr>
                            <w:tcW w:w="313" w:type="pct"/>
                            <w:tcBorders>
                              <w:top w:val="nil"/>
                              <w:left w:val="nil"/>
                              <w:bottom w:val="single" w:sz="8" w:space="0" w:color="auto"/>
                              <w:right w:val="single" w:sz="8" w:space="0" w:color="auto"/>
                            </w:tcBorders>
                            <w:shd w:val="clear" w:color="auto" w:fill="auto"/>
                            <w:vAlign w:val="center"/>
                            <w:hideMark/>
                          </w:tcPr>
                          <w:p w14:paraId="0162E27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4996B05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34F7F3E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754418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663A24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7545DE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1AA30292"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17B935DC"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59444DF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C6F072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A72D6B0" w14:textId="77777777" w:rsidR="0067216F" w:rsidRPr="00F86277" w:rsidRDefault="0067216F" w:rsidP="0022607D">
                            <w:pPr>
                              <w:widowControl/>
                              <w:rPr>
                                <w:b/>
                                <w:bCs/>
                                <w:color w:val="000000"/>
                                <w:sz w:val="20"/>
                                <w:szCs w:val="20"/>
                              </w:rPr>
                            </w:pPr>
                          </w:p>
                        </w:tc>
                        <w:tc>
                          <w:tcPr>
                            <w:tcW w:w="1563" w:type="pct"/>
                            <w:gridSpan w:val="5"/>
                            <w:tcBorders>
                              <w:top w:val="single" w:sz="8" w:space="0" w:color="auto"/>
                              <w:left w:val="nil"/>
                              <w:bottom w:val="single" w:sz="8" w:space="0" w:color="auto"/>
                              <w:right w:val="single" w:sz="8" w:space="0" w:color="000000"/>
                            </w:tcBorders>
                            <w:shd w:val="clear" w:color="auto" w:fill="auto"/>
                            <w:vAlign w:val="center"/>
                            <w:hideMark/>
                          </w:tcPr>
                          <w:p w14:paraId="62A2DE26" w14:textId="77777777" w:rsidR="0067216F" w:rsidRPr="0036558B" w:rsidRDefault="0067216F" w:rsidP="0022607D">
                            <w:pPr>
                              <w:widowControl/>
                              <w:jc w:val="center"/>
                              <w:rPr>
                                <w:rFonts w:asciiTheme="minorEastAsia" w:eastAsiaTheme="minorEastAsia" w:hAnsiTheme="minorEastAsia"/>
                                <w:b/>
                                <w:bCs/>
                                <w:color w:val="000000"/>
                                <w:sz w:val="18"/>
                                <w:szCs w:val="18"/>
                              </w:rPr>
                            </w:pPr>
                            <w:r w:rsidRPr="0036558B">
                              <w:rPr>
                                <w:rFonts w:asciiTheme="minorEastAsia" w:eastAsiaTheme="minorEastAsia" w:hAnsiTheme="minorEastAsia" w:hint="eastAsia"/>
                                <w:b/>
                                <w:bCs/>
                                <w:color w:val="000000"/>
                                <w:sz w:val="18"/>
                                <w:szCs w:val="18"/>
                              </w:rPr>
                              <w:t>小计</w:t>
                            </w:r>
                          </w:p>
                        </w:tc>
                        <w:tc>
                          <w:tcPr>
                            <w:tcW w:w="313" w:type="pct"/>
                            <w:tcBorders>
                              <w:top w:val="nil"/>
                              <w:left w:val="nil"/>
                              <w:bottom w:val="single" w:sz="8" w:space="0" w:color="auto"/>
                              <w:right w:val="single" w:sz="8" w:space="0" w:color="auto"/>
                            </w:tcBorders>
                            <w:shd w:val="clear" w:color="auto" w:fill="auto"/>
                            <w:vAlign w:val="center"/>
                            <w:hideMark/>
                          </w:tcPr>
                          <w:p w14:paraId="1D314B32" w14:textId="77777777" w:rsidR="0067216F" w:rsidRPr="0036558B" w:rsidRDefault="0067216F" w:rsidP="0022607D">
                            <w:pPr>
                              <w:widowControl/>
                              <w:jc w:val="center"/>
                              <w:rPr>
                                <w:rFonts w:asciiTheme="minorEastAsia" w:eastAsiaTheme="minorEastAsia" w:hAnsiTheme="minorEastAsia"/>
                                <w:sz w:val="18"/>
                                <w:szCs w:val="18"/>
                              </w:rPr>
                            </w:pPr>
                            <w:r w:rsidRPr="0036558B">
                              <w:rPr>
                                <w:rFonts w:asciiTheme="minorEastAsia" w:eastAsiaTheme="minorEastAsia" w:hAnsiTheme="minorEastAsia"/>
                                <w:sz w:val="18"/>
                                <w:szCs w:val="18"/>
                              </w:rPr>
                              <w:t xml:space="preserve">35.0 </w:t>
                            </w:r>
                          </w:p>
                        </w:tc>
                        <w:tc>
                          <w:tcPr>
                            <w:tcW w:w="313" w:type="pct"/>
                            <w:tcBorders>
                              <w:top w:val="nil"/>
                              <w:left w:val="nil"/>
                              <w:bottom w:val="single" w:sz="8" w:space="0" w:color="auto"/>
                              <w:right w:val="single" w:sz="8" w:space="0" w:color="auto"/>
                            </w:tcBorders>
                            <w:shd w:val="clear" w:color="auto" w:fill="auto"/>
                            <w:vAlign w:val="center"/>
                            <w:hideMark/>
                          </w:tcPr>
                          <w:p w14:paraId="071E8C8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A01652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291F0F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938" w:type="pct"/>
                            <w:gridSpan w:val="3"/>
                            <w:tcBorders>
                              <w:top w:val="single" w:sz="8" w:space="0" w:color="auto"/>
                              <w:left w:val="nil"/>
                              <w:bottom w:val="single" w:sz="8" w:space="0" w:color="auto"/>
                              <w:right w:val="single" w:sz="8" w:space="0" w:color="000000"/>
                            </w:tcBorders>
                            <w:shd w:val="clear" w:color="auto" w:fill="auto"/>
                            <w:vAlign w:val="center"/>
                            <w:hideMark/>
                          </w:tcPr>
                          <w:p w14:paraId="13D61A3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r>
                      <w:tr w:rsidR="0067216F" w:rsidRPr="00F86277" w14:paraId="74CFD78A"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3753E60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8AC81B9" w14:textId="77777777" w:rsidR="0067216F" w:rsidRPr="00F86277" w:rsidRDefault="0067216F" w:rsidP="0022607D">
                            <w:pPr>
                              <w:widowControl/>
                              <w:rPr>
                                <w:b/>
                                <w:bCs/>
                                <w:color w:val="000000"/>
                                <w:sz w:val="20"/>
                                <w:szCs w:val="20"/>
                              </w:rPr>
                            </w:pP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7CF94E40" w14:textId="77777777" w:rsidR="0067216F" w:rsidRPr="00F86277" w:rsidRDefault="0067216F" w:rsidP="0022607D">
                            <w:pPr>
                              <w:widowControl/>
                              <w:rPr>
                                <w:b/>
                                <w:bCs/>
                                <w:color w:val="000000"/>
                                <w:sz w:val="20"/>
                                <w:szCs w:val="20"/>
                              </w:rPr>
                            </w:pPr>
                            <w:r w:rsidRPr="00F86277">
                              <w:rPr>
                                <w:rFonts w:hint="eastAsia"/>
                                <w:b/>
                                <w:bCs/>
                                <w:color w:val="000000"/>
                                <w:sz w:val="20"/>
                                <w:szCs w:val="20"/>
                              </w:rPr>
                              <w:t>校级实践   必修课程</w:t>
                            </w:r>
                          </w:p>
                        </w:tc>
                        <w:tc>
                          <w:tcPr>
                            <w:tcW w:w="313" w:type="pct"/>
                            <w:tcBorders>
                              <w:top w:val="nil"/>
                              <w:left w:val="nil"/>
                              <w:bottom w:val="single" w:sz="8" w:space="0" w:color="auto"/>
                              <w:right w:val="single" w:sz="8" w:space="0" w:color="auto"/>
                            </w:tcBorders>
                            <w:shd w:val="clear" w:color="auto" w:fill="auto"/>
                            <w:vAlign w:val="center"/>
                            <w:hideMark/>
                          </w:tcPr>
                          <w:p w14:paraId="033BE85C"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C4DD5AF"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入学教育</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10B604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60</w:t>
                            </w:r>
                          </w:p>
                        </w:tc>
                        <w:tc>
                          <w:tcPr>
                            <w:tcW w:w="313" w:type="pct"/>
                            <w:tcBorders>
                              <w:top w:val="nil"/>
                              <w:left w:val="nil"/>
                              <w:bottom w:val="single" w:sz="8" w:space="0" w:color="auto"/>
                              <w:right w:val="single" w:sz="8" w:space="0" w:color="auto"/>
                            </w:tcBorders>
                            <w:shd w:val="clear" w:color="auto" w:fill="auto"/>
                            <w:vAlign w:val="center"/>
                            <w:hideMark/>
                          </w:tcPr>
                          <w:p w14:paraId="6C78B1F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1.0 </w:t>
                            </w:r>
                          </w:p>
                        </w:tc>
                        <w:tc>
                          <w:tcPr>
                            <w:tcW w:w="313" w:type="pct"/>
                            <w:tcBorders>
                              <w:top w:val="nil"/>
                              <w:left w:val="nil"/>
                              <w:bottom w:val="single" w:sz="8" w:space="0" w:color="auto"/>
                              <w:right w:val="single" w:sz="8" w:space="0" w:color="auto"/>
                            </w:tcBorders>
                            <w:shd w:val="clear" w:color="auto" w:fill="auto"/>
                            <w:vAlign w:val="center"/>
                            <w:hideMark/>
                          </w:tcPr>
                          <w:p w14:paraId="6D5069C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40F807A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649BF2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637D55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3700936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2C2452C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08886D25"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23476157"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648CC4B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762820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9225A0B"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65E55799"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A5E6F3C"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军事理论与技能训练</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3DE24C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30</w:t>
                            </w:r>
                          </w:p>
                        </w:tc>
                        <w:tc>
                          <w:tcPr>
                            <w:tcW w:w="313" w:type="pct"/>
                            <w:tcBorders>
                              <w:top w:val="nil"/>
                              <w:left w:val="nil"/>
                              <w:bottom w:val="single" w:sz="8" w:space="0" w:color="auto"/>
                              <w:right w:val="single" w:sz="8" w:space="0" w:color="auto"/>
                            </w:tcBorders>
                            <w:shd w:val="clear" w:color="auto" w:fill="auto"/>
                            <w:vAlign w:val="center"/>
                            <w:hideMark/>
                          </w:tcPr>
                          <w:p w14:paraId="7C364AF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49E71A6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41EBF90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4BDF3D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641291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1CD2665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4EAC212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3C805B9D"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2E2918D" w14:textId="77777777" w:rsidTr="00E8766F">
                        <w:trPr>
                          <w:trHeight w:val="600"/>
                        </w:trPr>
                        <w:tc>
                          <w:tcPr>
                            <w:tcW w:w="313" w:type="pct"/>
                            <w:vMerge/>
                            <w:tcBorders>
                              <w:top w:val="nil"/>
                              <w:left w:val="single" w:sz="8" w:space="0" w:color="auto"/>
                              <w:bottom w:val="nil"/>
                              <w:right w:val="single" w:sz="8" w:space="0" w:color="auto"/>
                            </w:tcBorders>
                            <w:vAlign w:val="center"/>
                            <w:hideMark/>
                          </w:tcPr>
                          <w:p w14:paraId="046E0F2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D4784F7"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BC4A3A4"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11C68EFE"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968538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思想政治理论课实践教学（1）</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259572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38716FB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1.0 </w:t>
                            </w:r>
                          </w:p>
                        </w:tc>
                        <w:tc>
                          <w:tcPr>
                            <w:tcW w:w="313" w:type="pct"/>
                            <w:tcBorders>
                              <w:top w:val="nil"/>
                              <w:left w:val="nil"/>
                              <w:bottom w:val="single" w:sz="8" w:space="0" w:color="auto"/>
                              <w:right w:val="single" w:sz="8" w:space="0" w:color="auto"/>
                            </w:tcBorders>
                            <w:shd w:val="clear" w:color="auto" w:fill="auto"/>
                            <w:vAlign w:val="center"/>
                            <w:hideMark/>
                          </w:tcPr>
                          <w:p w14:paraId="72D6FB8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3C7C17D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FAAD2E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7695B7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7FE751D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83B0B2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3C28C38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F941662" w14:textId="77777777" w:rsidTr="00E8766F">
                        <w:trPr>
                          <w:trHeight w:val="600"/>
                        </w:trPr>
                        <w:tc>
                          <w:tcPr>
                            <w:tcW w:w="313" w:type="pct"/>
                            <w:vMerge/>
                            <w:tcBorders>
                              <w:top w:val="nil"/>
                              <w:left w:val="single" w:sz="8" w:space="0" w:color="auto"/>
                              <w:bottom w:val="nil"/>
                              <w:right w:val="single" w:sz="8" w:space="0" w:color="auto"/>
                            </w:tcBorders>
                            <w:vAlign w:val="center"/>
                            <w:hideMark/>
                          </w:tcPr>
                          <w:p w14:paraId="48F690D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61F279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43E2E55"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0845D5A"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0FE23C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思想政治理论课实践教学（2）</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0B0751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2C88083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1.0 </w:t>
                            </w:r>
                          </w:p>
                        </w:tc>
                        <w:tc>
                          <w:tcPr>
                            <w:tcW w:w="313" w:type="pct"/>
                            <w:tcBorders>
                              <w:top w:val="nil"/>
                              <w:left w:val="nil"/>
                              <w:bottom w:val="single" w:sz="8" w:space="0" w:color="auto"/>
                              <w:right w:val="single" w:sz="8" w:space="0" w:color="auto"/>
                            </w:tcBorders>
                            <w:shd w:val="clear" w:color="auto" w:fill="auto"/>
                            <w:vAlign w:val="center"/>
                            <w:hideMark/>
                          </w:tcPr>
                          <w:p w14:paraId="79AFBCD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65EC209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EAAA88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40F356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36818B4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22C85C1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7B8099AA"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4E4A1FA" w14:textId="77777777" w:rsidTr="00E8766F">
                        <w:trPr>
                          <w:trHeight w:val="900"/>
                        </w:trPr>
                        <w:tc>
                          <w:tcPr>
                            <w:tcW w:w="313" w:type="pct"/>
                            <w:vMerge/>
                            <w:tcBorders>
                              <w:top w:val="nil"/>
                              <w:left w:val="single" w:sz="8" w:space="0" w:color="auto"/>
                              <w:bottom w:val="nil"/>
                              <w:right w:val="single" w:sz="8" w:space="0" w:color="auto"/>
                            </w:tcBorders>
                            <w:vAlign w:val="center"/>
                            <w:hideMark/>
                          </w:tcPr>
                          <w:p w14:paraId="3F2B586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CEA9CF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4F938E42"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6AC5698B"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26EE51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毛泽东思想和中国特色社会主义理论体系概论实践教 学</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3579D4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w:t>
                            </w:r>
                          </w:p>
                        </w:tc>
                        <w:tc>
                          <w:tcPr>
                            <w:tcW w:w="313" w:type="pct"/>
                            <w:tcBorders>
                              <w:top w:val="nil"/>
                              <w:left w:val="nil"/>
                              <w:bottom w:val="single" w:sz="8" w:space="0" w:color="auto"/>
                              <w:right w:val="single" w:sz="8" w:space="0" w:color="auto"/>
                            </w:tcBorders>
                            <w:shd w:val="clear" w:color="auto" w:fill="auto"/>
                            <w:vAlign w:val="center"/>
                            <w:hideMark/>
                          </w:tcPr>
                          <w:p w14:paraId="3339017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0.5 </w:t>
                            </w:r>
                          </w:p>
                        </w:tc>
                        <w:tc>
                          <w:tcPr>
                            <w:tcW w:w="313" w:type="pct"/>
                            <w:tcBorders>
                              <w:top w:val="nil"/>
                              <w:left w:val="nil"/>
                              <w:bottom w:val="single" w:sz="8" w:space="0" w:color="auto"/>
                              <w:right w:val="single" w:sz="8" w:space="0" w:color="auto"/>
                            </w:tcBorders>
                            <w:shd w:val="clear" w:color="auto" w:fill="auto"/>
                            <w:vAlign w:val="center"/>
                            <w:hideMark/>
                          </w:tcPr>
                          <w:p w14:paraId="2CFACC5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2C7DD45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248B47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A3F704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1EC2246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8FABB5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65F1B61F"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079AAB7"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522697B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D96FB2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42EFA4A" w14:textId="77777777" w:rsidR="0067216F" w:rsidRPr="00F86277" w:rsidRDefault="0067216F" w:rsidP="0022607D">
                            <w:pPr>
                              <w:widowControl/>
                              <w:rPr>
                                <w:b/>
                                <w:bCs/>
                                <w:color w:val="000000"/>
                                <w:sz w:val="20"/>
                                <w:szCs w:val="20"/>
                              </w:rPr>
                            </w:pPr>
                          </w:p>
                        </w:tc>
                        <w:tc>
                          <w:tcPr>
                            <w:tcW w:w="1563" w:type="pct"/>
                            <w:gridSpan w:val="5"/>
                            <w:tcBorders>
                              <w:top w:val="single" w:sz="8" w:space="0" w:color="auto"/>
                              <w:left w:val="nil"/>
                              <w:bottom w:val="single" w:sz="8" w:space="0" w:color="auto"/>
                              <w:right w:val="single" w:sz="8" w:space="0" w:color="000000"/>
                            </w:tcBorders>
                            <w:shd w:val="clear" w:color="auto" w:fill="auto"/>
                            <w:vAlign w:val="center"/>
                            <w:hideMark/>
                          </w:tcPr>
                          <w:p w14:paraId="6944B5E8" w14:textId="77777777" w:rsidR="0067216F" w:rsidRPr="0036558B" w:rsidRDefault="0067216F" w:rsidP="0022607D">
                            <w:pPr>
                              <w:widowControl/>
                              <w:jc w:val="center"/>
                              <w:rPr>
                                <w:rFonts w:asciiTheme="minorEastAsia" w:eastAsiaTheme="minorEastAsia" w:hAnsiTheme="minorEastAsia"/>
                                <w:b/>
                                <w:bCs/>
                                <w:color w:val="000000"/>
                                <w:sz w:val="18"/>
                                <w:szCs w:val="18"/>
                              </w:rPr>
                            </w:pPr>
                            <w:r w:rsidRPr="0036558B">
                              <w:rPr>
                                <w:rFonts w:asciiTheme="minorEastAsia" w:eastAsiaTheme="minorEastAsia" w:hAnsiTheme="minorEastAsia" w:hint="eastAsia"/>
                                <w:b/>
                                <w:bCs/>
                                <w:color w:val="000000"/>
                                <w:sz w:val="18"/>
                                <w:szCs w:val="18"/>
                              </w:rPr>
                              <w:t>小计</w:t>
                            </w:r>
                          </w:p>
                        </w:tc>
                        <w:tc>
                          <w:tcPr>
                            <w:tcW w:w="313" w:type="pct"/>
                            <w:tcBorders>
                              <w:top w:val="nil"/>
                              <w:left w:val="nil"/>
                              <w:bottom w:val="single" w:sz="8" w:space="0" w:color="auto"/>
                              <w:right w:val="single" w:sz="8" w:space="0" w:color="auto"/>
                            </w:tcBorders>
                            <w:shd w:val="clear" w:color="auto" w:fill="auto"/>
                            <w:vAlign w:val="center"/>
                            <w:hideMark/>
                          </w:tcPr>
                          <w:p w14:paraId="0C037AF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5.5 </w:t>
                            </w:r>
                          </w:p>
                        </w:tc>
                        <w:tc>
                          <w:tcPr>
                            <w:tcW w:w="313" w:type="pct"/>
                            <w:tcBorders>
                              <w:top w:val="nil"/>
                              <w:left w:val="nil"/>
                              <w:bottom w:val="single" w:sz="8" w:space="0" w:color="auto"/>
                              <w:right w:val="single" w:sz="8" w:space="0" w:color="auto"/>
                            </w:tcBorders>
                            <w:shd w:val="clear" w:color="auto" w:fill="auto"/>
                            <w:vAlign w:val="center"/>
                            <w:hideMark/>
                          </w:tcPr>
                          <w:p w14:paraId="7C9249D2" w14:textId="77777777" w:rsidR="0067216F" w:rsidRPr="0036558B" w:rsidRDefault="0067216F" w:rsidP="0022607D">
                            <w:pPr>
                              <w:widowControl/>
                              <w:jc w:val="center"/>
                              <w:rPr>
                                <w:rFonts w:asciiTheme="minorEastAsia" w:eastAsiaTheme="minorEastAsia" w:hAnsiTheme="minorEastAsia"/>
                                <w:b/>
                                <w:bCs/>
                                <w:color w:val="000000"/>
                                <w:sz w:val="18"/>
                                <w:szCs w:val="18"/>
                              </w:rPr>
                            </w:pPr>
                            <w:r w:rsidRPr="0036558B">
                              <w:rPr>
                                <w:rFonts w:asciiTheme="minorEastAsia" w:eastAsiaTheme="minorEastAsia" w:hAnsiTheme="minorEastAsia" w:hint="eastAsia"/>
                                <w:b/>
                                <w:bCs/>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326FE8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9FFDAB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776452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F476BC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1FF0BF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r>
                      <w:tr w:rsidR="0067216F" w:rsidRPr="00F86277" w14:paraId="1C16EE3B"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5696EE9E" w14:textId="77777777" w:rsidR="0067216F" w:rsidRPr="00F86277" w:rsidRDefault="0067216F" w:rsidP="0022607D">
                            <w:pPr>
                              <w:widowControl/>
                              <w:rPr>
                                <w:b/>
                                <w:bCs/>
                                <w:color w:val="000000"/>
                                <w:sz w:val="20"/>
                                <w:szCs w:val="20"/>
                              </w:rPr>
                            </w:pPr>
                          </w:p>
                        </w:tc>
                        <w:tc>
                          <w:tcPr>
                            <w:tcW w:w="313" w:type="pct"/>
                            <w:vMerge w:val="restart"/>
                            <w:tcBorders>
                              <w:top w:val="nil"/>
                              <w:left w:val="single" w:sz="8" w:space="0" w:color="auto"/>
                              <w:bottom w:val="nil"/>
                              <w:right w:val="single" w:sz="8" w:space="0" w:color="auto"/>
                            </w:tcBorders>
                            <w:shd w:val="clear" w:color="auto" w:fill="auto"/>
                            <w:vAlign w:val="center"/>
                            <w:hideMark/>
                          </w:tcPr>
                          <w:p w14:paraId="774D0FD1"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学科平台课程</w:t>
                            </w:r>
                          </w:p>
                        </w:tc>
                        <w:tc>
                          <w:tcPr>
                            <w:tcW w:w="313" w:type="pct"/>
                            <w:vMerge w:val="restart"/>
                            <w:tcBorders>
                              <w:top w:val="nil"/>
                              <w:left w:val="single" w:sz="8" w:space="0" w:color="auto"/>
                              <w:bottom w:val="nil"/>
                              <w:right w:val="single" w:sz="8" w:space="0" w:color="auto"/>
                            </w:tcBorders>
                            <w:shd w:val="clear" w:color="auto" w:fill="auto"/>
                            <w:vAlign w:val="center"/>
                            <w:hideMark/>
                          </w:tcPr>
                          <w:p w14:paraId="6264CA39"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学科理论必修课程</w:t>
                            </w:r>
                          </w:p>
                        </w:tc>
                        <w:tc>
                          <w:tcPr>
                            <w:tcW w:w="313" w:type="pct"/>
                            <w:tcBorders>
                              <w:top w:val="nil"/>
                              <w:left w:val="nil"/>
                              <w:bottom w:val="single" w:sz="8" w:space="0" w:color="auto"/>
                              <w:right w:val="single" w:sz="8" w:space="0" w:color="auto"/>
                            </w:tcBorders>
                            <w:shd w:val="clear" w:color="auto" w:fill="auto"/>
                            <w:vAlign w:val="center"/>
                            <w:hideMark/>
                          </w:tcPr>
                          <w:p w14:paraId="4FAECBF1"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FD2B13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数学分析I</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0E594E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128F0B0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5.0 </w:t>
                            </w:r>
                          </w:p>
                        </w:tc>
                        <w:tc>
                          <w:tcPr>
                            <w:tcW w:w="313" w:type="pct"/>
                            <w:tcBorders>
                              <w:top w:val="nil"/>
                              <w:left w:val="nil"/>
                              <w:bottom w:val="single" w:sz="8" w:space="0" w:color="auto"/>
                              <w:right w:val="single" w:sz="8" w:space="0" w:color="auto"/>
                            </w:tcBorders>
                            <w:shd w:val="clear" w:color="auto" w:fill="auto"/>
                            <w:vAlign w:val="center"/>
                            <w:hideMark/>
                          </w:tcPr>
                          <w:p w14:paraId="14A62D7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80</w:t>
                            </w:r>
                          </w:p>
                        </w:tc>
                        <w:tc>
                          <w:tcPr>
                            <w:tcW w:w="313" w:type="pct"/>
                            <w:tcBorders>
                              <w:top w:val="nil"/>
                              <w:left w:val="nil"/>
                              <w:bottom w:val="single" w:sz="8" w:space="0" w:color="auto"/>
                              <w:right w:val="single" w:sz="8" w:space="0" w:color="auto"/>
                            </w:tcBorders>
                            <w:shd w:val="clear" w:color="auto" w:fill="auto"/>
                            <w:vAlign w:val="center"/>
                            <w:hideMark/>
                          </w:tcPr>
                          <w:p w14:paraId="4629CFC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80</w:t>
                            </w:r>
                          </w:p>
                        </w:tc>
                        <w:tc>
                          <w:tcPr>
                            <w:tcW w:w="313" w:type="pct"/>
                            <w:tcBorders>
                              <w:top w:val="nil"/>
                              <w:left w:val="nil"/>
                              <w:bottom w:val="single" w:sz="8" w:space="0" w:color="auto"/>
                              <w:right w:val="single" w:sz="8" w:space="0" w:color="auto"/>
                            </w:tcBorders>
                            <w:shd w:val="clear" w:color="auto" w:fill="auto"/>
                            <w:vAlign w:val="center"/>
                            <w:hideMark/>
                          </w:tcPr>
                          <w:p w14:paraId="4D14873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79524B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FAEA6D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考试　</w:t>
                            </w:r>
                          </w:p>
                        </w:tc>
                        <w:tc>
                          <w:tcPr>
                            <w:tcW w:w="313" w:type="pct"/>
                            <w:tcBorders>
                              <w:top w:val="nil"/>
                              <w:left w:val="nil"/>
                              <w:bottom w:val="single" w:sz="8" w:space="0" w:color="auto"/>
                              <w:right w:val="single" w:sz="8" w:space="0" w:color="auto"/>
                            </w:tcBorders>
                            <w:shd w:val="clear" w:color="auto" w:fill="auto"/>
                            <w:vAlign w:val="center"/>
                            <w:hideMark/>
                          </w:tcPr>
                          <w:p w14:paraId="0A42A96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3A6A53A0"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00B3E2BE"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36BDFD6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31AEA26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398D7F5"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69A18E9E"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5E9419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数学分析II</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085A01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715C27D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5.0 </w:t>
                            </w:r>
                          </w:p>
                        </w:tc>
                        <w:tc>
                          <w:tcPr>
                            <w:tcW w:w="313" w:type="pct"/>
                            <w:tcBorders>
                              <w:top w:val="nil"/>
                              <w:left w:val="nil"/>
                              <w:bottom w:val="single" w:sz="8" w:space="0" w:color="auto"/>
                              <w:right w:val="single" w:sz="8" w:space="0" w:color="auto"/>
                            </w:tcBorders>
                            <w:shd w:val="clear" w:color="auto" w:fill="auto"/>
                            <w:vAlign w:val="center"/>
                            <w:hideMark/>
                          </w:tcPr>
                          <w:p w14:paraId="7770480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80</w:t>
                            </w:r>
                          </w:p>
                        </w:tc>
                        <w:tc>
                          <w:tcPr>
                            <w:tcW w:w="313" w:type="pct"/>
                            <w:tcBorders>
                              <w:top w:val="nil"/>
                              <w:left w:val="nil"/>
                              <w:bottom w:val="single" w:sz="8" w:space="0" w:color="auto"/>
                              <w:right w:val="single" w:sz="8" w:space="0" w:color="auto"/>
                            </w:tcBorders>
                            <w:shd w:val="clear" w:color="auto" w:fill="auto"/>
                            <w:vAlign w:val="center"/>
                            <w:hideMark/>
                          </w:tcPr>
                          <w:p w14:paraId="2987288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80</w:t>
                            </w:r>
                          </w:p>
                        </w:tc>
                        <w:tc>
                          <w:tcPr>
                            <w:tcW w:w="313" w:type="pct"/>
                            <w:tcBorders>
                              <w:top w:val="nil"/>
                              <w:left w:val="nil"/>
                              <w:bottom w:val="single" w:sz="8" w:space="0" w:color="auto"/>
                              <w:right w:val="single" w:sz="8" w:space="0" w:color="auto"/>
                            </w:tcBorders>
                            <w:shd w:val="clear" w:color="auto" w:fill="auto"/>
                            <w:vAlign w:val="center"/>
                            <w:hideMark/>
                          </w:tcPr>
                          <w:p w14:paraId="4129A41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58A092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B8D4F51"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考试　</w:t>
                            </w:r>
                          </w:p>
                        </w:tc>
                        <w:tc>
                          <w:tcPr>
                            <w:tcW w:w="313" w:type="pct"/>
                            <w:tcBorders>
                              <w:top w:val="nil"/>
                              <w:left w:val="nil"/>
                              <w:bottom w:val="single" w:sz="8" w:space="0" w:color="auto"/>
                              <w:right w:val="single" w:sz="8" w:space="0" w:color="auto"/>
                            </w:tcBorders>
                            <w:shd w:val="clear" w:color="auto" w:fill="auto"/>
                            <w:vAlign w:val="center"/>
                            <w:hideMark/>
                          </w:tcPr>
                          <w:p w14:paraId="0728BAE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40972003"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7642AAB8"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100E49B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0F2F089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A6A3C2D"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89350F7"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696084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线性代数</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4C88DA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1CEEC47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0EF3D4B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3B33140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3194B50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0F09406"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86B678C"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考试　</w:t>
                            </w:r>
                          </w:p>
                        </w:tc>
                        <w:tc>
                          <w:tcPr>
                            <w:tcW w:w="313" w:type="pct"/>
                            <w:tcBorders>
                              <w:top w:val="nil"/>
                              <w:left w:val="nil"/>
                              <w:bottom w:val="single" w:sz="8" w:space="0" w:color="auto"/>
                              <w:right w:val="single" w:sz="8" w:space="0" w:color="auto"/>
                            </w:tcBorders>
                            <w:shd w:val="clear" w:color="auto" w:fill="auto"/>
                            <w:vAlign w:val="center"/>
                            <w:hideMark/>
                          </w:tcPr>
                          <w:p w14:paraId="6B7036A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4AECB759"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120B114F"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769C496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64B9F31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CAF1251"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35E9546"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E91953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常微分方程</w:t>
                            </w:r>
                            <w:r w:rsidRPr="0036558B">
                              <w:rPr>
                                <w:rFonts w:asciiTheme="minorEastAsia" w:eastAsiaTheme="minorEastAsia" w:hAnsiTheme="minor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2154EE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068075B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0930D51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316C65A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2684CE7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FF104B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C4ED2B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26F7C34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0A0C399E"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C6A3485"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4DA3ABE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B07DE6C"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7EC8C9C"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68DAF910"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391C416"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概率论与数理统计</w:t>
                            </w:r>
                            <w:r w:rsidRPr="0036558B">
                              <w:rPr>
                                <w:rFonts w:asciiTheme="minorEastAsia" w:eastAsiaTheme="minorEastAsia" w:hAnsiTheme="minor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A1C61B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2DDCE47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4.0 </w:t>
                            </w:r>
                          </w:p>
                        </w:tc>
                        <w:tc>
                          <w:tcPr>
                            <w:tcW w:w="313" w:type="pct"/>
                            <w:tcBorders>
                              <w:top w:val="nil"/>
                              <w:left w:val="nil"/>
                              <w:bottom w:val="single" w:sz="8" w:space="0" w:color="auto"/>
                              <w:right w:val="single" w:sz="8" w:space="0" w:color="auto"/>
                            </w:tcBorders>
                            <w:shd w:val="clear" w:color="auto" w:fill="auto"/>
                            <w:vAlign w:val="center"/>
                            <w:hideMark/>
                          </w:tcPr>
                          <w:p w14:paraId="0E35C4B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64</w:t>
                            </w:r>
                          </w:p>
                        </w:tc>
                        <w:tc>
                          <w:tcPr>
                            <w:tcW w:w="313" w:type="pct"/>
                            <w:tcBorders>
                              <w:top w:val="nil"/>
                              <w:left w:val="nil"/>
                              <w:bottom w:val="single" w:sz="8" w:space="0" w:color="auto"/>
                              <w:right w:val="single" w:sz="8" w:space="0" w:color="auto"/>
                            </w:tcBorders>
                            <w:shd w:val="clear" w:color="auto" w:fill="auto"/>
                            <w:vAlign w:val="center"/>
                            <w:hideMark/>
                          </w:tcPr>
                          <w:p w14:paraId="3FC829E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64</w:t>
                            </w:r>
                          </w:p>
                        </w:tc>
                        <w:tc>
                          <w:tcPr>
                            <w:tcW w:w="313" w:type="pct"/>
                            <w:tcBorders>
                              <w:top w:val="nil"/>
                              <w:left w:val="nil"/>
                              <w:bottom w:val="single" w:sz="8" w:space="0" w:color="auto"/>
                              <w:right w:val="single" w:sz="8" w:space="0" w:color="auto"/>
                            </w:tcBorders>
                            <w:shd w:val="clear" w:color="auto" w:fill="auto"/>
                            <w:vAlign w:val="center"/>
                            <w:hideMark/>
                          </w:tcPr>
                          <w:p w14:paraId="7CFD183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4974C9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B6185A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375076B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24E6FC4F"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77294DCE"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216DB9A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0977B4E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5064B499"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2713CE1"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D3961C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数据结构与算法</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D68C13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66C873F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3.5 </w:t>
                            </w:r>
                          </w:p>
                        </w:tc>
                        <w:tc>
                          <w:tcPr>
                            <w:tcW w:w="313" w:type="pct"/>
                            <w:tcBorders>
                              <w:top w:val="nil"/>
                              <w:left w:val="nil"/>
                              <w:bottom w:val="single" w:sz="8" w:space="0" w:color="auto"/>
                              <w:right w:val="single" w:sz="8" w:space="0" w:color="auto"/>
                            </w:tcBorders>
                            <w:shd w:val="clear" w:color="auto" w:fill="auto"/>
                            <w:vAlign w:val="center"/>
                            <w:hideMark/>
                          </w:tcPr>
                          <w:p w14:paraId="33153AE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56</w:t>
                            </w:r>
                          </w:p>
                        </w:tc>
                        <w:tc>
                          <w:tcPr>
                            <w:tcW w:w="313" w:type="pct"/>
                            <w:tcBorders>
                              <w:top w:val="nil"/>
                              <w:left w:val="nil"/>
                              <w:bottom w:val="single" w:sz="8" w:space="0" w:color="auto"/>
                              <w:right w:val="single" w:sz="8" w:space="0" w:color="auto"/>
                            </w:tcBorders>
                            <w:shd w:val="clear" w:color="auto" w:fill="auto"/>
                            <w:vAlign w:val="center"/>
                            <w:hideMark/>
                          </w:tcPr>
                          <w:p w14:paraId="50823D0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36</w:t>
                            </w:r>
                          </w:p>
                        </w:tc>
                        <w:tc>
                          <w:tcPr>
                            <w:tcW w:w="313" w:type="pct"/>
                            <w:tcBorders>
                              <w:top w:val="nil"/>
                              <w:left w:val="nil"/>
                              <w:bottom w:val="single" w:sz="8" w:space="0" w:color="auto"/>
                              <w:right w:val="single" w:sz="8" w:space="0" w:color="auto"/>
                            </w:tcBorders>
                            <w:shd w:val="clear" w:color="auto" w:fill="auto"/>
                            <w:vAlign w:val="center"/>
                            <w:hideMark/>
                          </w:tcPr>
                          <w:p w14:paraId="2F6D53A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20</w:t>
                            </w:r>
                          </w:p>
                        </w:tc>
                        <w:tc>
                          <w:tcPr>
                            <w:tcW w:w="313" w:type="pct"/>
                            <w:tcBorders>
                              <w:top w:val="nil"/>
                              <w:left w:val="nil"/>
                              <w:bottom w:val="single" w:sz="8" w:space="0" w:color="auto"/>
                              <w:right w:val="single" w:sz="8" w:space="0" w:color="auto"/>
                            </w:tcBorders>
                            <w:shd w:val="clear" w:color="auto" w:fill="auto"/>
                            <w:vAlign w:val="center"/>
                            <w:hideMark/>
                          </w:tcPr>
                          <w:p w14:paraId="102FC48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394319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3740061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2E3660B8"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69E8D60E"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069AC54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7A9029B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079D05EF"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2DF95AFF"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224B2D1"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数据库原理与应用</w:t>
                            </w:r>
                            <w:r w:rsidRPr="0036558B">
                              <w:rPr>
                                <w:rFonts w:asciiTheme="minorEastAsia" w:eastAsiaTheme="minorEastAsia" w:hAnsiTheme="minor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4ECCF0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6BCEDD8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4.0 </w:t>
                            </w:r>
                          </w:p>
                        </w:tc>
                        <w:tc>
                          <w:tcPr>
                            <w:tcW w:w="313" w:type="pct"/>
                            <w:tcBorders>
                              <w:top w:val="nil"/>
                              <w:left w:val="nil"/>
                              <w:bottom w:val="single" w:sz="8" w:space="0" w:color="auto"/>
                              <w:right w:val="single" w:sz="8" w:space="0" w:color="auto"/>
                            </w:tcBorders>
                            <w:shd w:val="clear" w:color="auto" w:fill="auto"/>
                            <w:vAlign w:val="center"/>
                            <w:hideMark/>
                          </w:tcPr>
                          <w:p w14:paraId="7A14DD9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64</w:t>
                            </w:r>
                          </w:p>
                        </w:tc>
                        <w:tc>
                          <w:tcPr>
                            <w:tcW w:w="313" w:type="pct"/>
                            <w:tcBorders>
                              <w:top w:val="nil"/>
                              <w:left w:val="nil"/>
                              <w:bottom w:val="single" w:sz="8" w:space="0" w:color="auto"/>
                              <w:right w:val="single" w:sz="8" w:space="0" w:color="auto"/>
                            </w:tcBorders>
                            <w:shd w:val="clear" w:color="auto" w:fill="auto"/>
                            <w:vAlign w:val="center"/>
                            <w:hideMark/>
                          </w:tcPr>
                          <w:p w14:paraId="0D86564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40</w:t>
                            </w:r>
                          </w:p>
                        </w:tc>
                        <w:tc>
                          <w:tcPr>
                            <w:tcW w:w="313" w:type="pct"/>
                            <w:tcBorders>
                              <w:top w:val="nil"/>
                              <w:left w:val="nil"/>
                              <w:bottom w:val="single" w:sz="8" w:space="0" w:color="auto"/>
                              <w:right w:val="single" w:sz="8" w:space="0" w:color="auto"/>
                            </w:tcBorders>
                            <w:shd w:val="clear" w:color="auto" w:fill="auto"/>
                            <w:vAlign w:val="center"/>
                            <w:hideMark/>
                          </w:tcPr>
                          <w:p w14:paraId="75A7D87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43278FA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FBE54B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考试　</w:t>
                            </w:r>
                          </w:p>
                        </w:tc>
                        <w:tc>
                          <w:tcPr>
                            <w:tcW w:w="313" w:type="pct"/>
                            <w:tcBorders>
                              <w:top w:val="nil"/>
                              <w:left w:val="nil"/>
                              <w:bottom w:val="single" w:sz="8" w:space="0" w:color="auto"/>
                              <w:right w:val="single" w:sz="8" w:space="0" w:color="auto"/>
                            </w:tcBorders>
                            <w:shd w:val="clear" w:color="auto" w:fill="auto"/>
                            <w:vAlign w:val="center"/>
                            <w:hideMark/>
                          </w:tcPr>
                          <w:p w14:paraId="23C54EB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6369B8F1"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472EFC06"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2468D57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64D306A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0EB34A9A"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0F41BB2F"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7B6A741"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应用统计学</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53B56C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307C2AC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3.5 </w:t>
                            </w:r>
                          </w:p>
                        </w:tc>
                        <w:tc>
                          <w:tcPr>
                            <w:tcW w:w="313" w:type="pct"/>
                            <w:tcBorders>
                              <w:top w:val="nil"/>
                              <w:left w:val="nil"/>
                              <w:bottom w:val="single" w:sz="8" w:space="0" w:color="auto"/>
                              <w:right w:val="single" w:sz="8" w:space="0" w:color="auto"/>
                            </w:tcBorders>
                            <w:shd w:val="clear" w:color="auto" w:fill="auto"/>
                            <w:vAlign w:val="center"/>
                            <w:hideMark/>
                          </w:tcPr>
                          <w:p w14:paraId="2681765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56</w:t>
                            </w:r>
                          </w:p>
                        </w:tc>
                        <w:tc>
                          <w:tcPr>
                            <w:tcW w:w="313" w:type="pct"/>
                            <w:tcBorders>
                              <w:top w:val="nil"/>
                              <w:left w:val="nil"/>
                              <w:bottom w:val="single" w:sz="8" w:space="0" w:color="auto"/>
                              <w:right w:val="single" w:sz="8" w:space="0" w:color="auto"/>
                            </w:tcBorders>
                            <w:shd w:val="clear" w:color="auto" w:fill="auto"/>
                            <w:vAlign w:val="center"/>
                            <w:hideMark/>
                          </w:tcPr>
                          <w:p w14:paraId="4FA50ED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46</w:t>
                            </w:r>
                          </w:p>
                        </w:tc>
                        <w:tc>
                          <w:tcPr>
                            <w:tcW w:w="313" w:type="pct"/>
                            <w:tcBorders>
                              <w:top w:val="nil"/>
                              <w:left w:val="nil"/>
                              <w:bottom w:val="single" w:sz="8" w:space="0" w:color="auto"/>
                              <w:right w:val="single" w:sz="8" w:space="0" w:color="auto"/>
                            </w:tcBorders>
                            <w:shd w:val="clear" w:color="auto" w:fill="auto"/>
                            <w:vAlign w:val="center"/>
                            <w:hideMark/>
                          </w:tcPr>
                          <w:p w14:paraId="0A36386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10</w:t>
                            </w:r>
                          </w:p>
                        </w:tc>
                        <w:tc>
                          <w:tcPr>
                            <w:tcW w:w="313" w:type="pct"/>
                            <w:tcBorders>
                              <w:top w:val="nil"/>
                              <w:left w:val="nil"/>
                              <w:bottom w:val="single" w:sz="8" w:space="0" w:color="auto"/>
                              <w:right w:val="single" w:sz="8" w:space="0" w:color="auto"/>
                            </w:tcBorders>
                            <w:shd w:val="clear" w:color="auto" w:fill="auto"/>
                            <w:vAlign w:val="center"/>
                            <w:hideMark/>
                          </w:tcPr>
                          <w:p w14:paraId="5D1E7E0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5D62F6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34E67B1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090CB2A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6EB130FE"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70874AF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153EF4D"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5C102354"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2283CDB"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CB39A9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Python语言程序设计</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13F590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5646E27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7869E9C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123A8A9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6AE413F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4ADF5C7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5EA80B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考查　</w:t>
                            </w:r>
                          </w:p>
                        </w:tc>
                        <w:tc>
                          <w:tcPr>
                            <w:tcW w:w="313" w:type="pct"/>
                            <w:tcBorders>
                              <w:top w:val="nil"/>
                              <w:left w:val="nil"/>
                              <w:bottom w:val="single" w:sz="8" w:space="0" w:color="auto"/>
                              <w:right w:val="single" w:sz="8" w:space="0" w:color="auto"/>
                            </w:tcBorders>
                            <w:shd w:val="clear" w:color="auto" w:fill="auto"/>
                            <w:vAlign w:val="center"/>
                            <w:hideMark/>
                          </w:tcPr>
                          <w:p w14:paraId="4058DD9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2C3B0164"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BD5BEF9"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1EB16E0C"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7D779E2"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06B9D6E"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B8365FD"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AECA3B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JAVA面向对象程序设计</w:t>
                            </w:r>
                            <w:r w:rsidRPr="0036558B">
                              <w:rPr>
                                <w:rFonts w:asciiTheme="minorEastAsia" w:eastAsiaTheme="minorEastAsia" w:hAnsiTheme="minor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3520A7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5D6910E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3.5 </w:t>
                            </w:r>
                          </w:p>
                        </w:tc>
                        <w:tc>
                          <w:tcPr>
                            <w:tcW w:w="313" w:type="pct"/>
                            <w:tcBorders>
                              <w:top w:val="nil"/>
                              <w:left w:val="nil"/>
                              <w:bottom w:val="single" w:sz="8" w:space="0" w:color="auto"/>
                              <w:right w:val="single" w:sz="8" w:space="0" w:color="auto"/>
                            </w:tcBorders>
                            <w:shd w:val="clear" w:color="auto" w:fill="auto"/>
                            <w:vAlign w:val="center"/>
                            <w:hideMark/>
                          </w:tcPr>
                          <w:p w14:paraId="22B9A62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56</w:t>
                            </w:r>
                          </w:p>
                        </w:tc>
                        <w:tc>
                          <w:tcPr>
                            <w:tcW w:w="313" w:type="pct"/>
                            <w:tcBorders>
                              <w:top w:val="nil"/>
                              <w:left w:val="nil"/>
                              <w:bottom w:val="single" w:sz="8" w:space="0" w:color="auto"/>
                              <w:right w:val="single" w:sz="8" w:space="0" w:color="auto"/>
                            </w:tcBorders>
                            <w:shd w:val="clear" w:color="auto" w:fill="auto"/>
                            <w:vAlign w:val="center"/>
                            <w:hideMark/>
                          </w:tcPr>
                          <w:p w14:paraId="4727661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4D84E80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7EC66D0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D514B2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52BD1E9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3C4A5CC5"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388B0867"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220BFBEC"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0CC5FA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7B7F72F8"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636A8F59"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A0A41E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matlab程序设计</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68EABA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6A5B3D9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4956BE9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1FDAA6E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30</w:t>
                            </w:r>
                          </w:p>
                        </w:tc>
                        <w:tc>
                          <w:tcPr>
                            <w:tcW w:w="313" w:type="pct"/>
                            <w:tcBorders>
                              <w:top w:val="nil"/>
                              <w:left w:val="nil"/>
                              <w:bottom w:val="single" w:sz="8" w:space="0" w:color="auto"/>
                              <w:right w:val="single" w:sz="8" w:space="0" w:color="auto"/>
                            </w:tcBorders>
                            <w:shd w:val="clear" w:color="auto" w:fill="auto"/>
                            <w:vAlign w:val="center"/>
                            <w:hideMark/>
                          </w:tcPr>
                          <w:p w14:paraId="2241FC6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18</w:t>
                            </w:r>
                          </w:p>
                        </w:tc>
                        <w:tc>
                          <w:tcPr>
                            <w:tcW w:w="313" w:type="pct"/>
                            <w:tcBorders>
                              <w:top w:val="nil"/>
                              <w:left w:val="nil"/>
                              <w:bottom w:val="single" w:sz="8" w:space="0" w:color="auto"/>
                              <w:right w:val="single" w:sz="8" w:space="0" w:color="auto"/>
                            </w:tcBorders>
                            <w:shd w:val="clear" w:color="auto" w:fill="auto"/>
                            <w:vAlign w:val="center"/>
                            <w:hideMark/>
                          </w:tcPr>
                          <w:p w14:paraId="587BF6D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6BA967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考查　</w:t>
                            </w:r>
                          </w:p>
                        </w:tc>
                        <w:tc>
                          <w:tcPr>
                            <w:tcW w:w="313" w:type="pct"/>
                            <w:tcBorders>
                              <w:top w:val="nil"/>
                              <w:left w:val="nil"/>
                              <w:bottom w:val="single" w:sz="8" w:space="0" w:color="auto"/>
                              <w:right w:val="single" w:sz="8" w:space="0" w:color="auto"/>
                            </w:tcBorders>
                            <w:shd w:val="clear" w:color="auto" w:fill="auto"/>
                            <w:vAlign w:val="center"/>
                            <w:hideMark/>
                          </w:tcPr>
                          <w:p w14:paraId="5F2C0C3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37DD1C14"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EA797EA"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48CE28C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27FFB14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740360D"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15665AFB"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2BD02E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程序设计基础</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8247EA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2B1CA63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0522418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0E37FFC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28</w:t>
                            </w:r>
                          </w:p>
                        </w:tc>
                        <w:tc>
                          <w:tcPr>
                            <w:tcW w:w="313" w:type="pct"/>
                            <w:tcBorders>
                              <w:top w:val="nil"/>
                              <w:left w:val="nil"/>
                              <w:bottom w:val="single" w:sz="8" w:space="0" w:color="auto"/>
                              <w:right w:val="single" w:sz="8" w:space="0" w:color="auto"/>
                            </w:tcBorders>
                            <w:shd w:val="clear" w:color="auto" w:fill="auto"/>
                            <w:vAlign w:val="center"/>
                            <w:hideMark/>
                          </w:tcPr>
                          <w:p w14:paraId="155C502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20</w:t>
                            </w:r>
                          </w:p>
                        </w:tc>
                        <w:tc>
                          <w:tcPr>
                            <w:tcW w:w="313" w:type="pct"/>
                            <w:tcBorders>
                              <w:top w:val="nil"/>
                              <w:left w:val="nil"/>
                              <w:bottom w:val="single" w:sz="8" w:space="0" w:color="auto"/>
                              <w:right w:val="single" w:sz="8" w:space="0" w:color="auto"/>
                            </w:tcBorders>
                            <w:shd w:val="clear" w:color="auto" w:fill="auto"/>
                            <w:vAlign w:val="center"/>
                            <w:hideMark/>
                          </w:tcPr>
                          <w:p w14:paraId="117CDB3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DF2930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5DFFBA1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36935EC6"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11C1FBFA"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0E7BB88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3B623E8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30578B7"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3F4DCBF"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3C5642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数学建模</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6A0F58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47F90EF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3.5 </w:t>
                            </w:r>
                          </w:p>
                        </w:tc>
                        <w:tc>
                          <w:tcPr>
                            <w:tcW w:w="313" w:type="pct"/>
                            <w:tcBorders>
                              <w:top w:val="nil"/>
                              <w:left w:val="nil"/>
                              <w:bottom w:val="single" w:sz="8" w:space="0" w:color="auto"/>
                              <w:right w:val="single" w:sz="8" w:space="0" w:color="auto"/>
                            </w:tcBorders>
                            <w:shd w:val="clear" w:color="auto" w:fill="auto"/>
                            <w:vAlign w:val="center"/>
                            <w:hideMark/>
                          </w:tcPr>
                          <w:p w14:paraId="38BF22E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56</w:t>
                            </w:r>
                          </w:p>
                        </w:tc>
                        <w:tc>
                          <w:tcPr>
                            <w:tcW w:w="313" w:type="pct"/>
                            <w:tcBorders>
                              <w:top w:val="nil"/>
                              <w:left w:val="nil"/>
                              <w:bottom w:val="single" w:sz="8" w:space="0" w:color="auto"/>
                              <w:right w:val="single" w:sz="8" w:space="0" w:color="auto"/>
                            </w:tcBorders>
                            <w:shd w:val="clear" w:color="auto" w:fill="auto"/>
                            <w:vAlign w:val="center"/>
                            <w:hideMark/>
                          </w:tcPr>
                          <w:p w14:paraId="17AA81E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44</w:t>
                            </w:r>
                          </w:p>
                        </w:tc>
                        <w:tc>
                          <w:tcPr>
                            <w:tcW w:w="313" w:type="pct"/>
                            <w:tcBorders>
                              <w:top w:val="nil"/>
                              <w:left w:val="nil"/>
                              <w:bottom w:val="single" w:sz="8" w:space="0" w:color="auto"/>
                              <w:right w:val="single" w:sz="8" w:space="0" w:color="auto"/>
                            </w:tcBorders>
                            <w:shd w:val="clear" w:color="auto" w:fill="auto"/>
                            <w:vAlign w:val="center"/>
                            <w:hideMark/>
                          </w:tcPr>
                          <w:p w14:paraId="03459B0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05888C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12</w:t>
                            </w:r>
                          </w:p>
                        </w:tc>
                        <w:tc>
                          <w:tcPr>
                            <w:tcW w:w="313" w:type="pct"/>
                            <w:tcBorders>
                              <w:top w:val="nil"/>
                              <w:left w:val="nil"/>
                              <w:bottom w:val="single" w:sz="8" w:space="0" w:color="auto"/>
                              <w:right w:val="single" w:sz="8" w:space="0" w:color="auto"/>
                            </w:tcBorders>
                            <w:shd w:val="clear" w:color="auto" w:fill="auto"/>
                            <w:vAlign w:val="center"/>
                            <w:hideMark/>
                          </w:tcPr>
                          <w:p w14:paraId="7F82EC3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5CADE3B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16067BA4"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2E1DCE24" w14:textId="77777777" w:rsidTr="00E8766F">
                        <w:trPr>
                          <w:trHeight w:val="450"/>
                        </w:trPr>
                        <w:tc>
                          <w:tcPr>
                            <w:tcW w:w="313" w:type="pct"/>
                            <w:vMerge/>
                            <w:tcBorders>
                              <w:top w:val="nil"/>
                              <w:left w:val="single" w:sz="8" w:space="0" w:color="auto"/>
                              <w:bottom w:val="nil"/>
                              <w:right w:val="single" w:sz="8" w:space="0" w:color="auto"/>
                            </w:tcBorders>
                            <w:vAlign w:val="center"/>
                            <w:hideMark/>
                          </w:tcPr>
                          <w:p w14:paraId="59EC5E8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5BF3C13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3148B9E5"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E104847"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1B1AD9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Linux操作系统应用与开发（Shell）</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85CBBD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189E0B7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022B3D5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4FDCC2F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632F61F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2BCDCCA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130AB3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325053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0E45FD94"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4A084A2"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4879F77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0A179FD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75CE95B" w14:textId="77777777" w:rsidR="0067216F" w:rsidRPr="00F86277" w:rsidRDefault="0067216F" w:rsidP="0022607D">
                            <w:pPr>
                              <w:widowControl/>
                              <w:rPr>
                                <w:b/>
                                <w:bCs/>
                                <w:color w:val="000000"/>
                                <w:sz w:val="20"/>
                                <w:szCs w:val="20"/>
                              </w:rPr>
                            </w:pPr>
                          </w:p>
                        </w:tc>
                        <w:tc>
                          <w:tcPr>
                            <w:tcW w:w="1563" w:type="pct"/>
                            <w:gridSpan w:val="5"/>
                            <w:tcBorders>
                              <w:top w:val="single" w:sz="8" w:space="0" w:color="auto"/>
                              <w:left w:val="nil"/>
                              <w:bottom w:val="nil"/>
                              <w:right w:val="single" w:sz="8" w:space="0" w:color="000000"/>
                            </w:tcBorders>
                            <w:shd w:val="clear" w:color="auto" w:fill="auto"/>
                            <w:vAlign w:val="center"/>
                            <w:hideMark/>
                          </w:tcPr>
                          <w:p w14:paraId="52711C81" w14:textId="77777777" w:rsidR="0067216F" w:rsidRPr="00F86277" w:rsidRDefault="0067216F" w:rsidP="0022607D">
                            <w:pPr>
                              <w:widowControl/>
                              <w:jc w:val="center"/>
                              <w:rPr>
                                <w:b/>
                                <w:bCs/>
                                <w:color w:val="000000"/>
                                <w:sz w:val="18"/>
                                <w:szCs w:val="18"/>
                              </w:rPr>
                            </w:pPr>
                            <w:r w:rsidRPr="00F86277">
                              <w:rPr>
                                <w:rFonts w:hint="eastAsia"/>
                                <w:b/>
                                <w:bCs/>
                                <w:color w:val="000000"/>
                                <w:sz w:val="18"/>
                                <w:szCs w:val="18"/>
                              </w:rPr>
                              <w:t>小计</w:t>
                            </w:r>
                            <w:r w:rsidRPr="00F86277">
                              <w:rPr>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585F4F89"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50.0 </w:t>
                            </w:r>
                          </w:p>
                        </w:tc>
                        <w:tc>
                          <w:tcPr>
                            <w:tcW w:w="313" w:type="pct"/>
                            <w:tcBorders>
                              <w:top w:val="nil"/>
                              <w:left w:val="nil"/>
                              <w:bottom w:val="nil"/>
                              <w:right w:val="single" w:sz="8" w:space="0" w:color="auto"/>
                            </w:tcBorders>
                            <w:shd w:val="clear" w:color="auto" w:fill="auto"/>
                            <w:vAlign w:val="center"/>
                            <w:hideMark/>
                          </w:tcPr>
                          <w:p w14:paraId="5B7B3055" w14:textId="77777777" w:rsidR="0067216F" w:rsidRPr="00F86277" w:rsidRDefault="0067216F" w:rsidP="0022607D">
                            <w:pPr>
                              <w:widowControl/>
                              <w:jc w:val="center"/>
                              <w:rPr>
                                <w:b/>
                                <w:bCs/>
                                <w:color w:val="000000"/>
                                <w:sz w:val="18"/>
                                <w:szCs w:val="18"/>
                              </w:rPr>
                            </w:pPr>
                            <w:r w:rsidRPr="00F86277">
                              <w:rPr>
                                <w:rFonts w:hint="eastAsia"/>
                                <w:b/>
                                <w:bCs/>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1FFA067F"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nil"/>
                              <w:right w:val="single" w:sz="8" w:space="0" w:color="auto"/>
                            </w:tcBorders>
                            <w:shd w:val="clear" w:color="auto" w:fill="auto"/>
                            <w:vAlign w:val="center"/>
                            <w:hideMark/>
                          </w:tcPr>
                          <w:p w14:paraId="55D7F2E7" w14:textId="77777777" w:rsidR="0067216F" w:rsidRPr="00F86277" w:rsidRDefault="0067216F" w:rsidP="0022607D">
                            <w:pPr>
                              <w:widowControl/>
                              <w:jc w:val="center"/>
                              <w:rPr>
                                <w:color w:val="000000"/>
                                <w:sz w:val="24"/>
                              </w:rPr>
                            </w:pPr>
                            <w:r w:rsidRPr="00F86277">
                              <w:rPr>
                                <w:rFonts w:hint="eastAsia"/>
                                <w:color w:val="000000"/>
                                <w:sz w:val="24"/>
                              </w:rPr>
                              <w:t xml:space="preserve">　</w:t>
                            </w:r>
                          </w:p>
                        </w:tc>
                        <w:tc>
                          <w:tcPr>
                            <w:tcW w:w="313" w:type="pct"/>
                            <w:tcBorders>
                              <w:top w:val="nil"/>
                              <w:left w:val="nil"/>
                              <w:bottom w:val="nil"/>
                              <w:right w:val="single" w:sz="8" w:space="0" w:color="auto"/>
                            </w:tcBorders>
                            <w:shd w:val="clear" w:color="auto" w:fill="auto"/>
                            <w:vAlign w:val="center"/>
                            <w:hideMark/>
                          </w:tcPr>
                          <w:p w14:paraId="588E6DA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nil"/>
                              <w:right w:val="single" w:sz="8" w:space="0" w:color="000000"/>
                            </w:tcBorders>
                            <w:shd w:val="clear" w:color="auto" w:fill="auto"/>
                            <w:vAlign w:val="center"/>
                            <w:hideMark/>
                          </w:tcPr>
                          <w:p w14:paraId="6B122C95"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33454CD0"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79EC1D73" w14:textId="77777777" w:rsidTr="00E8766F">
                        <w:trPr>
                          <w:trHeight w:val="450"/>
                        </w:trPr>
                        <w:tc>
                          <w:tcPr>
                            <w:tcW w:w="313" w:type="pct"/>
                            <w:vMerge/>
                            <w:tcBorders>
                              <w:top w:val="nil"/>
                              <w:left w:val="single" w:sz="8" w:space="0" w:color="auto"/>
                              <w:bottom w:val="nil"/>
                              <w:right w:val="single" w:sz="8" w:space="0" w:color="auto"/>
                            </w:tcBorders>
                            <w:vAlign w:val="center"/>
                            <w:hideMark/>
                          </w:tcPr>
                          <w:p w14:paraId="1D0CEFC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4567BBC" w14:textId="77777777" w:rsidR="0067216F" w:rsidRPr="00F86277" w:rsidRDefault="0067216F" w:rsidP="0022607D">
                            <w:pPr>
                              <w:widowControl/>
                              <w:rPr>
                                <w:b/>
                                <w:bCs/>
                                <w:color w:val="000000"/>
                                <w:sz w:val="20"/>
                                <w:szCs w:val="20"/>
                              </w:rPr>
                            </w:pPr>
                          </w:p>
                        </w:tc>
                        <w:tc>
                          <w:tcPr>
                            <w:tcW w:w="313" w:type="pct"/>
                            <w:vMerge w:val="restart"/>
                            <w:tcBorders>
                              <w:top w:val="single" w:sz="8" w:space="0" w:color="auto"/>
                              <w:left w:val="single" w:sz="8" w:space="0" w:color="auto"/>
                              <w:bottom w:val="nil"/>
                              <w:right w:val="single" w:sz="8" w:space="0" w:color="auto"/>
                            </w:tcBorders>
                            <w:shd w:val="clear" w:color="auto" w:fill="auto"/>
                            <w:vAlign w:val="center"/>
                            <w:hideMark/>
                          </w:tcPr>
                          <w:p w14:paraId="54D58CC0"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学科实践必修课程</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1F857718"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E36A94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大数据系统架构设计（Hadoop）</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2093FF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67E8D16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69B57BD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725C956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64DCC0B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03DA627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6C00EA6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考查</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7A2CD2C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249EC4AE"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r>
                      <w:tr w:rsidR="0067216F" w:rsidRPr="00F86277" w14:paraId="46B87924" w14:textId="77777777" w:rsidTr="00E8766F">
                        <w:trPr>
                          <w:trHeight w:val="600"/>
                        </w:trPr>
                        <w:tc>
                          <w:tcPr>
                            <w:tcW w:w="313" w:type="pct"/>
                            <w:vMerge/>
                            <w:tcBorders>
                              <w:top w:val="nil"/>
                              <w:left w:val="single" w:sz="8" w:space="0" w:color="auto"/>
                              <w:bottom w:val="nil"/>
                              <w:right w:val="single" w:sz="8" w:space="0" w:color="auto"/>
                            </w:tcBorders>
                            <w:vAlign w:val="center"/>
                            <w:hideMark/>
                          </w:tcPr>
                          <w:p w14:paraId="7232C79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21203E7B"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nil"/>
                              <w:right w:val="single" w:sz="8" w:space="0" w:color="auto"/>
                            </w:tcBorders>
                            <w:vAlign w:val="center"/>
                            <w:hideMark/>
                          </w:tcPr>
                          <w:p w14:paraId="6D09BEEF"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29EED741"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AC498F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大数据系统平台部署管理</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32D89C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350BAB2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1BB0D30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699B81D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DCFE81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C07D14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52F3CA6F"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DA9EF1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2B4665B4"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62667AC6"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2E0C303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24A3B662"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nil"/>
                              <w:right w:val="single" w:sz="8" w:space="0" w:color="auto"/>
                            </w:tcBorders>
                            <w:vAlign w:val="center"/>
                            <w:hideMark/>
                          </w:tcPr>
                          <w:p w14:paraId="37988ABE"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20F7D40"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745057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数据采集与网络爬虫</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DEFCB4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4357025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7C02AF3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0E09578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76FC1D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56D23B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3700C51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33956BA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0650BCC5"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1E843D0"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1080FA6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3F12767D"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nil"/>
                              <w:right w:val="single" w:sz="8" w:space="0" w:color="auto"/>
                            </w:tcBorders>
                            <w:vAlign w:val="center"/>
                            <w:hideMark/>
                          </w:tcPr>
                          <w:p w14:paraId="42588109"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585B1820"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9B9660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毕业论文</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88B212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2C83F1D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6.0 </w:t>
                            </w:r>
                          </w:p>
                        </w:tc>
                        <w:tc>
                          <w:tcPr>
                            <w:tcW w:w="313" w:type="pct"/>
                            <w:tcBorders>
                              <w:top w:val="nil"/>
                              <w:left w:val="nil"/>
                              <w:bottom w:val="single" w:sz="8" w:space="0" w:color="auto"/>
                              <w:right w:val="single" w:sz="8" w:space="0" w:color="auto"/>
                            </w:tcBorders>
                            <w:shd w:val="clear" w:color="auto" w:fill="auto"/>
                            <w:vAlign w:val="center"/>
                            <w:hideMark/>
                          </w:tcPr>
                          <w:p w14:paraId="5CE1BE0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96</w:t>
                            </w:r>
                          </w:p>
                        </w:tc>
                        <w:tc>
                          <w:tcPr>
                            <w:tcW w:w="313" w:type="pct"/>
                            <w:tcBorders>
                              <w:top w:val="nil"/>
                              <w:left w:val="nil"/>
                              <w:bottom w:val="single" w:sz="8" w:space="0" w:color="auto"/>
                              <w:right w:val="single" w:sz="8" w:space="0" w:color="auto"/>
                            </w:tcBorders>
                            <w:shd w:val="clear" w:color="auto" w:fill="auto"/>
                            <w:vAlign w:val="center"/>
                            <w:hideMark/>
                          </w:tcPr>
                          <w:p w14:paraId="5B4465E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A06AB8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CEE6A7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96</w:t>
                            </w:r>
                          </w:p>
                        </w:tc>
                        <w:tc>
                          <w:tcPr>
                            <w:tcW w:w="313" w:type="pct"/>
                            <w:tcBorders>
                              <w:top w:val="nil"/>
                              <w:left w:val="nil"/>
                              <w:bottom w:val="single" w:sz="8" w:space="0" w:color="auto"/>
                              <w:right w:val="single" w:sz="8" w:space="0" w:color="auto"/>
                            </w:tcBorders>
                            <w:shd w:val="clear" w:color="auto" w:fill="auto"/>
                            <w:vAlign w:val="center"/>
                            <w:hideMark/>
                          </w:tcPr>
                          <w:p w14:paraId="0177926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338493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015DADFC"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5FCF023A"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467E3CE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73F46EE7"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nil"/>
                              <w:right w:val="single" w:sz="8" w:space="0" w:color="auto"/>
                            </w:tcBorders>
                            <w:vAlign w:val="center"/>
                            <w:hideMark/>
                          </w:tcPr>
                          <w:p w14:paraId="034F8FDA"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1E4E6275"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023E831"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毕业实习</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C8F676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647FD9A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17CE9F3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6CBE9A8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73B2AE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3EA7F9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362CC3B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E5D9F8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18BE83B2"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A28745B"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23955E9D"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345B63F5"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nil"/>
                              <w:right w:val="single" w:sz="8" w:space="0" w:color="auto"/>
                            </w:tcBorders>
                            <w:vAlign w:val="center"/>
                            <w:hideMark/>
                          </w:tcPr>
                          <w:p w14:paraId="31168D50"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93811B3"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70BDF7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技能实训</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D89819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4F3E87F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2CF36C2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1188979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02D498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469FA8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10BC37D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FB76BE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5AB26DB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2EE57B4D"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4D047D3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04526C9"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nil"/>
                              <w:right w:val="single" w:sz="8" w:space="0" w:color="auto"/>
                            </w:tcBorders>
                            <w:vAlign w:val="center"/>
                            <w:hideMark/>
                          </w:tcPr>
                          <w:p w14:paraId="37EDCB81"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38A4EF94"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A87C0D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综合实训</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4FD6A7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78EA552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8.0 </w:t>
                            </w:r>
                          </w:p>
                        </w:tc>
                        <w:tc>
                          <w:tcPr>
                            <w:tcW w:w="313" w:type="pct"/>
                            <w:tcBorders>
                              <w:top w:val="nil"/>
                              <w:left w:val="nil"/>
                              <w:bottom w:val="single" w:sz="8" w:space="0" w:color="auto"/>
                              <w:right w:val="single" w:sz="8" w:space="0" w:color="auto"/>
                            </w:tcBorders>
                            <w:shd w:val="clear" w:color="auto" w:fill="auto"/>
                            <w:vAlign w:val="center"/>
                            <w:hideMark/>
                          </w:tcPr>
                          <w:p w14:paraId="50D2D2E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128</w:t>
                            </w:r>
                          </w:p>
                        </w:tc>
                        <w:tc>
                          <w:tcPr>
                            <w:tcW w:w="313" w:type="pct"/>
                            <w:tcBorders>
                              <w:top w:val="nil"/>
                              <w:left w:val="nil"/>
                              <w:bottom w:val="single" w:sz="8" w:space="0" w:color="auto"/>
                              <w:right w:val="single" w:sz="8" w:space="0" w:color="auto"/>
                            </w:tcBorders>
                            <w:shd w:val="clear" w:color="auto" w:fill="auto"/>
                            <w:vAlign w:val="center"/>
                            <w:hideMark/>
                          </w:tcPr>
                          <w:p w14:paraId="42F0BD4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89B42B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75A1C3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128</w:t>
                            </w:r>
                          </w:p>
                        </w:tc>
                        <w:tc>
                          <w:tcPr>
                            <w:tcW w:w="313" w:type="pct"/>
                            <w:tcBorders>
                              <w:top w:val="nil"/>
                              <w:left w:val="nil"/>
                              <w:bottom w:val="single" w:sz="8" w:space="0" w:color="auto"/>
                              <w:right w:val="single" w:sz="8" w:space="0" w:color="auto"/>
                            </w:tcBorders>
                            <w:shd w:val="clear" w:color="auto" w:fill="auto"/>
                            <w:vAlign w:val="center"/>
                            <w:hideMark/>
                          </w:tcPr>
                          <w:p w14:paraId="06FA9394"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55FC3D7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7</w:t>
                            </w:r>
                          </w:p>
                        </w:tc>
                        <w:tc>
                          <w:tcPr>
                            <w:tcW w:w="313" w:type="pct"/>
                            <w:tcBorders>
                              <w:top w:val="nil"/>
                              <w:left w:val="nil"/>
                              <w:bottom w:val="single" w:sz="8" w:space="0" w:color="auto"/>
                              <w:right w:val="single" w:sz="8" w:space="0" w:color="auto"/>
                            </w:tcBorders>
                            <w:shd w:val="clear" w:color="auto" w:fill="auto"/>
                            <w:vAlign w:val="center"/>
                            <w:hideMark/>
                          </w:tcPr>
                          <w:p w14:paraId="48CE56D1"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CC0ED40"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34B7F79D"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0A3162F" w14:textId="77777777" w:rsidR="0067216F" w:rsidRPr="00F86277" w:rsidRDefault="0067216F" w:rsidP="0022607D">
                            <w:pPr>
                              <w:widowControl/>
                              <w:rPr>
                                <w:b/>
                                <w:bCs/>
                                <w:color w:val="000000"/>
                                <w:sz w:val="20"/>
                                <w:szCs w:val="20"/>
                              </w:rPr>
                            </w:pPr>
                          </w:p>
                        </w:tc>
                        <w:tc>
                          <w:tcPr>
                            <w:tcW w:w="313" w:type="pct"/>
                            <w:vMerge/>
                            <w:tcBorders>
                              <w:top w:val="single" w:sz="8" w:space="0" w:color="auto"/>
                              <w:left w:val="single" w:sz="8" w:space="0" w:color="auto"/>
                              <w:bottom w:val="nil"/>
                              <w:right w:val="single" w:sz="8" w:space="0" w:color="auto"/>
                            </w:tcBorders>
                            <w:vAlign w:val="center"/>
                            <w:hideMark/>
                          </w:tcPr>
                          <w:p w14:paraId="5B96BBE0" w14:textId="77777777" w:rsidR="0067216F" w:rsidRPr="00F86277" w:rsidRDefault="0067216F" w:rsidP="0022607D">
                            <w:pPr>
                              <w:widowControl/>
                              <w:rPr>
                                <w:b/>
                                <w:bCs/>
                                <w:color w:val="000000"/>
                                <w:sz w:val="20"/>
                                <w:szCs w:val="20"/>
                              </w:rPr>
                            </w:pPr>
                          </w:p>
                        </w:tc>
                        <w:tc>
                          <w:tcPr>
                            <w:tcW w:w="1563" w:type="pct"/>
                            <w:gridSpan w:val="5"/>
                            <w:tcBorders>
                              <w:top w:val="single" w:sz="8" w:space="0" w:color="auto"/>
                              <w:left w:val="nil"/>
                              <w:bottom w:val="nil"/>
                              <w:right w:val="single" w:sz="8" w:space="0" w:color="000000"/>
                            </w:tcBorders>
                            <w:shd w:val="clear" w:color="auto" w:fill="auto"/>
                            <w:vAlign w:val="center"/>
                            <w:hideMark/>
                          </w:tcPr>
                          <w:p w14:paraId="40B2600F" w14:textId="77777777" w:rsidR="0067216F" w:rsidRPr="0036558B" w:rsidRDefault="0067216F" w:rsidP="0022607D">
                            <w:pPr>
                              <w:widowControl/>
                              <w:jc w:val="center"/>
                              <w:rPr>
                                <w:rFonts w:asciiTheme="minorEastAsia" w:eastAsiaTheme="minorEastAsia" w:hAnsiTheme="minorEastAsia"/>
                                <w:b/>
                                <w:bCs/>
                                <w:color w:val="000000"/>
                                <w:sz w:val="18"/>
                                <w:szCs w:val="18"/>
                              </w:rPr>
                            </w:pPr>
                            <w:r w:rsidRPr="0036558B">
                              <w:rPr>
                                <w:rFonts w:asciiTheme="minorEastAsia" w:eastAsiaTheme="minorEastAsia" w:hAnsiTheme="minorEastAsia" w:hint="eastAsia"/>
                                <w:b/>
                                <w:bCs/>
                                <w:color w:val="000000"/>
                                <w:sz w:val="18"/>
                                <w:szCs w:val="18"/>
                              </w:rPr>
                              <w:t>小计</w:t>
                            </w:r>
                          </w:p>
                        </w:tc>
                        <w:tc>
                          <w:tcPr>
                            <w:tcW w:w="313" w:type="pct"/>
                            <w:tcBorders>
                              <w:top w:val="nil"/>
                              <w:left w:val="nil"/>
                              <w:bottom w:val="nil"/>
                              <w:right w:val="single" w:sz="8" w:space="0" w:color="auto"/>
                            </w:tcBorders>
                            <w:shd w:val="clear" w:color="auto" w:fill="auto"/>
                            <w:vAlign w:val="center"/>
                            <w:hideMark/>
                          </w:tcPr>
                          <w:p w14:paraId="161BF79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26.0 </w:t>
                            </w:r>
                          </w:p>
                        </w:tc>
                        <w:tc>
                          <w:tcPr>
                            <w:tcW w:w="313" w:type="pct"/>
                            <w:tcBorders>
                              <w:top w:val="nil"/>
                              <w:left w:val="nil"/>
                              <w:bottom w:val="nil"/>
                              <w:right w:val="single" w:sz="8" w:space="0" w:color="auto"/>
                            </w:tcBorders>
                            <w:shd w:val="clear" w:color="auto" w:fill="auto"/>
                            <w:vAlign w:val="center"/>
                            <w:hideMark/>
                          </w:tcPr>
                          <w:p w14:paraId="49F5408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60B9667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439DB56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144440A1" w14:textId="77777777" w:rsidR="0067216F" w:rsidRPr="0036558B" w:rsidRDefault="0067216F" w:rsidP="0022607D">
                            <w:pPr>
                              <w:widowControl/>
                              <w:jc w:val="center"/>
                              <w:rPr>
                                <w:rFonts w:asciiTheme="minorEastAsia" w:eastAsiaTheme="minorEastAsia" w:hAnsiTheme="minorEastAsia"/>
                                <w:b/>
                                <w:bCs/>
                                <w:color w:val="000000"/>
                                <w:sz w:val="18"/>
                                <w:szCs w:val="18"/>
                              </w:rPr>
                            </w:pPr>
                            <w:r w:rsidRPr="0036558B">
                              <w:rPr>
                                <w:rFonts w:asciiTheme="minorEastAsia" w:eastAsiaTheme="minorEastAsia" w:hAnsiTheme="minorEastAsia" w:hint="eastAsia"/>
                                <w:b/>
                                <w:bCs/>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197013A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625" w:type="pct"/>
                            <w:gridSpan w:val="2"/>
                            <w:tcBorders>
                              <w:top w:val="single" w:sz="8" w:space="0" w:color="auto"/>
                              <w:left w:val="nil"/>
                              <w:bottom w:val="nil"/>
                              <w:right w:val="single" w:sz="8" w:space="0" w:color="000000"/>
                            </w:tcBorders>
                            <w:shd w:val="clear" w:color="auto" w:fill="auto"/>
                            <w:vAlign w:val="center"/>
                            <w:hideMark/>
                          </w:tcPr>
                          <w:p w14:paraId="7BAF3CE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r>
                      <w:tr w:rsidR="0067216F" w:rsidRPr="00F86277" w14:paraId="7D3428B8" w14:textId="77777777" w:rsidTr="00E8766F">
                        <w:trPr>
                          <w:trHeight w:val="450"/>
                        </w:trPr>
                        <w:tc>
                          <w:tcPr>
                            <w:tcW w:w="313" w:type="pct"/>
                            <w:vMerge/>
                            <w:tcBorders>
                              <w:top w:val="nil"/>
                              <w:left w:val="single" w:sz="8" w:space="0" w:color="auto"/>
                              <w:bottom w:val="nil"/>
                              <w:right w:val="single" w:sz="8" w:space="0" w:color="auto"/>
                            </w:tcBorders>
                            <w:vAlign w:val="center"/>
                            <w:hideMark/>
                          </w:tcPr>
                          <w:p w14:paraId="605A56B0" w14:textId="77777777" w:rsidR="0067216F" w:rsidRPr="00F86277" w:rsidRDefault="0067216F" w:rsidP="0022607D">
                            <w:pPr>
                              <w:widowControl/>
                              <w:rPr>
                                <w:b/>
                                <w:bCs/>
                                <w:color w:val="000000"/>
                                <w:sz w:val="20"/>
                                <w:szCs w:val="20"/>
                              </w:rPr>
                            </w:pP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04BC7EC0"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专业平台课程</w:t>
                            </w:r>
                          </w:p>
                        </w:tc>
                        <w:tc>
                          <w:tcPr>
                            <w:tcW w:w="313" w:type="pct"/>
                            <w:vMerge w:val="restart"/>
                            <w:tcBorders>
                              <w:top w:val="nil"/>
                              <w:left w:val="single" w:sz="8" w:space="0" w:color="auto"/>
                              <w:bottom w:val="nil"/>
                              <w:right w:val="single" w:sz="8" w:space="0" w:color="auto"/>
                            </w:tcBorders>
                            <w:shd w:val="clear" w:color="auto" w:fill="auto"/>
                            <w:vAlign w:val="center"/>
                            <w:hideMark/>
                          </w:tcPr>
                          <w:p w14:paraId="4E5732F0"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专业必修课</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0249FAF5"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B2D2D5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大数据技术原理及应用</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F31667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6535619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4BEE913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64</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1A45A1E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7C60FA3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2F6C5EB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6B7A254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考查</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47F5521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295A030F"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3C4F94DE"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550B059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2E3521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05D13871"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66EF2BC"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962EC2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数据安全与应用</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30AE73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6456032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52C3A98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374BD9B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73EC1F5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47C237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969E05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DD0BF2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6C420891"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6C366133" w14:textId="77777777" w:rsidTr="00E8766F">
                        <w:trPr>
                          <w:trHeight w:val="285"/>
                        </w:trPr>
                        <w:tc>
                          <w:tcPr>
                            <w:tcW w:w="313" w:type="pct"/>
                            <w:vMerge/>
                            <w:tcBorders>
                              <w:top w:val="nil"/>
                              <w:left w:val="single" w:sz="8" w:space="0" w:color="auto"/>
                              <w:bottom w:val="nil"/>
                              <w:right w:val="single" w:sz="8" w:space="0" w:color="auto"/>
                            </w:tcBorders>
                            <w:vAlign w:val="center"/>
                            <w:hideMark/>
                          </w:tcPr>
                          <w:p w14:paraId="540EDB9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590B32F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1DAF9C14"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5037D62"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1EE1BC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数据仓库与数据挖掘</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6AD636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04CB881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4.0 </w:t>
                            </w:r>
                          </w:p>
                        </w:tc>
                        <w:tc>
                          <w:tcPr>
                            <w:tcW w:w="313" w:type="pct"/>
                            <w:tcBorders>
                              <w:top w:val="nil"/>
                              <w:left w:val="nil"/>
                              <w:bottom w:val="single" w:sz="8" w:space="0" w:color="auto"/>
                              <w:right w:val="single" w:sz="8" w:space="0" w:color="auto"/>
                            </w:tcBorders>
                            <w:shd w:val="clear" w:color="auto" w:fill="auto"/>
                            <w:vAlign w:val="center"/>
                            <w:hideMark/>
                          </w:tcPr>
                          <w:p w14:paraId="0F3199A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64</w:t>
                            </w:r>
                          </w:p>
                        </w:tc>
                        <w:tc>
                          <w:tcPr>
                            <w:tcW w:w="313" w:type="pct"/>
                            <w:tcBorders>
                              <w:top w:val="nil"/>
                              <w:left w:val="nil"/>
                              <w:bottom w:val="single" w:sz="8" w:space="0" w:color="auto"/>
                              <w:right w:val="single" w:sz="8" w:space="0" w:color="auto"/>
                            </w:tcBorders>
                            <w:shd w:val="clear" w:color="auto" w:fill="auto"/>
                            <w:vAlign w:val="center"/>
                            <w:hideMark/>
                          </w:tcPr>
                          <w:p w14:paraId="7CDF67D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40</w:t>
                            </w:r>
                          </w:p>
                        </w:tc>
                        <w:tc>
                          <w:tcPr>
                            <w:tcW w:w="313" w:type="pct"/>
                            <w:tcBorders>
                              <w:top w:val="nil"/>
                              <w:left w:val="nil"/>
                              <w:bottom w:val="single" w:sz="8" w:space="0" w:color="auto"/>
                              <w:right w:val="single" w:sz="8" w:space="0" w:color="auto"/>
                            </w:tcBorders>
                            <w:shd w:val="clear" w:color="auto" w:fill="auto"/>
                            <w:vAlign w:val="center"/>
                            <w:hideMark/>
                          </w:tcPr>
                          <w:p w14:paraId="219F7F5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7EE51D8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6AA6D41"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432E2CD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5D7BAA05" w14:textId="77777777" w:rsidR="0067216F" w:rsidRPr="00F86277" w:rsidRDefault="0067216F" w:rsidP="0022607D">
                            <w:pPr>
                              <w:widowControl/>
                              <w:jc w:val="center"/>
                              <w:rPr>
                                <w:color w:val="000000"/>
                                <w:sz w:val="18"/>
                                <w:szCs w:val="18"/>
                              </w:rPr>
                            </w:pPr>
                            <w:r w:rsidRPr="00F86277">
                              <w:rPr>
                                <w:rFonts w:hint="eastAsia"/>
                                <w:color w:val="000000"/>
                                <w:sz w:val="18"/>
                                <w:szCs w:val="18"/>
                              </w:rPr>
                              <w:t>☆</w:t>
                            </w:r>
                          </w:p>
                        </w:tc>
                      </w:tr>
                      <w:tr w:rsidR="0067216F" w:rsidRPr="00F86277" w14:paraId="712FDF38"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7D3BC42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8E027B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A5F74F6"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4B16DC1B"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706D06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机器学习基础</w:t>
                            </w:r>
                            <w:r w:rsidRPr="0036558B">
                              <w:rPr>
                                <w:rFonts w:asciiTheme="minorEastAsia" w:eastAsiaTheme="minorEastAsia" w:hAnsiTheme="minor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B74C12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7923AE1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3.5 </w:t>
                            </w:r>
                          </w:p>
                        </w:tc>
                        <w:tc>
                          <w:tcPr>
                            <w:tcW w:w="313" w:type="pct"/>
                            <w:tcBorders>
                              <w:top w:val="nil"/>
                              <w:left w:val="nil"/>
                              <w:bottom w:val="single" w:sz="8" w:space="0" w:color="auto"/>
                              <w:right w:val="single" w:sz="8" w:space="0" w:color="auto"/>
                            </w:tcBorders>
                            <w:shd w:val="clear" w:color="auto" w:fill="auto"/>
                            <w:vAlign w:val="center"/>
                            <w:hideMark/>
                          </w:tcPr>
                          <w:p w14:paraId="68D9B06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56</w:t>
                            </w:r>
                          </w:p>
                        </w:tc>
                        <w:tc>
                          <w:tcPr>
                            <w:tcW w:w="313" w:type="pct"/>
                            <w:tcBorders>
                              <w:top w:val="nil"/>
                              <w:left w:val="nil"/>
                              <w:bottom w:val="single" w:sz="8" w:space="0" w:color="auto"/>
                              <w:right w:val="single" w:sz="8" w:space="0" w:color="auto"/>
                            </w:tcBorders>
                            <w:shd w:val="clear" w:color="auto" w:fill="auto"/>
                            <w:vAlign w:val="center"/>
                            <w:hideMark/>
                          </w:tcPr>
                          <w:p w14:paraId="0250F40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30</w:t>
                            </w:r>
                          </w:p>
                        </w:tc>
                        <w:tc>
                          <w:tcPr>
                            <w:tcW w:w="313" w:type="pct"/>
                            <w:tcBorders>
                              <w:top w:val="nil"/>
                              <w:left w:val="nil"/>
                              <w:bottom w:val="single" w:sz="8" w:space="0" w:color="auto"/>
                              <w:right w:val="single" w:sz="8" w:space="0" w:color="auto"/>
                            </w:tcBorders>
                            <w:shd w:val="clear" w:color="auto" w:fill="auto"/>
                            <w:vAlign w:val="center"/>
                            <w:hideMark/>
                          </w:tcPr>
                          <w:p w14:paraId="76AE622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26</w:t>
                            </w:r>
                          </w:p>
                        </w:tc>
                        <w:tc>
                          <w:tcPr>
                            <w:tcW w:w="313" w:type="pct"/>
                            <w:tcBorders>
                              <w:top w:val="nil"/>
                              <w:left w:val="nil"/>
                              <w:bottom w:val="single" w:sz="8" w:space="0" w:color="auto"/>
                              <w:right w:val="single" w:sz="8" w:space="0" w:color="auto"/>
                            </w:tcBorders>
                            <w:shd w:val="clear" w:color="auto" w:fill="auto"/>
                            <w:vAlign w:val="center"/>
                            <w:hideMark/>
                          </w:tcPr>
                          <w:p w14:paraId="1AF808B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873858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42D6BAE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42CDEDFD"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26BAA137"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54935F27"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4B64617"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FABC1E9"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0B3AF485"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FC342D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数据可视化分析</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0E9337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7D68169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1D37D88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027A911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331C848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68152E3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F9A2E6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28F1D62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60B1F96C"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35EDD486"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60C793E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3828F8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22C87912"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7FD97144"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3DB33B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专业教育1</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B5BD09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2C5F0EC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1.0 </w:t>
                            </w:r>
                          </w:p>
                        </w:tc>
                        <w:tc>
                          <w:tcPr>
                            <w:tcW w:w="313" w:type="pct"/>
                            <w:tcBorders>
                              <w:top w:val="nil"/>
                              <w:left w:val="nil"/>
                              <w:bottom w:val="single" w:sz="8" w:space="0" w:color="auto"/>
                              <w:right w:val="single" w:sz="8" w:space="0" w:color="auto"/>
                            </w:tcBorders>
                            <w:shd w:val="clear" w:color="auto" w:fill="auto"/>
                            <w:vAlign w:val="center"/>
                            <w:hideMark/>
                          </w:tcPr>
                          <w:p w14:paraId="55C67F7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3B14172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0CC7F0E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D70C1C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9C7BC0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E860BD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w:t>
                            </w:r>
                          </w:p>
                        </w:tc>
                        <w:tc>
                          <w:tcPr>
                            <w:tcW w:w="313" w:type="pct"/>
                            <w:tcBorders>
                              <w:top w:val="nil"/>
                              <w:left w:val="nil"/>
                              <w:bottom w:val="single" w:sz="8" w:space="0" w:color="auto"/>
                              <w:right w:val="single" w:sz="8" w:space="0" w:color="auto"/>
                            </w:tcBorders>
                            <w:shd w:val="clear" w:color="auto" w:fill="auto"/>
                            <w:vAlign w:val="center"/>
                            <w:hideMark/>
                          </w:tcPr>
                          <w:p w14:paraId="178073F9"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A2ADB88"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7FFEF3F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2E14787"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4782044C"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61EBB3FF"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A65160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专业教育2</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30BD77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785531B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1.0 </w:t>
                            </w:r>
                          </w:p>
                        </w:tc>
                        <w:tc>
                          <w:tcPr>
                            <w:tcW w:w="313" w:type="pct"/>
                            <w:tcBorders>
                              <w:top w:val="nil"/>
                              <w:left w:val="nil"/>
                              <w:bottom w:val="single" w:sz="8" w:space="0" w:color="auto"/>
                              <w:right w:val="single" w:sz="8" w:space="0" w:color="auto"/>
                            </w:tcBorders>
                            <w:shd w:val="clear" w:color="auto" w:fill="auto"/>
                            <w:vAlign w:val="center"/>
                            <w:hideMark/>
                          </w:tcPr>
                          <w:p w14:paraId="77620D2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079EAA4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6CF7CA1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9110C8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E1A832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7A26C04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4</w:t>
                            </w:r>
                          </w:p>
                        </w:tc>
                        <w:tc>
                          <w:tcPr>
                            <w:tcW w:w="313" w:type="pct"/>
                            <w:tcBorders>
                              <w:top w:val="nil"/>
                              <w:left w:val="nil"/>
                              <w:bottom w:val="single" w:sz="8" w:space="0" w:color="auto"/>
                              <w:right w:val="single" w:sz="8" w:space="0" w:color="auto"/>
                            </w:tcBorders>
                            <w:shd w:val="clear" w:color="auto" w:fill="auto"/>
                            <w:vAlign w:val="center"/>
                            <w:hideMark/>
                          </w:tcPr>
                          <w:p w14:paraId="3BABD583"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DAA6FBD" w14:textId="77777777" w:rsidTr="00E8766F">
                        <w:trPr>
                          <w:trHeight w:val="315"/>
                        </w:trPr>
                        <w:tc>
                          <w:tcPr>
                            <w:tcW w:w="313" w:type="pct"/>
                            <w:vMerge/>
                            <w:tcBorders>
                              <w:top w:val="nil"/>
                              <w:left w:val="single" w:sz="8" w:space="0" w:color="auto"/>
                              <w:bottom w:val="nil"/>
                              <w:right w:val="single" w:sz="8" w:space="0" w:color="auto"/>
                            </w:tcBorders>
                            <w:vAlign w:val="center"/>
                            <w:hideMark/>
                          </w:tcPr>
                          <w:p w14:paraId="6934BB2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6FDDE8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744FB750"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vAlign w:val="center"/>
                            <w:hideMark/>
                          </w:tcPr>
                          <w:p w14:paraId="31386E13"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CE3AC0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文本数据挖掘</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54BCD0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6804833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102BC03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797A880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6CC234C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716FE9B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D671F6C"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282D66C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70CB989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8953046" w14:textId="77777777" w:rsidTr="00E8766F">
                        <w:trPr>
                          <w:trHeight w:val="300"/>
                        </w:trPr>
                        <w:tc>
                          <w:tcPr>
                            <w:tcW w:w="313" w:type="pct"/>
                            <w:vMerge/>
                            <w:tcBorders>
                              <w:top w:val="nil"/>
                              <w:left w:val="single" w:sz="8" w:space="0" w:color="auto"/>
                              <w:bottom w:val="nil"/>
                              <w:right w:val="single" w:sz="8" w:space="0" w:color="auto"/>
                            </w:tcBorders>
                            <w:vAlign w:val="center"/>
                            <w:hideMark/>
                          </w:tcPr>
                          <w:p w14:paraId="1E8D823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5C89E8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nil"/>
                              <w:right w:val="single" w:sz="8" w:space="0" w:color="auto"/>
                            </w:tcBorders>
                            <w:vAlign w:val="center"/>
                            <w:hideMark/>
                          </w:tcPr>
                          <w:p w14:paraId="6C760C6F" w14:textId="77777777" w:rsidR="0067216F" w:rsidRPr="00F86277" w:rsidRDefault="0067216F" w:rsidP="0022607D">
                            <w:pPr>
                              <w:widowControl/>
                              <w:rPr>
                                <w:b/>
                                <w:bCs/>
                                <w:color w:val="000000"/>
                                <w:sz w:val="20"/>
                                <w:szCs w:val="20"/>
                              </w:rPr>
                            </w:pPr>
                          </w:p>
                        </w:tc>
                        <w:tc>
                          <w:tcPr>
                            <w:tcW w:w="1563" w:type="pct"/>
                            <w:gridSpan w:val="5"/>
                            <w:tcBorders>
                              <w:top w:val="single" w:sz="8" w:space="0" w:color="auto"/>
                              <w:left w:val="nil"/>
                              <w:bottom w:val="nil"/>
                              <w:right w:val="single" w:sz="8" w:space="0" w:color="000000"/>
                            </w:tcBorders>
                            <w:shd w:val="clear" w:color="auto" w:fill="auto"/>
                            <w:vAlign w:val="center"/>
                            <w:hideMark/>
                          </w:tcPr>
                          <w:p w14:paraId="07C80067" w14:textId="77777777" w:rsidR="0067216F" w:rsidRPr="0036558B" w:rsidRDefault="0067216F" w:rsidP="0022607D">
                            <w:pPr>
                              <w:widowControl/>
                              <w:jc w:val="center"/>
                              <w:rPr>
                                <w:rFonts w:asciiTheme="minorEastAsia" w:eastAsiaTheme="minorEastAsia" w:hAnsiTheme="minorEastAsia"/>
                                <w:b/>
                                <w:bCs/>
                                <w:color w:val="000000"/>
                                <w:sz w:val="18"/>
                                <w:szCs w:val="18"/>
                              </w:rPr>
                            </w:pPr>
                            <w:r w:rsidRPr="0036558B">
                              <w:rPr>
                                <w:rFonts w:asciiTheme="minorEastAsia" w:eastAsiaTheme="minorEastAsia" w:hAnsiTheme="minorEastAsia" w:hint="eastAsia"/>
                                <w:b/>
                                <w:bCs/>
                                <w:color w:val="000000"/>
                                <w:sz w:val="18"/>
                                <w:szCs w:val="18"/>
                              </w:rPr>
                              <w:t>小计</w:t>
                            </w:r>
                          </w:p>
                        </w:tc>
                        <w:tc>
                          <w:tcPr>
                            <w:tcW w:w="313" w:type="pct"/>
                            <w:tcBorders>
                              <w:top w:val="nil"/>
                              <w:left w:val="nil"/>
                              <w:bottom w:val="nil"/>
                              <w:right w:val="single" w:sz="8" w:space="0" w:color="auto"/>
                            </w:tcBorders>
                            <w:shd w:val="clear" w:color="auto" w:fill="auto"/>
                            <w:vAlign w:val="center"/>
                            <w:hideMark/>
                          </w:tcPr>
                          <w:p w14:paraId="1EC42F7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21.5 </w:t>
                            </w:r>
                          </w:p>
                        </w:tc>
                        <w:tc>
                          <w:tcPr>
                            <w:tcW w:w="313" w:type="pct"/>
                            <w:tcBorders>
                              <w:top w:val="nil"/>
                              <w:left w:val="nil"/>
                              <w:bottom w:val="nil"/>
                              <w:right w:val="single" w:sz="8" w:space="0" w:color="auto"/>
                            </w:tcBorders>
                            <w:shd w:val="clear" w:color="auto" w:fill="auto"/>
                            <w:vAlign w:val="center"/>
                            <w:hideMark/>
                          </w:tcPr>
                          <w:p w14:paraId="675E672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2BA7814F"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5418742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492C44A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625" w:type="pct"/>
                            <w:gridSpan w:val="2"/>
                            <w:tcBorders>
                              <w:top w:val="single" w:sz="8" w:space="0" w:color="auto"/>
                              <w:left w:val="nil"/>
                              <w:bottom w:val="nil"/>
                              <w:right w:val="single" w:sz="8" w:space="0" w:color="000000"/>
                            </w:tcBorders>
                            <w:shd w:val="clear" w:color="auto" w:fill="auto"/>
                            <w:vAlign w:val="center"/>
                            <w:hideMark/>
                          </w:tcPr>
                          <w:p w14:paraId="4252574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nil"/>
                              <w:right w:val="single" w:sz="8" w:space="0" w:color="auto"/>
                            </w:tcBorders>
                            <w:shd w:val="clear" w:color="auto" w:fill="auto"/>
                            <w:vAlign w:val="center"/>
                            <w:hideMark/>
                          </w:tcPr>
                          <w:p w14:paraId="6BEB9A8E"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21A8760" w14:textId="77777777" w:rsidTr="00E8766F">
                        <w:trPr>
                          <w:trHeight w:val="465"/>
                        </w:trPr>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1E69BC7B"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选修</w:t>
                            </w:r>
                          </w:p>
                        </w:tc>
                        <w:tc>
                          <w:tcPr>
                            <w:tcW w:w="313" w:type="pct"/>
                            <w:vMerge/>
                            <w:tcBorders>
                              <w:top w:val="nil"/>
                              <w:left w:val="single" w:sz="8" w:space="0" w:color="auto"/>
                              <w:bottom w:val="single" w:sz="8" w:space="0" w:color="000000"/>
                              <w:right w:val="single" w:sz="8" w:space="0" w:color="auto"/>
                            </w:tcBorders>
                            <w:vAlign w:val="center"/>
                            <w:hideMark/>
                          </w:tcPr>
                          <w:p w14:paraId="5970865C" w14:textId="77777777" w:rsidR="0067216F" w:rsidRPr="00F86277" w:rsidRDefault="0067216F" w:rsidP="0022607D">
                            <w:pPr>
                              <w:widowControl/>
                              <w:rPr>
                                <w:b/>
                                <w:bCs/>
                                <w:color w:val="000000"/>
                                <w:sz w:val="20"/>
                                <w:szCs w:val="20"/>
                              </w:rPr>
                            </w:pP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4CDF62CB"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专业选修课程</w:t>
                            </w:r>
                          </w:p>
                        </w:tc>
                        <w:tc>
                          <w:tcPr>
                            <w:tcW w:w="313" w:type="pct"/>
                            <w:tcBorders>
                              <w:top w:val="single" w:sz="8" w:space="0" w:color="auto"/>
                              <w:left w:val="nil"/>
                              <w:bottom w:val="single" w:sz="8" w:space="0" w:color="auto"/>
                              <w:right w:val="nil"/>
                            </w:tcBorders>
                            <w:shd w:val="clear" w:color="auto" w:fill="auto"/>
                            <w:vAlign w:val="center"/>
                            <w:hideMark/>
                          </w:tcPr>
                          <w:p w14:paraId="30DDEAC0"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C839BE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商业智能应用</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000795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5D3C77B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73CA8C3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3C71EBC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796FFEC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588EC47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7813892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考查</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2081966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2673C35D"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r>
                      <w:tr w:rsidR="0067216F" w:rsidRPr="00F86277" w14:paraId="0E1F30BD" w14:textId="77777777" w:rsidTr="00E8766F">
                        <w:trPr>
                          <w:trHeight w:val="465"/>
                        </w:trPr>
                        <w:tc>
                          <w:tcPr>
                            <w:tcW w:w="313" w:type="pct"/>
                            <w:vMerge/>
                            <w:tcBorders>
                              <w:top w:val="nil"/>
                              <w:left w:val="single" w:sz="8" w:space="0" w:color="auto"/>
                              <w:bottom w:val="single" w:sz="8" w:space="0" w:color="000000"/>
                              <w:right w:val="single" w:sz="8" w:space="0" w:color="auto"/>
                            </w:tcBorders>
                            <w:vAlign w:val="center"/>
                            <w:hideMark/>
                          </w:tcPr>
                          <w:p w14:paraId="0EC83762"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201655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A99CA64"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78F64DF8"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C1A15D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金融数据分析</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FC383A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7A9DCB1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1285517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1F93959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7BDF1E7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399FCBA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25500E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5210E7C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6D987DCE"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219CD8AF"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5D9D818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E7EDAB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39A04BC"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26B4812E"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5CC963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云计算</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4AC2B1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1BFD696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63C20ED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26BFB68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23C9446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7B51556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A46C056"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考试　</w:t>
                            </w:r>
                          </w:p>
                        </w:tc>
                        <w:tc>
                          <w:tcPr>
                            <w:tcW w:w="313" w:type="pct"/>
                            <w:tcBorders>
                              <w:top w:val="nil"/>
                              <w:left w:val="nil"/>
                              <w:bottom w:val="single" w:sz="8" w:space="0" w:color="auto"/>
                              <w:right w:val="single" w:sz="8" w:space="0" w:color="auto"/>
                            </w:tcBorders>
                            <w:shd w:val="clear" w:color="auto" w:fill="auto"/>
                            <w:vAlign w:val="center"/>
                            <w:hideMark/>
                          </w:tcPr>
                          <w:p w14:paraId="074D94C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4650B782"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6947F5B"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19317EF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AE108A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46159B40"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45F1C303"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6D31EF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深度学习</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C587BA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798D2BF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37DC31D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1571DFC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4CA3804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16</w:t>
                            </w:r>
                          </w:p>
                        </w:tc>
                        <w:tc>
                          <w:tcPr>
                            <w:tcW w:w="313" w:type="pct"/>
                            <w:tcBorders>
                              <w:top w:val="nil"/>
                              <w:left w:val="nil"/>
                              <w:bottom w:val="single" w:sz="8" w:space="0" w:color="auto"/>
                              <w:right w:val="single" w:sz="8" w:space="0" w:color="auto"/>
                            </w:tcBorders>
                            <w:shd w:val="clear" w:color="auto" w:fill="auto"/>
                            <w:vAlign w:val="center"/>
                            <w:hideMark/>
                          </w:tcPr>
                          <w:p w14:paraId="377C3413"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2E69D6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54319D2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0E67FE53"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763F04D0"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49E6B1A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23A4D9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1BEEE8D"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14D24B27"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299C5EC"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智能推荐系统实践</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04AECC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1569E29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1A27587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727A506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596B8AE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DBDD50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46A358F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0398141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7C4821A0"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0AC1B88"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6AA88BF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5F0F1617"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0CF5E80"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0E692ECB"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434D08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人工智能导论</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92FA58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23EDFC9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7C0010C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2991BAE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20</w:t>
                            </w:r>
                          </w:p>
                        </w:tc>
                        <w:tc>
                          <w:tcPr>
                            <w:tcW w:w="313" w:type="pct"/>
                            <w:tcBorders>
                              <w:top w:val="nil"/>
                              <w:left w:val="nil"/>
                              <w:bottom w:val="single" w:sz="8" w:space="0" w:color="auto"/>
                              <w:right w:val="single" w:sz="8" w:space="0" w:color="auto"/>
                            </w:tcBorders>
                            <w:shd w:val="clear" w:color="auto" w:fill="auto"/>
                            <w:vAlign w:val="center"/>
                            <w:hideMark/>
                          </w:tcPr>
                          <w:p w14:paraId="56BB0FF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12</w:t>
                            </w:r>
                          </w:p>
                        </w:tc>
                        <w:tc>
                          <w:tcPr>
                            <w:tcW w:w="313" w:type="pct"/>
                            <w:tcBorders>
                              <w:top w:val="nil"/>
                              <w:left w:val="nil"/>
                              <w:bottom w:val="single" w:sz="8" w:space="0" w:color="auto"/>
                              <w:right w:val="single" w:sz="8" w:space="0" w:color="auto"/>
                            </w:tcBorders>
                            <w:shd w:val="clear" w:color="auto" w:fill="auto"/>
                            <w:vAlign w:val="center"/>
                            <w:hideMark/>
                          </w:tcPr>
                          <w:p w14:paraId="615F985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B6360B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1E82785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0E507BDA"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5406979E"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25A9193C"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339CAB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B21D579"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1C074F63"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F7D46E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大型数据库技术</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416FA9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6099574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75B68E3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7779E59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1A6A7C9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023AB4D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138DCAC"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D76854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66E400F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5E55C0ED"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1BF35A9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1E75D0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3E886ED"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0A8CDA1D"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8983DDC"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信息论基础</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38A0B0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41D5A07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3B79294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3230756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30</w:t>
                            </w:r>
                          </w:p>
                        </w:tc>
                        <w:tc>
                          <w:tcPr>
                            <w:tcW w:w="313" w:type="pct"/>
                            <w:tcBorders>
                              <w:top w:val="nil"/>
                              <w:left w:val="nil"/>
                              <w:bottom w:val="single" w:sz="8" w:space="0" w:color="auto"/>
                              <w:right w:val="single" w:sz="8" w:space="0" w:color="auto"/>
                            </w:tcBorders>
                            <w:shd w:val="clear" w:color="auto" w:fill="auto"/>
                            <w:vAlign w:val="center"/>
                            <w:hideMark/>
                          </w:tcPr>
                          <w:p w14:paraId="08150BF9"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18</w:t>
                            </w:r>
                          </w:p>
                        </w:tc>
                        <w:tc>
                          <w:tcPr>
                            <w:tcW w:w="313" w:type="pct"/>
                            <w:tcBorders>
                              <w:top w:val="nil"/>
                              <w:left w:val="nil"/>
                              <w:bottom w:val="single" w:sz="8" w:space="0" w:color="auto"/>
                              <w:right w:val="single" w:sz="8" w:space="0" w:color="auto"/>
                            </w:tcBorders>
                            <w:shd w:val="clear" w:color="auto" w:fill="auto"/>
                            <w:vAlign w:val="center"/>
                            <w:hideMark/>
                          </w:tcPr>
                          <w:p w14:paraId="2A79063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FF0D6CD"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556D80B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64EFCB43"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5071C372"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1AD71A0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490ED89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5997BBFF"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2D1406BF"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4539072"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医学数据分析</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4D9550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60A0ECC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18A951D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32B53EA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E318A8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D9CFCB0"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0A96F86E"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5CC55D9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1AA53F15"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664FB369"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3763DCCF"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D1AB65D"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54D2B3FF"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32502FE7"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94A8AD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最优化方法</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BBCE60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28D1231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7A3BD19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63E47C7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4F872583"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EB6F55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BEF1A3F"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3ECE9E3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w:t>
                            </w:r>
                          </w:p>
                        </w:tc>
                        <w:tc>
                          <w:tcPr>
                            <w:tcW w:w="313" w:type="pct"/>
                            <w:tcBorders>
                              <w:top w:val="nil"/>
                              <w:left w:val="nil"/>
                              <w:bottom w:val="single" w:sz="8" w:space="0" w:color="auto"/>
                              <w:right w:val="single" w:sz="8" w:space="0" w:color="auto"/>
                            </w:tcBorders>
                            <w:shd w:val="clear" w:color="auto" w:fill="auto"/>
                            <w:vAlign w:val="center"/>
                            <w:hideMark/>
                          </w:tcPr>
                          <w:p w14:paraId="179911E1"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63A11E6"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1AA2B8B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6F94D15E"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B30E647"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5DFF179E"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E3A02D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操作系统原理</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28B779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2B77263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150196F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790A8302"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2350E3C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13F3377"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0A644D5"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25AB68B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3BDDC778"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7E0C17A9"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3CCD6D1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FDEB83D"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E4ECE6F"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00523CBD"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DF0CBE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时间序列分析</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9CBC51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29561AE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6752747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48</w:t>
                            </w:r>
                          </w:p>
                        </w:tc>
                        <w:tc>
                          <w:tcPr>
                            <w:tcW w:w="313" w:type="pct"/>
                            <w:tcBorders>
                              <w:top w:val="nil"/>
                              <w:left w:val="nil"/>
                              <w:bottom w:val="single" w:sz="8" w:space="0" w:color="auto"/>
                              <w:right w:val="single" w:sz="8" w:space="0" w:color="auto"/>
                            </w:tcBorders>
                            <w:shd w:val="clear" w:color="auto" w:fill="auto"/>
                            <w:vAlign w:val="center"/>
                            <w:hideMark/>
                          </w:tcPr>
                          <w:p w14:paraId="614BF38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40</w:t>
                            </w:r>
                          </w:p>
                        </w:tc>
                        <w:tc>
                          <w:tcPr>
                            <w:tcW w:w="313" w:type="pct"/>
                            <w:tcBorders>
                              <w:top w:val="nil"/>
                              <w:left w:val="nil"/>
                              <w:bottom w:val="single" w:sz="8" w:space="0" w:color="auto"/>
                              <w:right w:val="single" w:sz="8" w:space="0" w:color="auto"/>
                            </w:tcBorders>
                            <w:shd w:val="clear" w:color="auto" w:fill="auto"/>
                            <w:vAlign w:val="center"/>
                            <w:hideMark/>
                          </w:tcPr>
                          <w:p w14:paraId="39CAF94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3ACB0F0F"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B0D979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737DD106"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5</w:t>
                            </w:r>
                          </w:p>
                        </w:tc>
                        <w:tc>
                          <w:tcPr>
                            <w:tcW w:w="313" w:type="pct"/>
                            <w:tcBorders>
                              <w:top w:val="nil"/>
                              <w:left w:val="nil"/>
                              <w:bottom w:val="single" w:sz="8" w:space="0" w:color="auto"/>
                              <w:right w:val="single" w:sz="8" w:space="0" w:color="auto"/>
                            </w:tcBorders>
                            <w:shd w:val="clear" w:color="auto" w:fill="auto"/>
                            <w:vAlign w:val="center"/>
                            <w:hideMark/>
                          </w:tcPr>
                          <w:p w14:paraId="3CC8CA77"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4DE6B356"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30F4A5D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48AA48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45D6F289"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622358A5"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10C9AD8"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随机过程</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B9D0F55"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336218EE"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55633ABA"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5AD0CA5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16F00EA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26DFCD9"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089D9D0"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375D741"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3ACFB886"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034C973D"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267ACF19"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5067B84A"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615D04A"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7DE485D0" w14:textId="77777777" w:rsidR="0067216F" w:rsidRPr="00F86277" w:rsidRDefault="0067216F" w:rsidP="0022607D">
                            <w:pPr>
                              <w:widowControl/>
                              <w:rPr>
                                <w:rFonts w:eastAsia="等线"/>
                                <w:color w:val="000000"/>
                                <w:sz w:val="18"/>
                                <w:szCs w:val="18"/>
                              </w:rPr>
                            </w:pPr>
                            <w:r w:rsidRPr="00F86277">
                              <w:rPr>
                                <w:rFonts w:eastAsia="等线"/>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2EE8216"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计算机网络</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30153D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04</w:t>
                            </w:r>
                          </w:p>
                        </w:tc>
                        <w:tc>
                          <w:tcPr>
                            <w:tcW w:w="313" w:type="pct"/>
                            <w:tcBorders>
                              <w:top w:val="nil"/>
                              <w:left w:val="nil"/>
                              <w:bottom w:val="single" w:sz="8" w:space="0" w:color="auto"/>
                              <w:right w:val="single" w:sz="8" w:space="0" w:color="auto"/>
                            </w:tcBorders>
                            <w:shd w:val="clear" w:color="auto" w:fill="auto"/>
                            <w:vAlign w:val="center"/>
                            <w:hideMark/>
                          </w:tcPr>
                          <w:p w14:paraId="74FA54B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4291DD9B"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70EF626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20</w:t>
                            </w:r>
                          </w:p>
                        </w:tc>
                        <w:tc>
                          <w:tcPr>
                            <w:tcW w:w="313" w:type="pct"/>
                            <w:tcBorders>
                              <w:top w:val="nil"/>
                              <w:left w:val="nil"/>
                              <w:bottom w:val="single" w:sz="8" w:space="0" w:color="auto"/>
                              <w:right w:val="single" w:sz="8" w:space="0" w:color="auto"/>
                            </w:tcBorders>
                            <w:shd w:val="clear" w:color="auto" w:fill="auto"/>
                            <w:vAlign w:val="center"/>
                            <w:hideMark/>
                          </w:tcPr>
                          <w:p w14:paraId="2A9E836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12</w:t>
                            </w:r>
                          </w:p>
                        </w:tc>
                        <w:tc>
                          <w:tcPr>
                            <w:tcW w:w="313" w:type="pct"/>
                            <w:tcBorders>
                              <w:top w:val="nil"/>
                              <w:left w:val="nil"/>
                              <w:bottom w:val="single" w:sz="8" w:space="0" w:color="auto"/>
                              <w:right w:val="single" w:sz="8" w:space="0" w:color="auto"/>
                            </w:tcBorders>
                            <w:shd w:val="clear" w:color="auto" w:fill="auto"/>
                            <w:vAlign w:val="center"/>
                            <w:hideMark/>
                          </w:tcPr>
                          <w:p w14:paraId="1E24B20F"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0CFAB8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考试</w:t>
                            </w:r>
                          </w:p>
                        </w:tc>
                        <w:tc>
                          <w:tcPr>
                            <w:tcW w:w="313" w:type="pct"/>
                            <w:tcBorders>
                              <w:top w:val="nil"/>
                              <w:left w:val="nil"/>
                              <w:bottom w:val="single" w:sz="8" w:space="0" w:color="auto"/>
                              <w:right w:val="single" w:sz="8" w:space="0" w:color="auto"/>
                            </w:tcBorders>
                            <w:shd w:val="clear" w:color="auto" w:fill="auto"/>
                            <w:vAlign w:val="center"/>
                            <w:hideMark/>
                          </w:tcPr>
                          <w:p w14:paraId="39F4888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6</w:t>
                            </w:r>
                          </w:p>
                        </w:tc>
                        <w:tc>
                          <w:tcPr>
                            <w:tcW w:w="313" w:type="pct"/>
                            <w:tcBorders>
                              <w:top w:val="nil"/>
                              <w:left w:val="nil"/>
                              <w:bottom w:val="single" w:sz="8" w:space="0" w:color="auto"/>
                              <w:right w:val="single" w:sz="8" w:space="0" w:color="auto"/>
                            </w:tcBorders>
                            <w:shd w:val="clear" w:color="auto" w:fill="auto"/>
                            <w:vAlign w:val="center"/>
                            <w:hideMark/>
                          </w:tcPr>
                          <w:p w14:paraId="752764A2"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69140899"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2C52A05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8DE8871"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C254F8A"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nil"/>
                            </w:tcBorders>
                            <w:shd w:val="clear" w:color="auto" w:fill="auto"/>
                            <w:vAlign w:val="center"/>
                            <w:hideMark/>
                          </w:tcPr>
                          <w:p w14:paraId="0E69179C"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0BB712B"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1F172FC"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6D50AD6"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60D6CB0"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C0F7793"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86B21DD"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0FEDE80" w14:textId="77777777" w:rsidR="0067216F" w:rsidRPr="00F86277" w:rsidRDefault="0067216F" w:rsidP="0022607D">
                            <w:pPr>
                              <w:widowControl/>
                              <w:rPr>
                                <w:color w:val="000000"/>
                                <w:sz w:val="18"/>
                                <w:szCs w:val="18"/>
                              </w:rPr>
                            </w:pPr>
                            <w:r w:rsidRPr="00F8627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CAA855A"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4CAB805"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0027374"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　</w:t>
                            </w:r>
                          </w:p>
                        </w:tc>
                      </w:tr>
                      <w:tr w:rsidR="0067216F" w:rsidRPr="00F86277" w14:paraId="53978A3A"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409ABF2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BA438C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621E1B6" w14:textId="77777777" w:rsidR="0067216F" w:rsidRPr="00F86277" w:rsidRDefault="0067216F" w:rsidP="0022607D">
                            <w:pPr>
                              <w:widowControl/>
                              <w:rPr>
                                <w:b/>
                                <w:bCs/>
                                <w:color w:val="000000"/>
                                <w:sz w:val="20"/>
                                <w:szCs w:val="20"/>
                              </w:rPr>
                            </w:pPr>
                          </w:p>
                        </w:tc>
                        <w:tc>
                          <w:tcPr>
                            <w:tcW w:w="1563" w:type="pct"/>
                            <w:gridSpan w:val="5"/>
                            <w:tcBorders>
                              <w:top w:val="single" w:sz="8" w:space="0" w:color="auto"/>
                              <w:left w:val="nil"/>
                              <w:bottom w:val="single" w:sz="8" w:space="0" w:color="auto"/>
                              <w:right w:val="single" w:sz="8" w:space="0" w:color="000000"/>
                            </w:tcBorders>
                            <w:shd w:val="clear" w:color="auto" w:fill="auto"/>
                            <w:vAlign w:val="center"/>
                            <w:hideMark/>
                          </w:tcPr>
                          <w:p w14:paraId="4CDCD34A" w14:textId="77777777" w:rsidR="0067216F" w:rsidRPr="00F86277" w:rsidRDefault="0067216F" w:rsidP="0022607D">
                            <w:pPr>
                              <w:widowControl/>
                              <w:jc w:val="center"/>
                              <w:rPr>
                                <w:b/>
                                <w:bCs/>
                                <w:color w:val="000000"/>
                                <w:sz w:val="18"/>
                                <w:szCs w:val="18"/>
                              </w:rPr>
                            </w:pPr>
                            <w:r w:rsidRPr="00F86277">
                              <w:rPr>
                                <w:rFonts w:hint="eastAsia"/>
                                <w:b/>
                                <w:bCs/>
                                <w:color w:val="000000"/>
                                <w:sz w:val="18"/>
                                <w:szCs w:val="18"/>
                              </w:rPr>
                              <w:t>小计</w:t>
                            </w:r>
                          </w:p>
                        </w:tc>
                        <w:tc>
                          <w:tcPr>
                            <w:tcW w:w="313" w:type="pct"/>
                            <w:tcBorders>
                              <w:top w:val="nil"/>
                              <w:left w:val="nil"/>
                              <w:bottom w:val="nil"/>
                              <w:right w:val="single" w:sz="8" w:space="0" w:color="auto"/>
                            </w:tcBorders>
                            <w:shd w:val="clear" w:color="auto" w:fill="auto"/>
                            <w:vAlign w:val="center"/>
                            <w:hideMark/>
                          </w:tcPr>
                          <w:p w14:paraId="4EA2A55C" w14:textId="77777777" w:rsidR="0067216F" w:rsidRPr="00F86277" w:rsidRDefault="0067216F" w:rsidP="0022607D">
                            <w:pPr>
                              <w:widowControl/>
                              <w:jc w:val="center"/>
                              <w:rPr>
                                <w:color w:val="000000"/>
                                <w:sz w:val="18"/>
                                <w:szCs w:val="18"/>
                              </w:rPr>
                            </w:pPr>
                            <w:r w:rsidRPr="00F86277">
                              <w:rPr>
                                <w:rFonts w:hint="eastAsia"/>
                                <w:color w:val="000000"/>
                                <w:sz w:val="18"/>
                                <w:szCs w:val="18"/>
                              </w:rPr>
                              <w:t xml:space="preserve">36.0 </w:t>
                            </w:r>
                          </w:p>
                        </w:tc>
                        <w:tc>
                          <w:tcPr>
                            <w:tcW w:w="2188" w:type="pct"/>
                            <w:gridSpan w:val="7"/>
                            <w:tcBorders>
                              <w:top w:val="single" w:sz="8" w:space="0" w:color="auto"/>
                              <w:left w:val="nil"/>
                              <w:bottom w:val="single" w:sz="8" w:space="0" w:color="auto"/>
                              <w:right w:val="single" w:sz="8" w:space="0" w:color="000000"/>
                            </w:tcBorders>
                            <w:shd w:val="clear" w:color="auto" w:fill="auto"/>
                            <w:vAlign w:val="center"/>
                            <w:hideMark/>
                          </w:tcPr>
                          <w:p w14:paraId="50AE8E57" w14:textId="77777777" w:rsidR="0067216F" w:rsidRPr="00F86277" w:rsidRDefault="0067216F" w:rsidP="0022607D">
                            <w:pPr>
                              <w:widowControl/>
                              <w:jc w:val="center"/>
                              <w:rPr>
                                <w:b/>
                                <w:bCs/>
                                <w:color w:val="000000"/>
                                <w:sz w:val="18"/>
                                <w:szCs w:val="18"/>
                              </w:rPr>
                            </w:pPr>
                            <w:r w:rsidRPr="00F86277">
                              <w:rPr>
                                <w:rFonts w:hint="eastAsia"/>
                                <w:b/>
                                <w:bCs/>
                                <w:color w:val="000000"/>
                                <w:sz w:val="18"/>
                                <w:szCs w:val="18"/>
                              </w:rPr>
                              <w:t xml:space="preserve">36.0 </w:t>
                            </w:r>
                          </w:p>
                        </w:tc>
                      </w:tr>
                      <w:tr w:rsidR="0067216F" w:rsidRPr="00F86277" w14:paraId="298868B2"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779EBF1D" w14:textId="77777777" w:rsidR="0067216F" w:rsidRPr="00F86277" w:rsidRDefault="0067216F" w:rsidP="0022607D">
                            <w:pPr>
                              <w:widowControl/>
                              <w:rPr>
                                <w:b/>
                                <w:bCs/>
                                <w:color w:val="000000"/>
                                <w:sz w:val="20"/>
                                <w:szCs w:val="20"/>
                              </w:rPr>
                            </w:pP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2016B8E4"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 xml:space="preserve">　</w:t>
                            </w: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22BFD853" w14:textId="77777777" w:rsidR="0067216F" w:rsidRPr="00F86277" w:rsidRDefault="0067216F" w:rsidP="0022607D">
                            <w:pPr>
                              <w:widowControl/>
                              <w:jc w:val="center"/>
                              <w:rPr>
                                <w:b/>
                                <w:bCs/>
                                <w:color w:val="000000"/>
                                <w:sz w:val="20"/>
                                <w:szCs w:val="20"/>
                              </w:rPr>
                            </w:pPr>
                            <w:r w:rsidRPr="00F86277">
                              <w:rPr>
                                <w:rFonts w:hint="eastAsia"/>
                                <w:b/>
                                <w:bCs/>
                                <w:color w:val="000000"/>
                                <w:sz w:val="20"/>
                                <w:szCs w:val="20"/>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34DAA54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传统文化类</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304107A"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hint="eastAsia"/>
                                <w:color w:val="000000"/>
                                <w:sz w:val="18"/>
                                <w:szCs w:val="18"/>
                              </w:rPr>
                              <w:t>国学经典导论</w:t>
                            </w:r>
                          </w:p>
                        </w:tc>
                        <w:tc>
                          <w:tcPr>
                            <w:tcW w:w="313" w:type="pct"/>
                            <w:tcBorders>
                              <w:top w:val="nil"/>
                              <w:left w:val="nil"/>
                              <w:bottom w:val="single" w:sz="8" w:space="0" w:color="auto"/>
                              <w:right w:val="single" w:sz="8" w:space="0" w:color="auto"/>
                            </w:tcBorders>
                            <w:shd w:val="clear" w:color="auto" w:fill="auto"/>
                            <w:vAlign w:val="center"/>
                            <w:hideMark/>
                          </w:tcPr>
                          <w:p w14:paraId="0DF8F72F"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single" w:sz="8" w:space="0" w:color="auto"/>
                              <w:left w:val="nil"/>
                              <w:bottom w:val="single" w:sz="8" w:space="0" w:color="auto"/>
                              <w:right w:val="single" w:sz="8" w:space="0" w:color="auto"/>
                            </w:tcBorders>
                            <w:shd w:val="clear" w:color="auto" w:fill="auto"/>
                            <w:vAlign w:val="center"/>
                            <w:hideMark/>
                          </w:tcPr>
                          <w:p w14:paraId="232F77E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6F17AABD"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32 </w:t>
                            </w:r>
                          </w:p>
                        </w:tc>
                        <w:tc>
                          <w:tcPr>
                            <w:tcW w:w="313" w:type="pct"/>
                            <w:tcBorders>
                              <w:top w:val="nil"/>
                              <w:left w:val="nil"/>
                              <w:bottom w:val="single" w:sz="8" w:space="0" w:color="auto"/>
                              <w:right w:val="single" w:sz="8" w:space="0" w:color="auto"/>
                            </w:tcBorders>
                            <w:shd w:val="clear" w:color="auto" w:fill="auto"/>
                            <w:vAlign w:val="center"/>
                            <w:hideMark/>
                          </w:tcPr>
                          <w:p w14:paraId="79FDFBFC"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32 </w:t>
                            </w:r>
                          </w:p>
                        </w:tc>
                        <w:tc>
                          <w:tcPr>
                            <w:tcW w:w="313" w:type="pct"/>
                            <w:tcBorders>
                              <w:top w:val="nil"/>
                              <w:left w:val="nil"/>
                              <w:bottom w:val="single" w:sz="8" w:space="0" w:color="auto"/>
                              <w:right w:val="single" w:sz="8" w:space="0" w:color="auto"/>
                            </w:tcBorders>
                            <w:shd w:val="clear" w:color="auto" w:fill="auto"/>
                            <w:vAlign w:val="center"/>
                            <w:hideMark/>
                          </w:tcPr>
                          <w:p w14:paraId="1FB8DEF8"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24EA3A4"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DE8925B" w14:textId="77777777" w:rsidR="0067216F" w:rsidRPr="0036558B" w:rsidRDefault="0067216F" w:rsidP="0022607D">
                            <w:pPr>
                              <w:widowControl/>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0E43ADB7" w14:textId="77777777" w:rsidR="0067216F" w:rsidRPr="0036558B" w:rsidRDefault="0067216F" w:rsidP="0022607D">
                            <w:pPr>
                              <w:widowControl/>
                              <w:jc w:val="center"/>
                              <w:rPr>
                                <w:rFonts w:asciiTheme="minorEastAsia" w:eastAsiaTheme="minorEastAsia" w:hAnsiTheme="minorEastAsia"/>
                                <w:color w:val="000000"/>
                                <w:sz w:val="18"/>
                                <w:szCs w:val="18"/>
                              </w:rPr>
                            </w:pPr>
                            <w:r w:rsidRPr="0036558B">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556BF44F"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 xml:space="preserve">　</w:t>
                            </w:r>
                          </w:p>
                        </w:tc>
                      </w:tr>
                      <w:tr w:rsidR="0067216F" w:rsidRPr="00F86277" w14:paraId="6C3D227A"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7125410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D3C13D0"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44D0F8FD" w14:textId="77777777" w:rsidR="0067216F" w:rsidRPr="00F86277" w:rsidRDefault="0067216F" w:rsidP="0022607D">
                            <w:pPr>
                              <w:widowControl/>
                              <w:rPr>
                                <w:b/>
                                <w:bCs/>
                                <w:color w:val="000000"/>
                                <w:sz w:val="20"/>
                                <w:szCs w:val="20"/>
                              </w:rPr>
                            </w:pP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FECE75E"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心理健康类</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E74B260"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大学生心理健康教育</w:t>
                            </w:r>
                          </w:p>
                        </w:tc>
                        <w:tc>
                          <w:tcPr>
                            <w:tcW w:w="313" w:type="pct"/>
                            <w:tcBorders>
                              <w:top w:val="nil"/>
                              <w:left w:val="nil"/>
                              <w:bottom w:val="single" w:sz="8" w:space="0" w:color="auto"/>
                              <w:right w:val="single" w:sz="8" w:space="0" w:color="auto"/>
                            </w:tcBorders>
                            <w:shd w:val="clear" w:color="auto" w:fill="auto"/>
                            <w:vAlign w:val="center"/>
                            <w:hideMark/>
                          </w:tcPr>
                          <w:p w14:paraId="3DEBF3AD"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FF015C8"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 xml:space="preserve">2.0 </w:t>
                            </w:r>
                          </w:p>
                        </w:tc>
                        <w:tc>
                          <w:tcPr>
                            <w:tcW w:w="313" w:type="pct"/>
                            <w:tcBorders>
                              <w:top w:val="nil"/>
                              <w:left w:val="nil"/>
                              <w:bottom w:val="single" w:sz="8" w:space="0" w:color="auto"/>
                              <w:right w:val="single" w:sz="8" w:space="0" w:color="auto"/>
                            </w:tcBorders>
                            <w:shd w:val="clear" w:color="auto" w:fill="auto"/>
                            <w:vAlign w:val="center"/>
                            <w:hideMark/>
                          </w:tcPr>
                          <w:p w14:paraId="58805CA4"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4F6EE841"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32</w:t>
                            </w:r>
                          </w:p>
                        </w:tc>
                        <w:tc>
                          <w:tcPr>
                            <w:tcW w:w="313" w:type="pct"/>
                            <w:tcBorders>
                              <w:top w:val="nil"/>
                              <w:left w:val="nil"/>
                              <w:bottom w:val="single" w:sz="8" w:space="0" w:color="auto"/>
                              <w:right w:val="single" w:sz="8" w:space="0" w:color="auto"/>
                            </w:tcBorders>
                            <w:shd w:val="clear" w:color="auto" w:fill="auto"/>
                            <w:vAlign w:val="center"/>
                            <w:hideMark/>
                          </w:tcPr>
                          <w:p w14:paraId="6CD0D5EF"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2AC273D"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16A1AEA"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1E974EFD" w14:textId="77777777" w:rsidR="0067216F" w:rsidRPr="00F86277" w:rsidRDefault="0067216F" w:rsidP="0022607D">
                            <w:pPr>
                              <w:widowControl/>
                              <w:jc w:val="center"/>
                              <w:rPr>
                                <w:rFonts w:eastAsia="等线"/>
                                <w:color w:val="000000"/>
                                <w:sz w:val="18"/>
                                <w:szCs w:val="18"/>
                              </w:rPr>
                            </w:pPr>
                            <w:r w:rsidRPr="00F86277">
                              <w:rPr>
                                <w:rFonts w:eastAsia="等线"/>
                                <w:color w:val="000000"/>
                                <w:sz w:val="18"/>
                                <w:szCs w:val="18"/>
                              </w:rPr>
                              <w:t>1</w:t>
                            </w:r>
                          </w:p>
                        </w:tc>
                        <w:tc>
                          <w:tcPr>
                            <w:tcW w:w="313" w:type="pct"/>
                            <w:tcBorders>
                              <w:top w:val="nil"/>
                              <w:left w:val="nil"/>
                              <w:bottom w:val="single" w:sz="8" w:space="0" w:color="auto"/>
                              <w:right w:val="single" w:sz="8" w:space="0" w:color="auto"/>
                            </w:tcBorders>
                            <w:shd w:val="clear" w:color="auto" w:fill="auto"/>
                            <w:vAlign w:val="center"/>
                            <w:hideMark/>
                          </w:tcPr>
                          <w:p w14:paraId="2DBDFA6E"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r w:rsidR="0067216F" w:rsidRPr="00F86277" w14:paraId="6C4B29FE" w14:textId="77777777" w:rsidTr="00E8766F">
                        <w:trPr>
                          <w:trHeight w:val="330"/>
                        </w:trPr>
                        <w:tc>
                          <w:tcPr>
                            <w:tcW w:w="313" w:type="pct"/>
                            <w:vMerge/>
                            <w:tcBorders>
                              <w:top w:val="nil"/>
                              <w:left w:val="single" w:sz="8" w:space="0" w:color="auto"/>
                              <w:bottom w:val="single" w:sz="8" w:space="0" w:color="000000"/>
                              <w:right w:val="single" w:sz="8" w:space="0" w:color="auto"/>
                            </w:tcBorders>
                            <w:vAlign w:val="center"/>
                            <w:hideMark/>
                          </w:tcPr>
                          <w:p w14:paraId="00609E5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5A6C7AC"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A46CC15" w14:textId="77777777" w:rsidR="0067216F" w:rsidRPr="00F86277" w:rsidRDefault="0067216F" w:rsidP="0022607D">
                            <w:pPr>
                              <w:widowControl/>
                              <w:rPr>
                                <w:b/>
                                <w:bCs/>
                                <w:color w:val="000000"/>
                                <w:sz w:val="20"/>
                                <w:szCs w:val="20"/>
                              </w:rPr>
                            </w:pP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910051F"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创新创业类</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6A14ADC"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创业基础</w:t>
                            </w:r>
                          </w:p>
                        </w:tc>
                        <w:tc>
                          <w:tcPr>
                            <w:tcW w:w="313" w:type="pct"/>
                            <w:tcBorders>
                              <w:top w:val="nil"/>
                              <w:left w:val="nil"/>
                              <w:bottom w:val="single" w:sz="8" w:space="0" w:color="auto"/>
                              <w:right w:val="single" w:sz="8" w:space="0" w:color="auto"/>
                            </w:tcBorders>
                            <w:shd w:val="clear" w:color="auto" w:fill="auto"/>
                            <w:vAlign w:val="center"/>
                            <w:hideMark/>
                          </w:tcPr>
                          <w:p w14:paraId="74C1902B"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0C4AEF1"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 xml:space="preserve">1.5 </w:t>
                            </w:r>
                          </w:p>
                        </w:tc>
                        <w:tc>
                          <w:tcPr>
                            <w:tcW w:w="313" w:type="pct"/>
                            <w:tcBorders>
                              <w:top w:val="nil"/>
                              <w:left w:val="nil"/>
                              <w:bottom w:val="single" w:sz="8" w:space="0" w:color="auto"/>
                              <w:right w:val="single" w:sz="8" w:space="0" w:color="auto"/>
                            </w:tcBorders>
                            <w:shd w:val="clear" w:color="auto" w:fill="auto"/>
                            <w:vAlign w:val="center"/>
                            <w:hideMark/>
                          </w:tcPr>
                          <w:p w14:paraId="54782DFD"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218925F8"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24</w:t>
                            </w:r>
                          </w:p>
                        </w:tc>
                        <w:tc>
                          <w:tcPr>
                            <w:tcW w:w="313" w:type="pct"/>
                            <w:tcBorders>
                              <w:top w:val="nil"/>
                              <w:left w:val="nil"/>
                              <w:bottom w:val="single" w:sz="8" w:space="0" w:color="auto"/>
                              <w:right w:val="single" w:sz="8" w:space="0" w:color="auto"/>
                            </w:tcBorders>
                            <w:shd w:val="clear" w:color="auto" w:fill="auto"/>
                            <w:vAlign w:val="center"/>
                            <w:hideMark/>
                          </w:tcPr>
                          <w:p w14:paraId="25825384"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3CAC02E"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43B544A"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531D81D5"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E0AB840"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r w:rsidR="0067216F" w:rsidRPr="00F86277" w14:paraId="4D9F3B47"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1A96DEB3"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8EA4262"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E017CC6" w14:textId="77777777" w:rsidR="0067216F" w:rsidRPr="00F86277" w:rsidRDefault="0067216F" w:rsidP="0022607D">
                            <w:pPr>
                              <w:widowControl/>
                              <w:rPr>
                                <w:b/>
                                <w:bCs/>
                                <w:color w:val="000000"/>
                                <w:sz w:val="20"/>
                                <w:szCs w:val="20"/>
                              </w:rPr>
                            </w:pP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A1C833B"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讲座与实践拓展类</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12E35D55"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听取公开讲座三次并写出心得体会</w:t>
                            </w:r>
                          </w:p>
                        </w:tc>
                        <w:tc>
                          <w:tcPr>
                            <w:tcW w:w="313" w:type="pct"/>
                            <w:tcBorders>
                              <w:top w:val="nil"/>
                              <w:left w:val="nil"/>
                              <w:bottom w:val="single" w:sz="8" w:space="0" w:color="auto"/>
                              <w:right w:val="single" w:sz="8" w:space="0" w:color="auto"/>
                            </w:tcBorders>
                            <w:shd w:val="clear" w:color="auto" w:fill="auto"/>
                            <w:vAlign w:val="center"/>
                            <w:hideMark/>
                          </w:tcPr>
                          <w:p w14:paraId="378032C3"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C28351C"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 xml:space="preserve">0.5 </w:t>
                            </w:r>
                          </w:p>
                        </w:tc>
                        <w:tc>
                          <w:tcPr>
                            <w:tcW w:w="313" w:type="pct"/>
                            <w:tcBorders>
                              <w:top w:val="nil"/>
                              <w:left w:val="nil"/>
                              <w:bottom w:val="single" w:sz="8" w:space="0" w:color="auto"/>
                              <w:right w:val="single" w:sz="8" w:space="0" w:color="auto"/>
                            </w:tcBorders>
                            <w:shd w:val="clear" w:color="auto" w:fill="auto"/>
                            <w:vAlign w:val="center"/>
                            <w:hideMark/>
                          </w:tcPr>
                          <w:p w14:paraId="3D8A5DF2"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0042E08A"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color w:val="000000"/>
                                <w:sz w:val="18"/>
                                <w:szCs w:val="18"/>
                              </w:rPr>
                              <w:t>8</w:t>
                            </w:r>
                          </w:p>
                        </w:tc>
                        <w:tc>
                          <w:tcPr>
                            <w:tcW w:w="313" w:type="pct"/>
                            <w:tcBorders>
                              <w:top w:val="nil"/>
                              <w:left w:val="nil"/>
                              <w:bottom w:val="single" w:sz="8" w:space="0" w:color="auto"/>
                              <w:right w:val="single" w:sz="8" w:space="0" w:color="auto"/>
                            </w:tcBorders>
                            <w:shd w:val="clear" w:color="auto" w:fill="auto"/>
                            <w:vAlign w:val="center"/>
                            <w:hideMark/>
                          </w:tcPr>
                          <w:p w14:paraId="20ACB685" w14:textId="77777777" w:rsidR="0067216F" w:rsidRPr="00D32457" w:rsidRDefault="0067216F" w:rsidP="0022607D">
                            <w:pPr>
                              <w:widowControl/>
                              <w:jc w:val="center"/>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CE2E27D"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71792ED" w14:textId="77777777" w:rsidR="0067216F" w:rsidRPr="00D32457" w:rsidRDefault="0067216F" w:rsidP="0022607D">
                            <w:pPr>
                              <w:widowControl/>
                              <w:rPr>
                                <w:rFonts w:asciiTheme="minorEastAsia" w:eastAsiaTheme="minorEastAsia" w:hAnsiTheme="minorEastAsia"/>
                                <w:color w:val="000000"/>
                                <w:sz w:val="18"/>
                                <w:szCs w:val="18"/>
                              </w:rPr>
                            </w:pPr>
                            <w:r w:rsidRPr="00D32457">
                              <w:rPr>
                                <w:rFonts w:asciiTheme="minorEastAsia" w:eastAsiaTheme="minorEastAsia" w:hAnsiTheme="minorEastAsia" w:hint="eastAsia"/>
                                <w:color w:val="000000"/>
                                <w:sz w:val="18"/>
                                <w:szCs w:val="18"/>
                              </w:rPr>
                              <w:t>考查</w:t>
                            </w:r>
                          </w:p>
                        </w:tc>
                        <w:tc>
                          <w:tcPr>
                            <w:tcW w:w="313" w:type="pct"/>
                            <w:tcBorders>
                              <w:top w:val="nil"/>
                              <w:left w:val="nil"/>
                              <w:bottom w:val="single" w:sz="8" w:space="0" w:color="auto"/>
                              <w:right w:val="single" w:sz="8" w:space="0" w:color="auto"/>
                            </w:tcBorders>
                            <w:shd w:val="clear" w:color="auto" w:fill="auto"/>
                            <w:vAlign w:val="center"/>
                            <w:hideMark/>
                          </w:tcPr>
                          <w:p w14:paraId="6E6C6CCE"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0970B74"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r w:rsidR="0067216F" w:rsidRPr="00F86277" w14:paraId="75C529FC"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70B2005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7C3D282"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E6FBB64" w14:textId="77777777" w:rsidR="0067216F" w:rsidRPr="00F86277" w:rsidRDefault="0067216F" w:rsidP="0022607D">
                            <w:pPr>
                              <w:widowControl/>
                              <w:rPr>
                                <w:b/>
                                <w:bCs/>
                                <w:color w:val="000000"/>
                                <w:sz w:val="20"/>
                                <w:szCs w:val="20"/>
                              </w:rPr>
                            </w:pP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F74B00A" w14:textId="77777777" w:rsidR="0067216F" w:rsidRPr="00D32457" w:rsidRDefault="0067216F" w:rsidP="0022607D">
                            <w:pPr>
                              <w:widowControl/>
                              <w:rPr>
                                <w:color w:val="000000"/>
                                <w:sz w:val="18"/>
                                <w:szCs w:val="18"/>
                              </w:rPr>
                            </w:pPr>
                            <w:r w:rsidRPr="00D32457">
                              <w:rPr>
                                <w:rFonts w:hint="eastAsia"/>
                                <w:color w:val="000000"/>
                                <w:sz w:val="18"/>
                                <w:szCs w:val="18"/>
                              </w:rPr>
                              <w:t>传统文化类</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A9238C4"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6987578" w14:textId="77777777" w:rsidR="0067216F" w:rsidRPr="00D32457" w:rsidRDefault="0067216F" w:rsidP="0022607D">
                            <w:pPr>
                              <w:widowControl/>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1DF5443" w14:textId="77777777" w:rsidR="0067216F" w:rsidRPr="00D32457" w:rsidRDefault="0067216F" w:rsidP="0022607D">
                            <w:pPr>
                              <w:widowControl/>
                              <w:jc w:val="center"/>
                              <w:rPr>
                                <w:color w:val="000000"/>
                                <w:sz w:val="18"/>
                                <w:szCs w:val="18"/>
                              </w:rPr>
                            </w:pPr>
                            <w:r w:rsidRPr="00D32457">
                              <w:rPr>
                                <w:color w:val="000000"/>
                                <w:sz w:val="18"/>
                                <w:szCs w:val="18"/>
                              </w:rPr>
                              <w:t xml:space="preserve">1.0 </w:t>
                            </w:r>
                          </w:p>
                        </w:tc>
                        <w:tc>
                          <w:tcPr>
                            <w:tcW w:w="313" w:type="pct"/>
                            <w:tcBorders>
                              <w:top w:val="nil"/>
                              <w:left w:val="nil"/>
                              <w:bottom w:val="single" w:sz="8" w:space="0" w:color="auto"/>
                              <w:right w:val="single" w:sz="8" w:space="0" w:color="auto"/>
                            </w:tcBorders>
                            <w:shd w:val="clear" w:color="auto" w:fill="auto"/>
                            <w:vAlign w:val="center"/>
                            <w:hideMark/>
                          </w:tcPr>
                          <w:p w14:paraId="2FB055BF"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AD65E33" w14:textId="77777777" w:rsidR="0067216F" w:rsidRPr="00D32457" w:rsidRDefault="0067216F" w:rsidP="0022607D">
                            <w:pPr>
                              <w:widowControl/>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CE88DE4"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098229E" w14:textId="77777777" w:rsidR="0067216F" w:rsidRPr="00F86277" w:rsidRDefault="0067216F" w:rsidP="0022607D">
                            <w:pPr>
                              <w:widowControl/>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774E97B"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B2DE4AE"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AAACE9D"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r w:rsidR="0067216F" w:rsidRPr="00F86277" w14:paraId="175B975E"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27E8974B"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100DDB5"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39462AD7" w14:textId="77777777" w:rsidR="0067216F" w:rsidRPr="00F86277" w:rsidRDefault="0067216F" w:rsidP="0022607D">
                            <w:pPr>
                              <w:widowControl/>
                              <w:rPr>
                                <w:b/>
                                <w:bCs/>
                                <w:color w:val="000000"/>
                                <w:sz w:val="20"/>
                                <w:szCs w:val="20"/>
                              </w:rPr>
                            </w:pP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3E65BE3" w14:textId="77777777" w:rsidR="0067216F" w:rsidRPr="00D32457" w:rsidRDefault="0067216F" w:rsidP="0022607D">
                            <w:pPr>
                              <w:widowControl/>
                              <w:rPr>
                                <w:color w:val="000000"/>
                                <w:sz w:val="18"/>
                                <w:szCs w:val="18"/>
                              </w:rPr>
                            </w:pPr>
                            <w:r w:rsidRPr="00D32457">
                              <w:rPr>
                                <w:rFonts w:hint="eastAsia"/>
                                <w:color w:val="000000"/>
                                <w:sz w:val="18"/>
                                <w:szCs w:val="18"/>
                              </w:rPr>
                              <w:t>科学人文艺术类</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75FEEE1"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65BF84B" w14:textId="77777777" w:rsidR="0067216F" w:rsidRPr="00D32457" w:rsidRDefault="0067216F" w:rsidP="0022607D">
                            <w:pPr>
                              <w:widowControl/>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15124D2" w14:textId="77777777" w:rsidR="0067216F" w:rsidRPr="00D32457" w:rsidRDefault="0067216F" w:rsidP="0022607D">
                            <w:pPr>
                              <w:widowControl/>
                              <w:jc w:val="center"/>
                              <w:rPr>
                                <w:color w:val="000000"/>
                                <w:sz w:val="18"/>
                                <w:szCs w:val="18"/>
                              </w:rPr>
                            </w:pPr>
                            <w:r w:rsidRPr="00D32457">
                              <w:rPr>
                                <w:color w:val="000000"/>
                                <w:sz w:val="18"/>
                                <w:szCs w:val="18"/>
                              </w:rPr>
                              <w:t xml:space="preserve">3.0 </w:t>
                            </w:r>
                          </w:p>
                        </w:tc>
                        <w:tc>
                          <w:tcPr>
                            <w:tcW w:w="313" w:type="pct"/>
                            <w:tcBorders>
                              <w:top w:val="nil"/>
                              <w:left w:val="nil"/>
                              <w:bottom w:val="single" w:sz="8" w:space="0" w:color="auto"/>
                              <w:right w:val="single" w:sz="8" w:space="0" w:color="auto"/>
                            </w:tcBorders>
                            <w:shd w:val="clear" w:color="auto" w:fill="auto"/>
                            <w:vAlign w:val="center"/>
                            <w:hideMark/>
                          </w:tcPr>
                          <w:p w14:paraId="30FE6262"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A111821" w14:textId="77777777" w:rsidR="0067216F" w:rsidRPr="00D32457" w:rsidRDefault="0067216F" w:rsidP="0022607D">
                            <w:pPr>
                              <w:widowControl/>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CD76B40"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F3A581C" w14:textId="77777777" w:rsidR="0067216F" w:rsidRPr="00F86277" w:rsidRDefault="0067216F" w:rsidP="0022607D">
                            <w:pPr>
                              <w:widowControl/>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C52E658"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35B6BFA"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54A1D87"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r w:rsidR="0067216F" w:rsidRPr="00F86277" w14:paraId="70C33CEE"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2FCAA407"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0C0360D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78A69F5F" w14:textId="77777777" w:rsidR="0067216F" w:rsidRPr="00F86277" w:rsidRDefault="0067216F" w:rsidP="0022607D">
                            <w:pPr>
                              <w:widowControl/>
                              <w:rPr>
                                <w:b/>
                                <w:bCs/>
                                <w:color w:val="000000"/>
                                <w:sz w:val="20"/>
                                <w:szCs w:val="20"/>
                              </w:rPr>
                            </w:pP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2B3CF11B" w14:textId="77777777" w:rsidR="0067216F" w:rsidRPr="00D32457" w:rsidRDefault="0067216F" w:rsidP="0022607D">
                            <w:pPr>
                              <w:widowControl/>
                              <w:rPr>
                                <w:color w:val="000000"/>
                                <w:sz w:val="18"/>
                                <w:szCs w:val="18"/>
                              </w:rPr>
                            </w:pPr>
                            <w:r w:rsidRPr="00D32457">
                              <w:rPr>
                                <w:rFonts w:hint="eastAsia"/>
                                <w:color w:val="000000"/>
                                <w:sz w:val="18"/>
                                <w:szCs w:val="18"/>
                              </w:rPr>
                              <w:t>创新创业类</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BFA5A5F"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E69C5E1" w14:textId="77777777" w:rsidR="0067216F" w:rsidRPr="00D32457" w:rsidRDefault="0067216F" w:rsidP="0022607D">
                            <w:pPr>
                              <w:widowControl/>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AD91AA3" w14:textId="77777777" w:rsidR="0067216F" w:rsidRPr="00D32457" w:rsidRDefault="0067216F" w:rsidP="0022607D">
                            <w:pPr>
                              <w:widowControl/>
                              <w:jc w:val="center"/>
                              <w:rPr>
                                <w:color w:val="000000"/>
                                <w:sz w:val="18"/>
                                <w:szCs w:val="18"/>
                              </w:rPr>
                            </w:pPr>
                            <w:r w:rsidRPr="00D32457">
                              <w:rPr>
                                <w:color w:val="000000"/>
                                <w:sz w:val="18"/>
                                <w:szCs w:val="18"/>
                              </w:rPr>
                              <w:t xml:space="preserve">1.5 </w:t>
                            </w:r>
                          </w:p>
                        </w:tc>
                        <w:tc>
                          <w:tcPr>
                            <w:tcW w:w="313" w:type="pct"/>
                            <w:tcBorders>
                              <w:top w:val="nil"/>
                              <w:left w:val="nil"/>
                              <w:bottom w:val="single" w:sz="8" w:space="0" w:color="auto"/>
                              <w:right w:val="single" w:sz="8" w:space="0" w:color="auto"/>
                            </w:tcBorders>
                            <w:shd w:val="clear" w:color="auto" w:fill="auto"/>
                            <w:vAlign w:val="center"/>
                            <w:hideMark/>
                          </w:tcPr>
                          <w:p w14:paraId="65DFA725"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01C1EAA" w14:textId="77777777" w:rsidR="0067216F" w:rsidRPr="00D32457" w:rsidRDefault="0067216F" w:rsidP="0022607D">
                            <w:pPr>
                              <w:widowControl/>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1D152FF"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669E86A" w14:textId="77777777" w:rsidR="0067216F" w:rsidRPr="00F86277" w:rsidRDefault="0067216F" w:rsidP="0022607D">
                            <w:pPr>
                              <w:widowControl/>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805F3F1"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76C1854"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8EE15B3"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r w:rsidR="0067216F" w:rsidRPr="00F86277" w14:paraId="54736B55" w14:textId="77777777" w:rsidTr="00E8766F">
                        <w:trPr>
                          <w:trHeight w:val="315"/>
                        </w:trPr>
                        <w:tc>
                          <w:tcPr>
                            <w:tcW w:w="313" w:type="pct"/>
                            <w:vMerge/>
                            <w:tcBorders>
                              <w:top w:val="nil"/>
                              <w:left w:val="single" w:sz="8" w:space="0" w:color="auto"/>
                              <w:bottom w:val="single" w:sz="8" w:space="0" w:color="000000"/>
                              <w:right w:val="single" w:sz="8" w:space="0" w:color="auto"/>
                            </w:tcBorders>
                            <w:vAlign w:val="center"/>
                            <w:hideMark/>
                          </w:tcPr>
                          <w:p w14:paraId="0D056C8D"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4221AE4"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4B6E631C" w14:textId="77777777" w:rsidR="0067216F" w:rsidRPr="00F86277" w:rsidRDefault="0067216F" w:rsidP="0022607D">
                            <w:pPr>
                              <w:widowControl/>
                              <w:rPr>
                                <w:b/>
                                <w:bCs/>
                                <w:color w:val="000000"/>
                                <w:sz w:val="20"/>
                                <w:szCs w:val="20"/>
                              </w:rPr>
                            </w:pP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4DD118C" w14:textId="77777777" w:rsidR="0067216F" w:rsidRPr="00D32457" w:rsidRDefault="0067216F" w:rsidP="0022607D">
                            <w:pPr>
                              <w:widowControl/>
                              <w:rPr>
                                <w:color w:val="000000"/>
                                <w:sz w:val="18"/>
                                <w:szCs w:val="18"/>
                              </w:rPr>
                            </w:pPr>
                            <w:r w:rsidRPr="00D32457">
                              <w:rPr>
                                <w:rFonts w:hint="eastAsia"/>
                                <w:color w:val="000000"/>
                                <w:sz w:val="18"/>
                                <w:szCs w:val="18"/>
                              </w:rPr>
                              <w:t>讲座与实践拓展类</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0FF702AD"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22E6005" w14:textId="77777777" w:rsidR="0067216F" w:rsidRPr="00D32457" w:rsidRDefault="0067216F" w:rsidP="0022607D">
                            <w:pPr>
                              <w:widowControl/>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8266A00" w14:textId="77777777" w:rsidR="0067216F" w:rsidRPr="00D32457" w:rsidRDefault="0067216F" w:rsidP="0022607D">
                            <w:pPr>
                              <w:widowControl/>
                              <w:jc w:val="center"/>
                              <w:rPr>
                                <w:color w:val="000000"/>
                                <w:sz w:val="18"/>
                                <w:szCs w:val="18"/>
                              </w:rPr>
                            </w:pPr>
                            <w:r w:rsidRPr="00D32457">
                              <w:rPr>
                                <w:color w:val="000000"/>
                                <w:sz w:val="18"/>
                                <w:szCs w:val="18"/>
                              </w:rPr>
                              <w:t xml:space="preserve">0.5 </w:t>
                            </w:r>
                          </w:p>
                        </w:tc>
                        <w:tc>
                          <w:tcPr>
                            <w:tcW w:w="313" w:type="pct"/>
                            <w:tcBorders>
                              <w:top w:val="nil"/>
                              <w:left w:val="nil"/>
                              <w:bottom w:val="single" w:sz="8" w:space="0" w:color="auto"/>
                              <w:right w:val="single" w:sz="8" w:space="0" w:color="auto"/>
                            </w:tcBorders>
                            <w:shd w:val="clear" w:color="auto" w:fill="auto"/>
                            <w:vAlign w:val="center"/>
                            <w:hideMark/>
                          </w:tcPr>
                          <w:p w14:paraId="14BD2EBC"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8B6A6A2" w14:textId="77777777" w:rsidR="0067216F" w:rsidRPr="00D32457" w:rsidRDefault="0067216F" w:rsidP="0022607D">
                            <w:pPr>
                              <w:widowControl/>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52236181" w14:textId="77777777" w:rsidR="0067216F" w:rsidRPr="00D32457" w:rsidRDefault="0067216F" w:rsidP="0022607D">
                            <w:pPr>
                              <w:widowControl/>
                              <w:jc w:val="center"/>
                              <w:rPr>
                                <w:color w:val="000000"/>
                                <w:sz w:val="18"/>
                                <w:szCs w:val="18"/>
                              </w:rPr>
                            </w:pPr>
                            <w:r w:rsidRPr="00D32457">
                              <w:rPr>
                                <w:rFonts w:hint="eastAsia"/>
                                <w:color w:val="000000"/>
                                <w:sz w:val="18"/>
                                <w:szCs w:val="18"/>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26064BC" w14:textId="77777777" w:rsidR="0067216F" w:rsidRPr="00F86277" w:rsidRDefault="0067216F" w:rsidP="0022607D">
                            <w:pPr>
                              <w:widowControl/>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7055617"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2C4895E"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8D6D343"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r w:rsidR="0067216F" w:rsidRPr="00F86277" w14:paraId="2ACCC1BB"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6AE98C58"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1CB9FE76" w14:textId="77777777" w:rsidR="0067216F" w:rsidRPr="00F86277" w:rsidRDefault="0067216F" w:rsidP="0022607D">
                            <w:pPr>
                              <w:widowControl/>
                              <w:rPr>
                                <w:b/>
                                <w:bCs/>
                                <w:color w:val="000000"/>
                                <w:sz w:val="20"/>
                                <w:szCs w:val="20"/>
                              </w:rPr>
                            </w:pPr>
                          </w:p>
                        </w:tc>
                        <w:tc>
                          <w:tcPr>
                            <w:tcW w:w="313" w:type="pct"/>
                            <w:vMerge/>
                            <w:tcBorders>
                              <w:top w:val="nil"/>
                              <w:left w:val="single" w:sz="8" w:space="0" w:color="auto"/>
                              <w:bottom w:val="single" w:sz="8" w:space="0" w:color="000000"/>
                              <w:right w:val="single" w:sz="8" w:space="0" w:color="auto"/>
                            </w:tcBorders>
                            <w:vAlign w:val="center"/>
                            <w:hideMark/>
                          </w:tcPr>
                          <w:p w14:paraId="2663BD53" w14:textId="77777777" w:rsidR="0067216F" w:rsidRPr="00F86277" w:rsidRDefault="0067216F" w:rsidP="0022607D">
                            <w:pPr>
                              <w:widowControl/>
                              <w:rPr>
                                <w:b/>
                                <w:bCs/>
                                <w:color w:val="000000"/>
                                <w:sz w:val="20"/>
                                <w:szCs w:val="20"/>
                              </w:rPr>
                            </w:pP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5B62E56E" w14:textId="77777777" w:rsidR="0067216F" w:rsidRPr="00F86277" w:rsidRDefault="0067216F" w:rsidP="0022607D">
                            <w:pPr>
                              <w:widowControl/>
                              <w:rPr>
                                <w:color w:val="000000"/>
                                <w:sz w:val="24"/>
                              </w:rPr>
                            </w:pPr>
                            <w:r w:rsidRPr="00F86277">
                              <w:rPr>
                                <w:rFonts w:hint="eastAsia"/>
                                <w:color w:val="000000"/>
                                <w:sz w:val="24"/>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7C08835A"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DA3FE17" w14:textId="77777777" w:rsidR="0067216F" w:rsidRPr="00F86277" w:rsidRDefault="0067216F" w:rsidP="0022607D">
                            <w:pPr>
                              <w:widowControl/>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4757B5DC"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AE89C5B"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18C303F6" w14:textId="77777777" w:rsidR="0067216F" w:rsidRPr="00F86277" w:rsidRDefault="0067216F" w:rsidP="0022607D">
                            <w:pPr>
                              <w:widowControl/>
                              <w:rPr>
                                <w:color w:val="000000"/>
                                <w:sz w:val="24"/>
                              </w:rPr>
                            </w:pPr>
                            <w:r w:rsidRPr="00F86277">
                              <w:rPr>
                                <w:rFonts w:hint="eastAsia"/>
                                <w:color w:val="000000"/>
                                <w:sz w:val="24"/>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C7BB0FD"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0418B5E" w14:textId="77777777" w:rsidR="0067216F" w:rsidRPr="00F86277" w:rsidRDefault="0067216F" w:rsidP="0022607D">
                            <w:pPr>
                              <w:widowControl/>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D8C4420"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391E7B8F"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6176EF72"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r w:rsidR="0067216F" w:rsidRPr="00F86277" w14:paraId="57D1B9BE" w14:textId="77777777" w:rsidTr="00E8766F">
                        <w:trPr>
                          <w:trHeight w:val="300"/>
                        </w:trPr>
                        <w:tc>
                          <w:tcPr>
                            <w:tcW w:w="313" w:type="pct"/>
                            <w:vMerge/>
                            <w:tcBorders>
                              <w:top w:val="nil"/>
                              <w:left w:val="single" w:sz="8" w:space="0" w:color="auto"/>
                              <w:bottom w:val="single" w:sz="8" w:space="0" w:color="000000"/>
                              <w:right w:val="single" w:sz="8" w:space="0" w:color="auto"/>
                            </w:tcBorders>
                            <w:vAlign w:val="center"/>
                            <w:hideMark/>
                          </w:tcPr>
                          <w:p w14:paraId="0C30EA32" w14:textId="77777777" w:rsidR="0067216F" w:rsidRPr="00F86277" w:rsidRDefault="0067216F" w:rsidP="0022607D">
                            <w:pPr>
                              <w:widowControl/>
                              <w:rPr>
                                <w:b/>
                                <w:bCs/>
                                <w:color w:val="000000"/>
                                <w:sz w:val="20"/>
                                <w:szCs w:val="20"/>
                              </w:rPr>
                            </w:pPr>
                          </w:p>
                        </w:tc>
                        <w:tc>
                          <w:tcPr>
                            <w:tcW w:w="313" w:type="pct"/>
                            <w:tcBorders>
                              <w:top w:val="nil"/>
                              <w:left w:val="nil"/>
                              <w:bottom w:val="single" w:sz="8" w:space="0" w:color="auto"/>
                              <w:right w:val="single" w:sz="8" w:space="0" w:color="auto"/>
                            </w:tcBorders>
                            <w:shd w:val="clear" w:color="auto" w:fill="auto"/>
                            <w:noWrap/>
                            <w:vAlign w:val="center"/>
                            <w:hideMark/>
                          </w:tcPr>
                          <w:p w14:paraId="4B9529AD" w14:textId="77777777" w:rsidR="0067216F" w:rsidRPr="00F86277" w:rsidRDefault="0067216F" w:rsidP="0022607D">
                            <w:pPr>
                              <w:widowControl/>
                              <w:rPr>
                                <w:rFonts w:ascii="等线" w:eastAsia="等线" w:hAnsi="等线"/>
                                <w:color w:val="000000"/>
                              </w:rPr>
                            </w:pPr>
                            <w:r w:rsidRPr="00F86277">
                              <w:rPr>
                                <w:rFonts w:ascii="等线" w:eastAsia="等线" w:hAnsi="等线" w:hint="eastAsia"/>
                                <w:color w:val="000000"/>
                              </w:rPr>
                              <w:t xml:space="preserve">　</w:t>
                            </w:r>
                          </w:p>
                        </w:tc>
                        <w:tc>
                          <w:tcPr>
                            <w:tcW w:w="313" w:type="pct"/>
                            <w:tcBorders>
                              <w:top w:val="nil"/>
                              <w:left w:val="nil"/>
                              <w:bottom w:val="single" w:sz="8" w:space="0" w:color="auto"/>
                              <w:right w:val="single" w:sz="8" w:space="0" w:color="auto"/>
                            </w:tcBorders>
                            <w:shd w:val="clear" w:color="auto" w:fill="auto"/>
                            <w:noWrap/>
                            <w:vAlign w:val="center"/>
                            <w:hideMark/>
                          </w:tcPr>
                          <w:p w14:paraId="346C9D74" w14:textId="77777777" w:rsidR="0067216F" w:rsidRPr="00F86277" w:rsidRDefault="0067216F" w:rsidP="0022607D">
                            <w:pPr>
                              <w:widowControl/>
                              <w:rPr>
                                <w:rFonts w:ascii="等线" w:eastAsia="等线" w:hAnsi="等线"/>
                                <w:color w:val="000000"/>
                              </w:rPr>
                            </w:pPr>
                            <w:r w:rsidRPr="00F86277">
                              <w:rPr>
                                <w:rFonts w:ascii="等线" w:eastAsia="等线" w:hAnsi="等线" w:hint="eastAsia"/>
                                <w:color w:val="000000"/>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45E1292E" w14:textId="77777777" w:rsidR="0067216F" w:rsidRPr="00F86277" w:rsidRDefault="0067216F" w:rsidP="0022607D">
                            <w:pPr>
                              <w:widowControl/>
                              <w:rPr>
                                <w:color w:val="000000"/>
                                <w:sz w:val="24"/>
                              </w:rPr>
                            </w:pPr>
                            <w:r w:rsidRPr="00F86277">
                              <w:rPr>
                                <w:rFonts w:hint="eastAsia"/>
                                <w:color w:val="000000"/>
                                <w:sz w:val="24"/>
                              </w:rPr>
                              <w:t xml:space="preserve">　</w:t>
                            </w:r>
                          </w:p>
                        </w:tc>
                        <w:tc>
                          <w:tcPr>
                            <w:tcW w:w="625" w:type="pct"/>
                            <w:gridSpan w:val="2"/>
                            <w:tcBorders>
                              <w:top w:val="single" w:sz="8" w:space="0" w:color="auto"/>
                              <w:left w:val="nil"/>
                              <w:bottom w:val="single" w:sz="8" w:space="0" w:color="auto"/>
                              <w:right w:val="single" w:sz="8" w:space="0" w:color="000000"/>
                            </w:tcBorders>
                            <w:shd w:val="clear" w:color="auto" w:fill="auto"/>
                            <w:vAlign w:val="center"/>
                            <w:hideMark/>
                          </w:tcPr>
                          <w:p w14:paraId="69F5B2D5" w14:textId="77777777" w:rsidR="0067216F" w:rsidRPr="00F86277" w:rsidRDefault="0067216F" w:rsidP="0022607D">
                            <w:pPr>
                              <w:widowControl/>
                              <w:jc w:val="center"/>
                              <w:rPr>
                                <w:b/>
                                <w:bCs/>
                                <w:color w:val="000000"/>
                                <w:sz w:val="18"/>
                                <w:szCs w:val="18"/>
                              </w:rPr>
                            </w:pPr>
                            <w:r w:rsidRPr="00F86277">
                              <w:rPr>
                                <w:rFonts w:hint="eastAsia"/>
                                <w:b/>
                                <w:bCs/>
                                <w:color w:val="000000"/>
                                <w:sz w:val="18"/>
                                <w:szCs w:val="18"/>
                              </w:rPr>
                              <w:t>小计</w:t>
                            </w:r>
                          </w:p>
                        </w:tc>
                        <w:tc>
                          <w:tcPr>
                            <w:tcW w:w="313" w:type="pct"/>
                            <w:tcBorders>
                              <w:top w:val="nil"/>
                              <w:left w:val="nil"/>
                              <w:bottom w:val="single" w:sz="8" w:space="0" w:color="auto"/>
                              <w:right w:val="single" w:sz="8" w:space="0" w:color="auto"/>
                            </w:tcBorders>
                            <w:shd w:val="clear" w:color="auto" w:fill="auto"/>
                            <w:vAlign w:val="center"/>
                            <w:hideMark/>
                          </w:tcPr>
                          <w:p w14:paraId="11DA8F84" w14:textId="77777777" w:rsidR="0067216F" w:rsidRPr="00F86277" w:rsidRDefault="0067216F" w:rsidP="0022607D">
                            <w:pPr>
                              <w:widowControl/>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8C07148"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12.0 </w:t>
                            </w:r>
                          </w:p>
                        </w:tc>
                        <w:tc>
                          <w:tcPr>
                            <w:tcW w:w="313" w:type="pct"/>
                            <w:tcBorders>
                              <w:top w:val="nil"/>
                              <w:left w:val="nil"/>
                              <w:bottom w:val="single" w:sz="8" w:space="0" w:color="auto"/>
                              <w:right w:val="single" w:sz="8" w:space="0" w:color="auto"/>
                            </w:tcBorders>
                            <w:shd w:val="clear" w:color="auto" w:fill="auto"/>
                            <w:vAlign w:val="center"/>
                            <w:hideMark/>
                          </w:tcPr>
                          <w:p w14:paraId="59C67EB8"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EF82F16" w14:textId="77777777" w:rsidR="0067216F" w:rsidRPr="00F86277" w:rsidRDefault="0067216F" w:rsidP="0022607D">
                            <w:pPr>
                              <w:widowControl/>
                              <w:jc w:val="center"/>
                              <w:rPr>
                                <w:color w:val="000000"/>
                                <w:sz w:val="24"/>
                              </w:rPr>
                            </w:pPr>
                            <w:r w:rsidRPr="00F86277">
                              <w:rPr>
                                <w:rFonts w:hint="eastAsia"/>
                                <w:color w:val="000000"/>
                                <w:sz w:val="24"/>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2333B75"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27CB087"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048CE74B"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2C91CDDB"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c>
                          <w:tcPr>
                            <w:tcW w:w="313" w:type="pct"/>
                            <w:tcBorders>
                              <w:top w:val="nil"/>
                              <w:left w:val="nil"/>
                              <w:bottom w:val="single" w:sz="8" w:space="0" w:color="auto"/>
                              <w:right w:val="single" w:sz="8" w:space="0" w:color="auto"/>
                            </w:tcBorders>
                            <w:shd w:val="clear" w:color="auto" w:fill="auto"/>
                            <w:vAlign w:val="center"/>
                            <w:hideMark/>
                          </w:tcPr>
                          <w:p w14:paraId="709323CF" w14:textId="77777777" w:rsidR="0067216F" w:rsidRPr="00F86277" w:rsidRDefault="0067216F" w:rsidP="0022607D">
                            <w:pPr>
                              <w:widowControl/>
                              <w:jc w:val="center"/>
                              <w:rPr>
                                <w:color w:val="000000"/>
                                <w:sz w:val="20"/>
                                <w:szCs w:val="20"/>
                              </w:rPr>
                            </w:pPr>
                            <w:r w:rsidRPr="00F86277">
                              <w:rPr>
                                <w:rFonts w:hint="eastAsia"/>
                                <w:color w:val="000000"/>
                                <w:sz w:val="20"/>
                                <w:szCs w:val="20"/>
                              </w:rPr>
                              <w:t xml:space="preserve">　</w:t>
                            </w:r>
                          </w:p>
                        </w:tc>
                      </w:tr>
                    </w:tbl>
                    <w:p w14:paraId="23CF81B8" w14:textId="77777777" w:rsidR="0067216F" w:rsidRDefault="0067216F" w:rsidP="0022607D">
                      <w:pPr>
                        <w:spacing w:line="360" w:lineRule="auto"/>
                        <w:ind w:firstLineChars="200" w:firstLine="480"/>
                        <w:rPr>
                          <w:rFonts w:asciiTheme="minorEastAsia" w:eastAsiaTheme="minorEastAsia" w:hAnsiTheme="minorEastAsia"/>
                          <w:sz w:val="24"/>
                          <w:szCs w:val="24"/>
                        </w:rPr>
                      </w:pPr>
                    </w:p>
                    <w:p w14:paraId="6AB0458F" w14:textId="77777777" w:rsidR="0067216F" w:rsidRDefault="0067216F" w:rsidP="00654C07">
                      <w:pPr>
                        <w:spacing w:line="360" w:lineRule="auto"/>
                        <w:rPr>
                          <w:rFonts w:asciiTheme="minorEastAsia" w:eastAsiaTheme="minorEastAsia" w:hAnsiTheme="minorEastAsia"/>
                          <w:sz w:val="24"/>
                          <w:szCs w:val="24"/>
                        </w:rPr>
                      </w:pPr>
                      <w:r w:rsidRPr="00AF629B">
                        <w:rPr>
                          <w:rFonts w:hint="eastAsia"/>
                          <w:b/>
                          <w:sz w:val="24"/>
                          <w:szCs w:val="24"/>
                        </w:rPr>
                        <w:t>十一、毕业学分要求</w:t>
                      </w: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9"/>
                        <w:gridCol w:w="1276"/>
                        <w:gridCol w:w="1300"/>
                        <w:gridCol w:w="1393"/>
                        <w:gridCol w:w="1305"/>
                        <w:gridCol w:w="2239"/>
                      </w:tblGrid>
                      <w:tr w:rsidR="0067216F" w:rsidRPr="00AF629B" w14:paraId="42916332" w14:textId="77777777" w:rsidTr="00E8766F">
                        <w:tc>
                          <w:tcPr>
                            <w:tcW w:w="1129" w:type="dxa"/>
                            <w:vAlign w:val="center"/>
                          </w:tcPr>
                          <w:p w14:paraId="0769775D" w14:textId="77777777" w:rsidR="0067216F" w:rsidRPr="00AF629B" w:rsidRDefault="0067216F" w:rsidP="0022607D">
                            <w:pPr>
                              <w:spacing w:line="660" w:lineRule="exact"/>
                              <w:jc w:val="center"/>
                              <w:rPr>
                                <w:sz w:val="18"/>
                                <w:szCs w:val="18"/>
                              </w:rPr>
                            </w:pPr>
                            <w:r w:rsidRPr="00AF629B">
                              <w:rPr>
                                <w:rFonts w:hint="eastAsia"/>
                                <w:sz w:val="18"/>
                                <w:szCs w:val="18"/>
                              </w:rPr>
                              <w:t>总学分</w:t>
                            </w:r>
                          </w:p>
                        </w:tc>
                        <w:tc>
                          <w:tcPr>
                            <w:tcW w:w="1276" w:type="dxa"/>
                            <w:vAlign w:val="center"/>
                          </w:tcPr>
                          <w:p w14:paraId="7414DA49" w14:textId="77777777" w:rsidR="0067216F" w:rsidRPr="00AF629B" w:rsidRDefault="0067216F" w:rsidP="0022607D">
                            <w:pPr>
                              <w:spacing w:line="660" w:lineRule="exact"/>
                              <w:jc w:val="center"/>
                              <w:rPr>
                                <w:sz w:val="18"/>
                                <w:szCs w:val="18"/>
                              </w:rPr>
                            </w:pPr>
                            <w:r w:rsidRPr="00AF629B">
                              <w:rPr>
                                <w:rFonts w:hint="eastAsia"/>
                                <w:sz w:val="18"/>
                                <w:szCs w:val="18"/>
                              </w:rPr>
                              <w:t>校级必修课</w:t>
                            </w:r>
                          </w:p>
                        </w:tc>
                        <w:tc>
                          <w:tcPr>
                            <w:tcW w:w="1300" w:type="dxa"/>
                            <w:vAlign w:val="center"/>
                          </w:tcPr>
                          <w:p w14:paraId="5F0728DD" w14:textId="77777777" w:rsidR="0067216F" w:rsidRPr="00AF629B" w:rsidRDefault="0067216F" w:rsidP="0022607D">
                            <w:pPr>
                              <w:spacing w:line="660" w:lineRule="exact"/>
                              <w:jc w:val="center"/>
                              <w:rPr>
                                <w:sz w:val="18"/>
                                <w:szCs w:val="18"/>
                              </w:rPr>
                            </w:pPr>
                            <w:r w:rsidRPr="00AF629B">
                              <w:rPr>
                                <w:rFonts w:hint="eastAsia"/>
                                <w:sz w:val="18"/>
                                <w:szCs w:val="18"/>
                              </w:rPr>
                              <w:t>学科必修课</w:t>
                            </w:r>
                          </w:p>
                        </w:tc>
                        <w:tc>
                          <w:tcPr>
                            <w:tcW w:w="1393" w:type="dxa"/>
                            <w:vAlign w:val="center"/>
                          </w:tcPr>
                          <w:p w14:paraId="30B79A5A" w14:textId="77777777" w:rsidR="0067216F" w:rsidRPr="00AF629B" w:rsidRDefault="0067216F" w:rsidP="0022607D">
                            <w:pPr>
                              <w:spacing w:line="660" w:lineRule="exact"/>
                              <w:jc w:val="center"/>
                              <w:rPr>
                                <w:sz w:val="18"/>
                                <w:szCs w:val="18"/>
                              </w:rPr>
                            </w:pPr>
                            <w:r w:rsidRPr="00AF629B">
                              <w:rPr>
                                <w:rFonts w:hint="eastAsia"/>
                                <w:sz w:val="18"/>
                                <w:szCs w:val="18"/>
                              </w:rPr>
                              <w:t>专业必修课</w:t>
                            </w:r>
                          </w:p>
                        </w:tc>
                        <w:tc>
                          <w:tcPr>
                            <w:tcW w:w="1305" w:type="dxa"/>
                            <w:vAlign w:val="center"/>
                          </w:tcPr>
                          <w:p w14:paraId="0EA93009" w14:textId="77777777" w:rsidR="0067216F" w:rsidRPr="00AF629B" w:rsidRDefault="0067216F" w:rsidP="0022607D">
                            <w:pPr>
                              <w:spacing w:line="660" w:lineRule="exact"/>
                              <w:jc w:val="center"/>
                              <w:rPr>
                                <w:sz w:val="18"/>
                                <w:szCs w:val="18"/>
                              </w:rPr>
                            </w:pPr>
                            <w:r w:rsidRPr="00AF629B">
                              <w:rPr>
                                <w:rFonts w:hint="eastAsia"/>
                                <w:sz w:val="18"/>
                                <w:szCs w:val="18"/>
                              </w:rPr>
                              <w:t>专业选修课</w:t>
                            </w:r>
                          </w:p>
                        </w:tc>
                        <w:tc>
                          <w:tcPr>
                            <w:tcW w:w="2239" w:type="dxa"/>
                            <w:vAlign w:val="center"/>
                          </w:tcPr>
                          <w:p w14:paraId="0BA48BBC" w14:textId="77777777" w:rsidR="0067216F" w:rsidRPr="00AF629B" w:rsidRDefault="0067216F" w:rsidP="0022607D">
                            <w:pPr>
                              <w:spacing w:line="660" w:lineRule="exact"/>
                              <w:jc w:val="center"/>
                              <w:rPr>
                                <w:sz w:val="18"/>
                                <w:szCs w:val="18"/>
                              </w:rPr>
                            </w:pPr>
                            <w:r w:rsidRPr="00AF629B">
                              <w:rPr>
                                <w:rFonts w:hint="eastAsia"/>
                                <w:sz w:val="18"/>
                                <w:szCs w:val="18"/>
                              </w:rPr>
                              <w:t>校级平台选修课模块</w:t>
                            </w:r>
                          </w:p>
                        </w:tc>
                      </w:tr>
                      <w:tr w:rsidR="0067216F" w:rsidRPr="00AF629B" w14:paraId="15053851" w14:textId="77777777" w:rsidTr="00E8766F">
                        <w:tc>
                          <w:tcPr>
                            <w:tcW w:w="1129" w:type="dxa"/>
                            <w:vAlign w:val="center"/>
                          </w:tcPr>
                          <w:p w14:paraId="5E973BF8" w14:textId="77777777" w:rsidR="0067216F" w:rsidRPr="00AF629B" w:rsidRDefault="0067216F" w:rsidP="0022607D">
                            <w:pPr>
                              <w:spacing w:line="660" w:lineRule="exact"/>
                              <w:jc w:val="center"/>
                              <w:rPr>
                                <w:sz w:val="18"/>
                                <w:szCs w:val="18"/>
                              </w:rPr>
                            </w:pPr>
                            <w:r w:rsidRPr="00AF629B">
                              <w:rPr>
                                <w:sz w:val="18"/>
                                <w:szCs w:val="18"/>
                              </w:rPr>
                              <w:t>168</w:t>
                            </w:r>
                          </w:p>
                        </w:tc>
                        <w:tc>
                          <w:tcPr>
                            <w:tcW w:w="1276" w:type="dxa"/>
                            <w:vAlign w:val="center"/>
                          </w:tcPr>
                          <w:p w14:paraId="6AE48BE2" w14:textId="77777777" w:rsidR="0067216F" w:rsidRPr="00AF629B" w:rsidRDefault="0067216F" w:rsidP="0022607D">
                            <w:pPr>
                              <w:spacing w:line="660" w:lineRule="exact"/>
                              <w:jc w:val="center"/>
                              <w:rPr>
                                <w:sz w:val="18"/>
                                <w:szCs w:val="18"/>
                              </w:rPr>
                            </w:pPr>
                            <w:r w:rsidRPr="00AF629B">
                              <w:rPr>
                                <w:sz w:val="18"/>
                                <w:szCs w:val="18"/>
                              </w:rPr>
                              <w:t>40</w:t>
                            </w:r>
                            <w:r w:rsidRPr="00AF629B">
                              <w:rPr>
                                <w:rFonts w:hint="eastAsia"/>
                                <w:sz w:val="18"/>
                                <w:szCs w:val="18"/>
                              </w:rPr>
                              <w:t>.5</w:t>
                            </w:r>
                          </w:p>
                        </w:tc>
                        <w:tc>
                          <w:tcPr>
                            <w:tcW w:w="1300" w:type="dxa"/>
                            <w:vAlign w:val="center"/>
                          </w:tcPr>
                          <w:p w14:paraId="5CD7416E" w14:textId="77777777" w:rsidR="0067216F" w:rsidRPr="00AF629B" w:rsidRDefault="0067216F" w:rsidP="0022607D">
                            <w:pPr>
                              <w:spacing w:line="660" w:lineRule="exact"/>
                              <w:rPr>
                                <w:sz w:val="18"/>
                                <w:szCs w:val="18"/>
                              </w:rPr>
                            </w:pPr>
                            <w:r w:rsidRPr="00AF629B">
                              <w:rPr>
                                <w:rFonts w:hint="eastAsia"/>
                                <w:sz w:val="18"/>
                                <w:szCs w:val="18"/>
                              </w:rPr>
                              <w:t xml:space="preserve">  </w:t>
                            </w:r>
                            <w:r w:rsidRPr="00AF629B">
                              <w:rPr>
                                <w:sz w:val="18"/>
                                <w:szCs w:val="18"/>
                              </w:rPr>
                              <w:t>76</w:t>
                            </w:r>
                          </w:p>
                        </w:tc>
                        <w:tc>
                          <w:tcPr>
                            <w:tcW w:w="1393" w:type="dxa"/>
                            <w:vAlign w:val="center"/>
                          </w:tcPr>
                          <w:p w14:paraId="48F5FB31" w14:textId="77777777" w:rsidR="0067216F" w:rsidRPr="00AF629B" w:rsidRDefault="0067216F" w:rsidP="0022607D">
                            <w:pPr>
                              <w:spacing w:line="660" w:lineRule="exact"/>
                              <w:jc w:val="center"/>
                              <w:rPr>
                                <w:sz w:val="18"/>
                                <w:szCs w:val="18"/>
                              </w:rPr>
                            </w:pPr>
                            <w:r w:rsidRPr="00AF629B">
                              <w:rPr>
                                <w:sz w:val="18"/>
                                <w:szCs w:val="18"/>
                              </w:rPr>
                              <w:t>21</w:t>
                            </w:r>
                            <w:r w:rsidRPr="00AF629B">
                              <w:rPr>
                                <w:rFonts w:hint="eastAsia"/>
                                <w:sz w:val="18"/>
                                <w:szCs w:val="18"/>
                              </w:rPr>
                              <w:t>.</w:t>
                            </w:r>
                            <w:r w:rsidRPr="00AF629B">
                              <w:rPr>
                                <w:sz w:val="18"/>
                                <w:szCs w:val="18"/>
                              </w:rPr>
                              <w:t>5</w:t>
                            </w:r>
                          </w:p>
                        </w:tc>
                        <w:tc>
                          <w:tcPr>
                            <w:tcW w:w="1305" w:type="dxa"/>
                            <w:vAlign w:val="center"/>
                          </w:tcPr>
                          <w:p w14:paraId="1FB265AA" w14:textId="77777777" w:rsidR="0067216F" w:rsidRPr="00AF629B" w:rsidRDefault="0067216F" w:rsidP="0022607D">
                            <w:pPr>
                              <w:spacing w:line="660" w:lineRule="exact"/>
                              <w:jc w:val="center"/>
                              <w:rPr>
                                <w:sz w:val="18"/>
                                <w:szCs w:val="18"/>
                              </w:rPr>
                            </w:pPr>
                            <w:r w:rsidRPr="00AF629B">
                              <w:rPr>
                                <w:sz w:val="18"/>
                                <w:szCs w:val="18"/>
                              </w:rPr>
                              <w:t>18</w:t>
                            </w:r>
                          </w:p>
                        </w:tc>
                        <w:tc>
                          <w:tcPr>
                            <w:tcW w:w="2239" w:type="dxa"/>
                            <w:vAlign w:val="center"/>
                          </w:tcPr>
                          <w:p w14:paraId="19F2DC96" w14:textId="77777777" w:rsidR="0067216F" w:rsidRPr="00AF629B" w:rsidRDefault="0067216F" w:rsidP="0022607D">
                            <w:pPr>
                              <w:spacing w:line="660" w:lineRule="exact"/>
                              <w:jc w:val="center"/>
                              <w:rPr>
                                <w:sz w:val="18"/>
                                <w:szCs w:val="18"/>
                              </w:rPr>
                            </w:pPr>
                            <w:r w:rsidRPr="00AF629B">
                              <w:rPr>
                                <w:rFonts w:hint="eastAsia"/>
                                <w:sz w:val="18"/>
                                <w:szCs w:val="18"/>
                              </w:rPr>
                              <w:t>12</w:t>
                            </w:r>
                          </w:p>
                        </w:tc>
                      </w:tr>
                    </w:tbl>
                    <w:p w14:paraId="044E3C65" w14:textId="77777777" w:rsidR="0067216F" w:rsidRPr="00AF629B" w:rsidRDefault="0067216F" w:rsidP="0022607D">
                      <w:pPr>
                        <w:spacing w:line="540" w:lineRule="exact"/>
                        <w:rPr>
                          <w:sz w:val="18"/>
                          <w:szCs w:val="18"/>
                        </w:rPr>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6"/>
                        <w:gridCol w:w="1055"/>
                        <w:gridCol w:w="1206"/>
                        <w:gridCol w:w="1282"/>
                        <w:gridCol w:w="1318"/>
                        <w:gridCol w:w="1297"/>
                        <w:gridCol w:w="1223"/>
                        <w:gridCol w:w="1301"/>
                      </w:tblGrid>
                      <w:tr w:rsidR="0067216F" w:rsidRPr="00AF629B" w14:paraId="090E577E" w14:textId="77777777" w:rsidTr="00E8766F">
                        <w:trPr>
                          <w:trHeight w:val="680"/>
                          <w:jc w:val="center"/>
                        </w:trPr>
                        <w:tc>
                          <w:tcPr>
                            <w:tcW w:w="965" w:type="dxa"/>
                            <w:vMerge w:val="restart"/>
                            <w:vAlign w:val="center"/>
                          </w:tcPr>
                          <w:p w14:paraId="486F8E50" w14:textId="77777777" w:rsidR="0067216F" w:rsidRPr="00AF629B" w:rsidRDefault="0067216F" w:rsidP="0022607D">
                            <w:pPr>
                              <w:jc w:val="center"/>
                              <w:rPr>
                                <w:sz w:val="18"/>
                                <w:szCs w:val="18"/>
                              </w:rPr>
                            </w:pPr>
                            <w:r w:rsidRPr="00AF629B">
                              <w:rPr>
                                <w:rFonts w:hint="eastAsia"/>
                                <w:sz w:val="18"/>
                                <w:szCs w:val="18"/>
                              </w:rPr>
                              <w:t>学分</w:t>
                            </w:r>
                          </w:p>
                          <w:p w14:paraId="7AB35F90" w14:textId="77777777" w:rsidR="0067216F" w:rsidRPr="00AF629B" w:rsidRDefault="0067216F" w:rsidP="0022607D">
                            <w:pPr>
                              <w:jc w:val="center"/>
                              <w:rPr>
                                <w:sz w:val="18"/>
                                <w:szCs w:val="18"/>
                              </w:rPr>
                            </w:pPr>
                            <w:r w:rsidRPr="00AF629B">
                              <w:rPr>
                                <w:rFonts w:hint="eastAsia"/>
                                <w:sz w:val="18"/>
                                <w:szCs w:val="18"/>
                              </w:rPr>
                              <w:t>分配</w:t>
                            </w:r>
                          </w:p>
                        </w:tc>
                        <w:tc>
                          <w:tcPr>
                            <w:tcW w:w="1485" w:type="dxa"/>
                            <w:vAlign w:val="center"/>
                          </w:tcPr>
                          <w:p w14:paraId="4E66029C" w14:textId="77777777" w:rsidR="0067216F" w:rsidRPr="00AF629B" w:rsidRDefault="0067216F" w:rsidP="0022607D">
                            <w:pPr>
                              <w:jc w:val="center"/>
                              <w:rPr>
                                <w:sz w:val="18"/>
                                <w:szCs w:val="18"/>
                              </w:rPr>
                            </w:pPr>
                            <w:r w:rsidRPr="00AF629B">
                              <w:rPr>
                                <w:rFonts w:hint="eastAsia"/>
                                <w:sz w:val="18"/>
                                <w:szCs w:val="18"/>
                              </w:rPr>
                              <w:t>选修课学分</w:t>
                            </w:r>
                          </w:p>
                        </w:tc>
                        <w:tc>
                          <w:tcPr>
                            <w:tcW w:w="1705" w:type="dxa"/>
                            <w:vAlign w:val="center"/>
                          </w:tcPr>
                          <w:p w14:paraId="3A7EF8B5" w14:textId="77777777" w:rsidR="0067216F" w:rsidRPr="00AF629B" w:rsidRDefault="0067216F" w:rsidP="0022607D">
                            <w:pPr>
                              <w:jc w:val="center"/>
                              <w:rPr>
                                <w:sz w:val="18"/>
                                <w:szCs w:val="18"/>
                              </w:rPr>
                            </w:pPr>
                            <w:r w:rsidRPr="00AF629B">
                              <w:rPr>
                                <w:rFonts w:hint="eastAsia"/>
                                <w:sz w:val="18"/>
                                <w:szCs w:val="18"/>
                              </w:rPr>
                              <w:t>选修课学分占总学分比例</w:t>
                            </w:r>
                          </w:p>
                        </w:tc>
                        <w:tc>
                          <w:tcPr>
                            <w:tcW w:w="1865" w:type="dxa"/>
                            <w:vAlign w:val="center"/>
                          </w:tcPr>
                          <w:p w14:paraId="34181005" w14:textId="77777777" w:rsidR="0067216F" w:rsidRPr="00AF629B" w:rsidRDefault="0067216F" w:rsidP="0022607D">
                            <w:pPr>
                              <w:jc w:val="center"/>
                              <w:rPr>
                                <w:sz w:val="18"/>
                                <w:szCs w:val="18"/>
                              </w:rPr>
                            </w:pPr>
                            <w:r w:rsidRPr="00AF629B">
                              <w:rPr>
                                <w:rFonts w:hint="eastAsia"/>
                                <w:sz w:val="18"/>
                                <w:szCs w:val="18"/>
                              </w:rPr>
                              <w:t>理论教学学分</w:t>
                            </w:r>
                          </w:p>
                        </w:tc>
                        <w:tc>
                          <w:tcPr>
                            <w:tcW w:w="2040" w:type="dxa"/>
                            <w:vAlign w:val="center"/>
                          </w:tcPr>
                          <w:p w14:paraId="1A2B689C" w14:textId="77777777" w:rsidR="0067216F" w:rsidRPr="00AF629B" w:rsidRDefault="0067216F" w:rsidP="0022607D">
                            <w:pPr>
                              <w:jc w:val="center"/>
                              <w:rPr>
                                <w:sz w:val="18"/>
                                <w:szCs w:val="18"/>
                              </w:rPr>
                            </w:pPr>
                            <w:r w:rsidRPr="00AF629B">
                              <w:rPr>
                                <w:rFonts w:hint="eastAsia"/>
                                <w:sz w:val="18"/>
                                <w:szCs w:val="18"/>
                              </w:rPr>
                              <w:t>实验教学学分</w:t>
                            </w:r>
                          </w:p>
                        </w:tc>
                        <w:tc>
                          <w:tcPr>
                            <w:tcW w:w="1995" w:type="dxa"/>
                            <w:vAlign w:val="center"/>
                          </w:tcPr>
                          <w:p w14:paraId="0E58E584" w14:textId="77777777" w:rsidR="0067216F" w:rsidRPr="00AF629B" w:rsidRDefault="0067216F" w:rsidP="0022607D">
                            <w:pPr>
                              <w:jc w:val="center"/>
                              <w:rPr>
                                <w:sz w:val="18"/>
                                <w:szCs w:val="18"/>
                              </w:rPr>
                            </w:pPr>
                            <w:r w:rsidRPr="00AF629B">
                              <w:rPr>
                                <w:rFonts w:hint="eastAsia"/>
                                <w:sz w:val="18"/>
                                <w:szCs w:val="18"/>
                              </w:rPr>
                              <w:t>集中实践</w:t>
                            </w:r>
                          </w:p>
                          <w:p w14:paraId="0369BF51" w14:textId="77777777" w:rsidR="0067216F" w:rsidRPr="00AF629B" w:rsidRDefault="0067216F" w:rsidP="0022607D">
                            <w:pPr>
                              <w:jc w:val="center"/>
                              <w:rPr>
                                <w:sz w:val="18"/>
                                <w:szCs w:val="18"/>
                              </w:rPr>
                            </w:pPr>
                            <w:r w:rsidRPr="00AF629B">
                              <w:rPr>
                                <w:rFonts w:hint="eastAsia"/>
                                <w:sz w:val="18"/>
                                <w:szCs w:val="18"/>
                              </w:rPr>
                              <w:t>环节学分</w:t>
                            </w:r>
                          </w:p>
                        </w:tc>
                        <w:tc>
                          <w:tcPr>
                            <w:tcW w:w="1840" w:type="dxa"/>
                            <w:vAlign w:val="center"/>
                          </w:tcPr>
                          <w:p w14:paraId="0ADD290C" w14:textId="77777777" w:rsidR="0067216F" w:rsidRPr="00AF629B" w:rsidRDefault="0067216F" w:rsidP="0022607D">
                            <w:pPr>
                              <w:jc w:val="center"/>
                              <w:rPr>
                                <w:sz w:val="18"/>
                                <w:szCs w:val="18"/>
                              </w:rPr>
                            </w:pPr>
                            <w:r w:rsidRPr="00AF629B">
                              <w:rPr>
                                <w:rFonts w:hint="eastAsia"/>
                                <w:sz w:val="18"/>
                                <w:szCs w:val="18"/>
                              </w:rPr>
                              <w:t>实践教学总学分</w:t>
                            </w:r>
                          </w:p>
                        </w:tc>
                        <w:tc>
                          <w:tcPr>
                            <w:tcW w:w="1905" w:type="dxa"/>
                            <w:vAlign w:val="center"/>
                          </w:tcPr>
                          <w:p w14:paraId="617C61B0" w14:textId="77777777" w:rsidR="0067216F" w:rsidRPr="00AF629B" w:rsidRDefault="0067216F" w:rsidP="0022607D">
                            <w:pPr>
                              <w:jc w:val="center"/>
                              <w:rPr>
                                <w:sz w:val="18"/>
                                <w:szCs w:val="18"/>
                              </w:rPr>
                            </w:pPr>
                            <w:r w:rsidRPr="00AF629B">
                              <w:rPr>
                                <w:rFonts w:hint="eastAsia"/>
                                <w:sz w:val="18"/>
                                <w:szCs w:val="18"/>
                              </w:rPr>
                              <w:t>实践教学占</w:t>
                            </w:r>
                          </w:p>
                          <w:p w14:paraId="7BBC7CD8" w14:textId="77777777" w:rsidR="0067216F" w:rsidRPr="00AF629B" w:rsidRDefault="0067216F" w:rsidP="0022607D">
                            <w:pPr>
                              <w:jc w:val="center"/>
                              <w:rPr>
                                <w:sz w:val="18"/>
                                <w:szCs w:val="18"/>
                              </w:rPr>
                            </w:pPr>
                            <w:r w:rsidRPr="00AF629B">
                              <w:rPr>
                                <w:rFonts w:hint="eastAsia"/>
                                <w:sz w:val="18"/>
                                <w:szCs w:val="18"/>
                              </w:rPr>
                              <w:t>总学分比例</w:t>
                            </w:r>
                          </w:p>
                        </w:tc>
                      </w:tr>
                      <w:tr w:rsidR="0067216F" w:rsidRPr="00AF629B" w14:paraId="4BC506B2" w14:textId="77777777" w:rsidTr="00E8766F">
                        <w:trPr>
                          <w:trHeight w:val="545"/>
                          <w:jc w:val="center"/>
                        </w:trPr>
                        <w:tc>
                          <w:tcPr>
                            <w:tcW w:w="965" w:type="dxa"/>
                            <w:vMerge/>
                            <w:vAlign w:val="center"/>
                          </w:tcPr>
                          <w:p w14:paraId="063F3B58" w14:textId="77777777" w:rsidR="0067216F" w:rsidRPr="00AF629B" w:rsidRDefault="0067216F" w:rsidP="0022607D">
                            <w:pPr>
                              <w:jc w:val="center"/>
                              <w:rPr>
                                <w:sz w:val="18"/>
                                <w:szCs w:val="18"/>
                              </w:rPr>
                            </w:pPr>
                          </w:p>
                        </w:tc>
                        <w:tc>
                          <w:tcPr>
                            <w:tcW w:w="1485" w:type="dxa"/>
                            <w:vAlign w:val="center"/>
                          </w:tcPr>
                          <w:p w14:paraId="42D445C8" w14:textId="77777777" w:rsidR="0067216F" w:rsidRPr="00AF629B" w:rsidRDefault="0067216F" w:rsidP="0022607D">
                            <w:pPr>
                              <w:jc w:val="center"/>
                              <w:rPr>
                                <w:sz w:val="18"/>
                                <w:szCs w:val="18"/>
                              </w:rPr>
                            </w:pPr>
                            <w:r w:rsidRPr="00AF629B">
                              <w:rPr>
                                <w:sz w:val="18"/>
                                <w:szCs w:val="18"/>
                              </w:rPr>
                              <w:t>30.00</w:t>
                            </w:r>
                          </w:p>
                        </w:tc>
                        <w:tc>
                          <w:tcPr>
                            <w:tcW w:w="1705" w:type="dxa"/>
                            <w:vAlign w:val="center"/>
                          </w:tcPr>
                          <w:p w14:paraId="6485E6F1" w14:textId="77777777" w:rsidR="0067216F" w:rsidRPr="00AF629B" w:rsidRDefault="0067216F" w:rsidP="0022607D">
                            <w:pPr>
                              <w:jc w:val="center"/>
                              <w:rPr>
                                <w:sz w:val="18"/>
                                <w:szCs w:val="18"/>
                              </w:rPr>
                            </w:pPr>
                            <w:r w:rsidRPr="00AF629B">
                              <w:rPr>
                                <w:rFonts w:hint="eastAsia"/>
                                <w:sz w:val="18"/>
                                <w:szCs w:val="18"/>
                              </w:rPr>
                              <w:t>1</w:t>
                            </w:r>
                            <w:r w:rsidRPr="00AF629B">
                              <w:rPr>
                                <w:sz w:val="18"/>
                                <w:szCs w:val="18"/>
                              </w:rPr>
                              <w:t>7.86</w:t>
                            </w:r>
                            <w:r w:rsidRPr="00AF629B">
                              <w:rPr>
                                <w:rFonts w:hint="eastAsia"/>
                                <w:sz w:val="18"/>
                                <w:szCs w:val="18"/>
                              </w:rPr>
                              <w:t>%</w:t>
                            </w:r>
                          </w:p>
                        </w:tc>
                        <w:tc>
                          <w:tcPr>
                            <w:tcW w:w="1865" w:type="dxa"/>
                            <w:vAlign w:val="center"/>
                          </w:tcPr>
                          <w:p w14:paraId="7FF98ADB" w14:textId="77777777" w:rsidR="0067216F" w:rsidRPr="00AF629B" w:rsidRDefault="0067216F" w:rsidP="0022607D">
                            <w:pPr>
                              <w:jc w:val="center"/>
                              <w:rPr>
                                <w:sz w:val="18"/>
                                <w:szCs w:val="18"/>
                              </w:rPr>
                            </w:pPr>
                            <w:r w:rsidRPr="00AF629B">
                              <w:rPr>
                                <w:rFonts w:hint="eastAsia"/>
                                <w:sz w:val="18"/>
                                <w:szCs w:val="18"/>
                              </w:rPr>
                              <w:t>10</w:t>
                            </w:r>
                            <w:r w:rsidRPr="00AF629B">
                              <w:rPr>
                                <w:sz w:val="18"/>
                                <w:szCs w:val="18"/>
                              </w:rPr>
                              <w:t>4</w:t>
                            </w:r>
                            <w:r w:rsidRPr="00AF629B">
                              <w:rPr>
                                <w:rFonts w:hint="eastAsia"/>
                                <w:sz w:val="18"/>
                                <w:szCs w:val="18"/>
                              </w:rPr>
                              <w:t>.</w:t>
                            </w:r>
                            <w:r w:rsidRPr="00AF629B">
                              <w:rPr>
                                <w:sz w:val="18"/>
                                <w:szCs w:val="18"/>
                              </w:rPr>
                              <w:t>12</w:t>
                            </w:r>
                          </w:p>
                        </w:tc>
                        <w:tc>
                          <w:tcPr>
                            <w:tcW w:w="2040" w:type="dxa"/>
                            <w:vAlign w:val="center"/>
                          </w:tcPr>
                          <w:p w14:paraId="2350F590" w14:textId="77777777" w:rsidR="0067216F" w:rsidRPr="00AF629B" w:rsidRDefault="0067216F" w:rsidP="0022607D">
                            <w:pPr>
                              <w:jc w:val="center"/>
                              <w:rPr>
                                <w:sz w:val="18"/>
                                <w:szCs w:val="18"/>
                              </w:rPr>
                            </w:pPr>
                            <w:r w:rsidRPr="00AF629B">
                              <w:rPr>
                                <w:sz w:val="18"/>
                                <w:szCs w:val="18"/>
                              </w:rPr>
                              <w:t>23</w:t>
                            </w:r>
                            <w:r w:rsidRPr="00AF629B">
                              <w:rPr>
                                <w:rFonts w:hint="eastAsia"/>
                                <w:sz w:val="18"/>
                                <w:szCs w:val="18"/>
                              </w:rPr>
                              <w:t>.</w:t>
                            </w:r>
                            <w:r w:rsidRPr="00AF629B">
                              <w:rPr>
                                <w:sz w:val="18"/>
                                <w:szCs w:val="18"/>
                              </w:rPr>
                              <w:t>63</w:t>
                            </w:r>
                          </w:p>
                        </w:tc>
                        <w:tc>
                          <w:tcPr>
                            <w:tcW w:w="1995" w:type="dxa"/>
                            <w:vAlign w:val="center"/>
                          </w:tcPr>
                          <w:p w14:paraId="73E94E7B" w14:textId="77777777" w:rsidR="0067216F" w:rsidRPr="00AF629B" w:rsidRDefault="0067216F" w:rsidP="0022607D">
                            <w:pPr>
                              <w:jc w:val="center"/>
                              <w:rPr>
                                <w:sz w:val="18"/>
                                <w:szCs w:val="18"/>
                              </w:rPr>
                            </w:pPr>
                            <w:r w:rsidRPr="00AF629B">
                              <w:rPr>
                                <w:sz w:val="18"/>
                                <w:szCs w:val="18"/>
                              </w:rPr>
                              <w:t>40.25</w:t>
                            </w:r>
                          </w:p>
                        </w:tc>
                        <w:tc>
                          <w:tcPr>
                            <w:tcW w:w="1840" w:type="dxa"/>
                            <w:vAlign w:val="center"/>
                          </w:tcPr>
                          <w:p w14:paraId="5874B53A" w14:textId="77777777" w:rsidR="0067216F" w:rsidRPr="00AF629B" w:rsidRDefault="0067216F" w:rsidP="0022607D">
                            <w:pPr>
                              <w:jc w:val="center"/>
                              <w:rPr>
                                <w:sz w:val="18"/>
                                <w:szCs w:val="18"/>
                              </w:rPr>
                            </w:pPr>
                            <w:r w:rsidRPr="00AF629B">
                              <w:rPr>
                                <w:sz w:val="18"/>
                                <w:szCs w:val="18"/>
                              </w:rPr>
                              <w:t>63</w:t>
                            </w:r>
                            <w:r w:rsidRPr="00AF629B">
                              <w:rPr>
                                <w:rFonts w:hint="eastAsia"/>
                                <w:sz w:val="18"/>
                                <w:szCs w:val="18"/>
                              </w:rPr>
                              <w:t>.</w:t>
                            </w:r>
                            <w:r w:rsidRPr="00AF629B">
                              <w:rPr>
                                <w:sz w:val="18"/>
                                <w:szCs w:val="18"/>
                              </w:rPr>
                              <w:t>88</w:t>
                            </w:r>
                          </w:p>
                        </w:tc>
                        <w:tc>
                          <w:tcPr>
                            <w:tcW w:w="1905" w:type="dxa"/>
                            <w:vAlign w:val="center"/>
                          </w:tcPr>
                          <w:p w14:paraId="10594552" w14:textId="77777777" w:rsidR="0067216F" w:rsidRPr="00AF629B" w:rsidRDefault="0067216F" w:rsidP="0022607D">
                            <w:pPr>
                              <w:jc w:val="center"/>
                              <w:rPr>
                                <w:sz w:val="18"/>
                                <w:szCs w:val="18"/>
                              </w:rPr>
                            </w:pPr>
                            <w:r w:rsidRPr="00AF629B">
                              <w:rPr>
                                <w:sz w:val="18"/>
                                <w:szCs w:val="18"/>
                              </w:rPr>
                              <w:t>38.02</w:t>
                            </w:r>
                            <w:r w:rsidRPr="00AF629B">
                              <w:rPr>
                                <w:rFonts w:hint="eastAsia"/>
                                <w:sz w:val="18"/>
                                <w:szCs w:val="18"/>
                              </w:rPr>
                              <w:t>%</w:t>
                            </w:r>
                          </w:p>
                        </w:tc>
                      </w:tr>
                    </w:tbl>
                    <w:p w14:paraId="609EC56F" w14:textId="77777777" w:rsidR="0067216F" w:rsidRPr="00AF629B" w:rsidRDefault="0067216F" w:rsidP="0022607D">
                      <w:pPr>
                        <w:spacing w:line="360" w:lineRule="auto"/>
                        <w:ind w:firstLineChars="200" w:firstLine="480"/>
                        <w:rPr>
                          <w:rFonts w:asciiTheme="minorEastAsia" w:eastAsiaTheme="minorEastAsia" w:hAnsiTheme="minorEastAsia"/>
                          <w:sz w:val="24"/>
                          <w:szCs w:val="24"/>
                        </w:rPr>
                      </w:pPr>
                    </w:p>
                    <w:p w14:paraId="46092D4F" w14:textId="77777777" w:rsidR="0067216F" w:rsidRDefault="0067216F" w:rsidP="00631501">
                      <w:pPr>
                        <w:spacing w:line="360" w:lineRule="auto"/>
                        <w:ind w:firstLineChars="200" w:firstLine="440"/>
                        <w:jc w:val="both"/>
                      </w:pPr>
                    </w:p>
                  </w:txbxContent>
                </v:textbox>
                <w10:wrap type="square" anchory="page"/>
              </v:shape>
            </w:pict>
          </mc:Fallback>
        </mc:AlternateContent>
      </w:r>
      <w:r>
        <w:rPr>
          <w:sz w:val="24"/>
        </w:rPr>
        <w:tab/>
      </w:r>
      <w:r>
        <w:rPr>
          <w:sz w:val="24"/>
        </w:rPr>
        <w:tab/>
      </w:r>
    </w:p>
    <w:p w14:paraId="26DD9F25" w14:textId="77777777" w:rsidR="00514409" w:rsidRDefault="00514409">
      <w:pPr>
        <w:spacing w:before="66" w:line="242" w:lineRule="auto"/>
        <w:ind w:left="218" w:right="470"/>
        <w:rPr>
          <w:sz w:val="24"/>
        </w:rPr>
      </w:pPr>
    </w:p>
    <w:p w14:paraId="1F2F1C5F" w14:textId="77777777" w:rsidR="00514409" w:rsidRDefault="00631501">
      <w:pPr>
        <w:spacing w:before="66" w:line="242" w:lineRule="auto"/>
        <w:ind w:left="218" w:right="470"/>
        <w:rPr>
          <w:sz w:val="24"/>
        </w:rPr>
      </w:pPr>
      <w:r w:rsidRPr="003254F9">
        <w:rPr>
          <w:noProof/>
          <w:sz w:val="24"/>
          <w:lang w:val="en-US" w:bidi="ar-SA"/>
        </w:rPr>
        <w:lastRenderedPageBreak/>
        <mc:AlternateContent>
          <mc:Choice Requires="wps">
            <w:drawing>
              <wp:anchor distT="45720" distB="45720" distL="114300" distR="114300" simplePos="0" relativeHeight="251718656" behindDoc="0" locked="0" layoutInCell="1" allowOverlap="1" wp14:anchorId="50EF18F8" wp14:editId="7F9DBA95">
                <wp:simplePos x="0" y="0"/>
                <wp:positionH relativeFrom="column">
                  <wp:posOffset>0</wp:posOffset>
                </wp:positionH>
                <wp:positionV relativeFrom="page">
                  <wp:posOffset>1078865</wp:posOffset>
                </wp:positionV>
                <wp:extent cx="6124575" cy="8801100"/>
                <wp:effectExtent l="0" t="0" r="28575" b="19050"/>
                <wp:wrapSquare wrapText="bothSides"/>
                <wp:docPr id="19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3" seq="1"/>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D35228" id="_x0000_s1043" type="#_x0000_t202" style="position:absolute;left:0;text-align:left;margin-left:0;margin-top:84.95pt;width:482.25pt;height:693pt;z-index:25171865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">
                <v:textbox style="mso-next-textbox:#_x0000_s1044">
                  <w:txbxContent/>
                </v:textbox>
                <w10:wrap type="square" anchory="page"/>
              </v:shape>
            </w:pict>
          </mc:Fallback>
        </mc:AlternateContent>
      </w:r>
    </w:p>
    <w:p w14:paraId="6D601863" w14:textId="77777777" w:rsidR="00514409" w:rsidRDefault="00514409">
      <w:pPr>
        <w:spacing w:before="66" w:line="242" w:lineRule="auto"/>
        <w:ind w:left="218" w:right="470"/>
        <w:rPr>
          <w:sz w:val="24"/>
        </w:rPr>
      </w:pPr>
    </w:p>
    <w:p w14:paraId="1A9490CB" w14:textId="77777777" w:rsidR="00514409" w:rsidRDefault="00631501">
      <w:pPr>
        <w:spacing w:before="66" w:line="242" w:lineRule="auto"/>
        <w:ind w:left="218" w:right="470"/>
        <w:rPr>
          <w:sz w:val="24"/>
        </w:rPr>
      </w:pPr>
      <w:r w:rsidRPr="003254F9">
        <w:rPr>
          <w:noProof/>
          <w:sz w:val="24"/>
          <w:lang w:val="en-US" w:bidi="ar-SA"/>
        </w:rPr>
        <w:lastRenderedPageBreak/>
        <mc:AlternateContent>
          <mc:Choice Requires="wps">
            <w:drawing>
              <wp:anchor distT="45720" distB="45720" distL="114300" distR="114300" simplePos="0" relativeHeight="251720704" behindDoc="0" locked="0" layoutInCell="1" allowOverlap="1" wp14:anchorId="610BD3D2" wp14:editId="1DCA1C7F">
                <wp:simplePos x="0" y="0"/>
                <wp:positionH relativeFrom="column">
                  <wp:posOffset>0</wp:posOffset>
                </wp:positionH>
                <wp:positionV relativeFrom="page">
                  <wp:posOffset>1078865</wp:posOffset>
                </wp:positionV>
                <wp:extent cx="6124575" cy="8801100"/>
                <wp:effectExtent l="0" t="0" r="28575" b="19050"/>
                <wp:wrapSquare wrapText="bothSides"/>
                <wp:docPr id="19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3" seq="2"/>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D35228" id="_x0000_s1044" type="#_x0000_t202" style="position:absolute;left:0;text-align:left;margin-left:0;margin-top:84.95pt;width:482.25pt;height:693pt;z-index:25172070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">
                <v:textbox style="mso-next-textbox:#_x0000_s1045">
                  <w:txbxContent/>
                </v:textbox>
                <w10:wrap type="square" anchory="page"/>
              </v:shape>
            </w:pict>
          </mc:Fallback>
        </mc:AlternateContent>
      </w:r>
    </w:p>
    <w:p w14:paraId="508374EA" w14:textId="77777777" w:rsidR="00514409" w:rsidRDefault="00514409">
      <w:pPr>
        <w:spacing w:before="66" w:line="242" w:lineRule="auto"/>
        <w:ind w:left="218" w:right="470"/>
        <w:rPr>
          <w:sz w:val="24"/>
        </w:rPr>
      </w:pPr>
    </w:p>
    <w:p w14:paraId="5E29258C" w14:textId="77777777" w:rsidR="00514409" w:rsidRDefault="00631501">
      <w:pPr>
        <w:spacing w:before="66" w:line="242" w:lineRule="auto"/>
        <w:ind w:left="218" w:right="470"/>
        <w:rPr>
          <w:sz w:val="24"/>
        </w:rPr>
      </w:pPr>
      <w:r w:rsidRPr="003254F9">
        <w:rPr>
          <w:noProof/>
          <w:sz w:val="24"/>
          <w:lang w:val="en-US" w:bidi="ar-SA"/>
        </w:rPr>
        <w:lastRenderedPageBreak/>
        <mc:AlternateContent>
          <mc:Choice Requires="wps">
            <w:drawing>
              <wp:anchor distT="45720" distB="45720" distL="114300" distR="114300" simplePos="0" relativeHeight="251722752" behindDoc="0" locked="0" layoutInCell="1" allowOverlap="1" wp14:anchorId="6DB3FB9E" wp14:editId="2CC8C12E">
                <wp:simplePos x="0" y="0"/>
                <wp:positionH relativeFrom="column">
                  <wp:posOffset>0</wp:posOffset>
                </wp:positionH>
                <wp:positionV relativeFrom="page">
                  <wp:posOffset>1078865</wp:posOffset>
                </wp:positionV>
                <wp:extent cx="6124575" cy="8801100"/>
                <wp:effectExtent l="0" t="0" r="28575" b="19050"/>
                <wp:wrapSquare wrapText="bothSides"/>
                <wp:docPr id="19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3" seq="3"/>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D35228" id="_x0000_s1045" type="#_x0000_t202" style="position:absolute;left:0;text-align:left;margin-left:0;margin-top:84.95pt;width:482.25pt;height:693pt;z-index:25172275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">
                <v:textbox style="mso-next-textbox:#_x0000_s1046">
                  <w:txbxContent/>
                </v:textbox>
                <w10:wrap type="square" anchory="page"/>
              </v:shape>
            </w:pict>
          </mc:Fallback>
        </mc:AlternateContent>
      </w:r>
    </w:p>
    <w:p w14:paraId="6B926551" w14:textId="77777777" w:rsidR="00514409" w:rsidRDefault="00514409">
      <w:pPr>
        <w:spacing w:before="66" w:line="242" w:lineRule="auto"/>
        <w:ind w:left="218" w:right="470"/>
        <w:rPr>
          <w:sz w:val="24"/>
        </w:rPr>
      </w:pPr>
    </w:p>
    <w:p w14:paraId="6A45BF1F" w14:textId="77777777" w:rsidR="00514409" w:rsidRDefault="00631501">
      <w:pPr>
        <w:spacing w:before="66" w:line="242" w:lineRule="auto"/>
        <w:ind w:left="218" w:right="470"/>
        <w:rPr>
          <w:sz w:val="24"/>
        </w:rPr>
      </w:pPr>
      <w:r w:rsidRPr="003254F9">
        <w:rPr>
          <w:noProof/>
          <w:sz w:val="24"/>
          <w:lang w:val="en-US" w:bidi="ar-SA"/>
        </w:rPr>
        <w:lastRenderedPageBreak/>
        <mc:AlternateContent>
          <mc:Choice Requires="wps">
            <w:drawing>
              <wp:anchor distT="45720" distB="45720" distL="114300" distR="114300" simplePos="0" relativeHeight="251724800" behindDoc="0" locked="0" layoutInCell="1" allowOverlap="1" wp14:anchorId="2CA7C107" wp14:editId="3AA4EFAD">
                <wp:simplePos x="0" y="0"/>
                <wp:positionH relativeFrom="column">
                  <wp:posOffset>0</wp:posOffset>
                </wp:positionH>
                <wp:positionV relativeFrom="page">
                  <wp:posOffset>1078865</wp:posOffset>
                </wp:positionV>
                <wp:extent cx="6124575" cy="8801100"/>
                <wp:effectExtent l="0" t="0" r="28575" b="19050"/>
                <wp:wrapSquare wrapText="bothSides"/>
                <wp:docPr id="19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3" seq="4"/>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D35228" id="_x0000_s1046" type="#_x0000_t202" style="position:absolute;left:0;text-align:left;margin-left:0;margin-top:84.95pt;width:482.25pt;height:693pt;z-index:25172480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">
                <v:textbox style="mso-next-textbox:#_x0000_s1047">
                  <w:txbxContent/>
                </v:textbox>
                <w10:wrap type="square" anchory="page"/>
              </v:shape>
            </w:pict>
          </mc:Fallback>
        </mc:AlternateContent>
      </w:r>
    </w:p>
    <w:p w14:paraId="10C1FB48" w14:textId="77777777" w:rsidR="00514409" w:rsidRDefault="00514409">
      <w:pPr>
        <w:spacing w:before="66" w:line="242" w:lineRule="auto"/>
        <w:ind w:left="218" w:right="470"/>
        <w:rPr>
          <w:sz w:val="24"/>
        </w:rPr>
      </w:pPr>
    </w:p>
    <w:p w14:paraId="7CD1A5A9" w14:textId="77777777" w:rsidR="00514409" w:rsidRDefault="00631501">
      <w:pPr>
        <w:spacing w:before="66" w:line="242" w:lineRule="auto"/>
        <w:ind w:left="218" w:right="470"/>
        <w:rPr>
          <w:sz w:val="24"/>
        </w:rPr>
      </w:pPr>
      <w:r w:rsidRPr="003254F9">
        <w:rPr>
          <w:noProof/>
          <w:sz w:val="24"/>
          <w:lang w:val="en-US" w:bidi="ar-SA"/>
        </w:rPr>
        <w:lastRenderedPageBreak/>
        <mc:AlternateContent>
          <mc:Choice Requires="wps">
            <w:drawing>
              <wp:anchor distT="45720" distB="45720" distL="114300" distR="114300" simplePos="0" relativeHeight="251726848" behindDoc="0" locked="0" layoutInCell="1" allowOverlap="1" wp14:anchorId="648B9A49" wp14:editId="5AAAC593">
                <wp:simplePos x="0" y="0"/>
                <wp:positionH relativeFrom="column">
                  <wp:posOffset>0</wp:posOffset>
                </wp:positionH>
                <wp:positionV relativeFrom="page">
                  <wp:posOffset>1097915</wp:posOffset>
                </wp:positionV>
                <wp:extent cx="6124575" cy="8801100"/>
                <wp:effectExtent l="0" t="0" r="28575" b="19050"/>
                <wp:wrapSquare wrapText="bothSides"/>
                <wp:docPr id="19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3" seq="5"/>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33355D" id="_x0000_s1047" type="#_x0000_t202" style="position:absolute;left:0;text-align:left;margin-left:0;margin-top:86.45pt;width:482.25pt;height:693pt;z-index:25172684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">
                <v:textbox style="mso-next-textbox:#_x0000_s1048">
                  <w:txbxContent/>
                </v:textbox>
                <w10:wrap type="square" anchory="page"/>
              </v:shape>
            </w:pict>
          </mc:Fallback>
        </mc:AlternateContent>
      </w:r>
    </w:p>
    <w:p w14:paraId="11CD408E" w14:textId="77777777" w:rsidR="00514409" w:rsidRDefault="00514409">
      <w:pPr>
        <w:spacing w:before="66" w:line="242" w:lineRule="auto"/>
        <w:ind w:left="218" w:right="470"/>
        <w:rPr>
          <w:sz w:val="24"/>
        </w:rPr>
      </w:pPr>
    </w:p>
    <w:p w14:paraId="0A323A51" w14:textId="77777777" w:rsidR="00514409" w:rsidRDefault="00631501">
      <w:pPr>
        <w:spacing w:before="66" w:line="242" w:lineRule="auto"/>
        <w:ind w:left="218" w:right="470"/>
        <w:rPr>
          <w:sz w:val="24"/>
        </w:rPr>
      </w:pPr>
      <w:r w:rsidRPr="003254F9">
        <w:rPr>
          <w:noProof/>
          <w:sz w:val="24"/>
          <w:lang w:val="en-US" w:bidi="ar-SA"/>
        </w:rPr>
        <w:lastRenderedPageBreak/>
        <mc:AlternateContent>
          <mc:Choice Requires="wps">
            <w:drawing>
              <wp:anchor distT="45720" distB="45720" distL="114300" distR="114300" simplePos="0" relativeHeight="251728896" behindDoc="0" locked="0" layoutInCell="1" allowOverlap="1" wp14:anchorId="646A772F" wp14:editId="636B3DA8">
                <wp:simplePos x="0" y="0"/>
                <wp:positionH relativeFrom="column">
                  <wp:posOffset>0</wp:posOffset>
                </wp:positionH>
                <wp:positionV relativeFrom="page">
                  <wp:posOffset>1078865</wp:posOffset>
                </wp:positionV>
                <wp:extent cx="6124575" cy="8801100"/>
                <wp:effectExtent l="0" t="0" r="28575" b="19050"/>
                <wp:wrapSquare wrapText="bothSides"/>
                <wp:docPr id="19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3" seq="6"/>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33355D" id="_x0000_s1048" type="#_x0000_t202" style="position:absolute;left:0;text-align:left;margin-left:0;margin-top:84.95pt;width:482.25pt;height:693pt;z-index:25172889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">
                <v:textbox style="mso-next-textbox:#_x0000_s1049">
                  <w:txbxContent/>
                </v:textbox>
                <w10:wrap type="square" anchory="page"/>
              </v:shape>
            </w:pict>
          </mc:Fallback>
        </mc:AlternateContent>
      </w:r>
    </w:p>
    <w:p w14:paraId="43F3E7C7" w14:textId="77777777" w:rsidR="00514409" w:rsidRDefault="00514409">
      <w:pPr>
        <w:spacing w:before="66" w:line="242" w:lineRule="auto"/>
        <w:ind w:left="218" w:right="470"/>
        <w:rPr>
          <w:sz w:val="24"/>
        </w:rPr>
      </w:pPr>
    </w:p>
    <w:p w14:paraId="7F0F9987" w14:textId="77777777" w:rsidR="00514409" w:rsidRDefault="00631501">
      <w:pPr>
        <w:spacing w:before="66" w:line="242" w:lineRule="auto"/>
        <w:ind w:left="218" w:right="470"/>
        <w:rPr>
          <w:sz w:val="24"/>
        </w:rPr>
      </w:pPr>
      <w:r w:rsidRPr="003254F9">
        <w:rPr>
          <w:noProof/>
          <w:sz w:val="24"/>
          <w:lang w:val="en-US" w:bidi="ar-SA"/>
        </w:rPr>
        <w:lastRenderedPageBreak/>
        <mc:AlternateContent>
          <mc:Choice Requires="wps">
            <w:drawing>
              <wp:anchor distT="45720" distB="45720" distL="114300" distR="114300" simplePos="0" relativeHeight="251730944" behindDoc="0" locked="0" layoutInCell="1" allowOverlap="1" wp14:anchorId="24295257" wp14:editId="60489431">
                <wp:simplePos x="0" y="0"/>
                <wp:positionH relativeFrom="column">
                  <wp:posOffset>0</wp:posOffset>
                </wp:positionH>
                <wp:positionV relativeFrom="page">
                  <wp:posOffset>1088390</wp:posOffset>
                </wp:positionV>
                <wp:extent cx="6124575" cy="8801100"/>
                <wp:effectExtent l="0" t="0" r="28575" b="19050"/>
                <wp:wrapSquare wrapText="bothSides"/>
                <wp:docPr id="19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3" seq="7"/>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33355D" id="_x0000_s1049" type="#_x0000_t202" style="position:absolute;left:0;text-align:left;margin-left:0;margin-top:85.7pt;width:482.25pt;height:693pt;z-index:25173094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">
                <v:textbox style="mso-next-textbox:#_x0000_s1050">
                  <w:txbxContent/>
                </v:textbox>
                <w10:wrap type="square" anchory="page"/>
              </v:shape>
            </w:pict>
          </mc:Fallback>
        </mc:AlternateContent>
      </w:r>
    </w:p>
    <w:p w14:paraId="1481C0E3" w14:textId="77777777" w:rsidR="00514409" w:rsidRDefault="00514409">
      <w:pPr>
        <w:spacing w:before="66" w:line="242" w:lineRule="auto"/>
        <w:ind w:left="218" w:right="470"/>
        <w:rPr>
          <w:sz w:val="24"/>
        </w:rPr>
      </w:pPr>
    </w:p>
    <w:p w14:paraId="50D18D38" w14:textId="77777777" w:rsidR="00514409" w:rsidRDefault="00631501">
      <w:pPr>
        <w:spacing w:before="66" w:line="242" w:lineRule="auto"/>
        <w:ind w:left="218" w:right="470"/>
        <w:rPr>
          <w:sz w:val="24"/>
        </w:rPr>
      </w:pPr>
      <w:r w:rsidRPr="003254F9">
        <w:rPr>
          <w:noProof/>
          <w:sz w:val="24"/>
          <w:lang w:val="en-US" w:bidi="ar-SA"/>
        </w:rPr>
        <w:lastRenderedPageBreak/>
        <mc:AlternateContent>
          <mc:Choice Requires="wps">
            <w:drawing>
              <wp:anchor distT="45720" distB="45720" distL="114300" distR="114300" simplePos="0" relativeHeight="251732992" behindDoc="0" locked="0" layoutInCell="1" allowOverlap="1" wp14:anchorId="5B6A0BAB" wp14:editId="0E4E803B">
                <wp:simplePos x="0" y="0"/>
                <wp:positionH relativeFrom="column">
                  <wp:posOffset>0</wp:posOffset>
                </wp:positionH>
                <wp:positionV relativeFrom="page">
                  <wp:posOffset>1078865</wp:posOffset>
                </wp:positionV>
                <wp:extent cx="6124575" cy="8801100"/>
                <wp:effectExtent l="0" t="0" r="28575" b="19050"/>
                <wp:wrapSquare wrapText="bothSides"/>
                <wp:docPr id="19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3" seq="8"/>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33355D" id="_x0000_s1050" type="#_x0000_t202" style="position:absolute;left:0;text-align:left;margin-left:0;margin-top:84.95pt;width:482.25pt;height:693pt;z-index:25173299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">
                <v:textbox style="mso-next-textbox:#_x0000_s1051">
                  <w:txbxContent/>
                </v:textbox>
                <w10:wrap type="square" anchory="page"/>
              </v:shape>
            </w:pict>
          </mc:Fallback>
        </mc:AlternateContent>
      </w:r>
    </w:p>
    <w:p w14:paraId="1223857F" w14:textId="77777777" w:rsidR="00514409" w:rsidRDefault="00514409">
      <w:pPr>
        <w:spacing w:before="66" w:line="242" w:lineRule="auto"/>
        <w:ind w:left="218" w:right="470"/>
        <w:rPr>
          <w:sz w:val="24"/>
        </w:rPr>
      </w:pPr>
    </w:p>
    <w:p w14:paraId="77C51F0B" w14:textId="77777777" w:rsidR="00514409" w:rsidRDefault="00631501">
      <w:pPr>
        <w:spacing w:before="66" w:line="242" w:lineRule="auto"/>
        <w:ind w:left="218" w:right="470"/>
        <w:rPr>
          <w:sz w:val="24"/>
        </w:rPr>
      </w:pPr>
      <w:r w:rsidRPr="003254F9">
        <w:rPr>
          <w:noProof/>
          <w:sz w:val="24"/>
          <w:lang w:val="en-US" w:bidi="ar-SA"/>
        </w:rPr>
        <w:lastRenderedPageBreak/>
        <mc:AlternateContent>
          <mc:Choice Requires="wps">
            <w:drawing>
              <wp:anchor distT="45720" distB="45720" distL="114300" distR="114300" simplePos="0" relativeHeight="251735040" behindDoc="0" locked="0" layoutInCell="1" allowOverlap="1" wp14:anchorId="749A1A7E" wp14:editId="56F7436A">
                <wp:simplePos x="0" y="0"/>
                <wp:positionH relativeFrom="column">
                  <wp:posOffset>0</wp:posOffset>
                </wp:positionH>
                <wp:positionV relativeFrom="page">
                  <wp:posOffset>1107440</wp:posOffset>
                </wp:positionV>
                <wp:extent cx="6124575" cy="8801100"/>
                <wp:effectExtent l="0" t="0" r="28575" b="19050"/>
                <wp:wrapSquare wrapText="bothSides"/>
                <wp:docPr id="19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3" seq="9"/>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33355D" id="_x0000_s1051" type="#_x0000_t202" style="position:absolute;left:0;text-align:left;margin-left:0;margin-top:87.2pt;width:482.25pt;height:693pt;z-index:25173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">
                <v:textbox style="mso-next-textbox:#_x0000_s1052">
                  <w:txbxContent/>
                </v:textbox>
                <w10:wrap type="square" anchory="page"/>
              </v:shape>
            </w:pict>
          </mc:Fallback>
        </mc:AlternateContent>
      </w:r>
    </w:p>
    <w:p w14:paraId="6044D4E4" w14:textId="77777777" w:rsidR="00514409" w:rsidRDefault="00514409">
      <w:pPr>
        <w:spacing w:before="66" w:line="242" w:lineRule="auto"/>
        <w:ind w:left="218" w:right="470"/>
        <w:rPr>
          <w:sz w:val="24"/>
        </w:rPr>
      </w:pPr>
    </w:p>
    <w:p w14:paraId="4BA81E3F" w14:textId="77777777" w:rsidR="00514409" w:rsidRDefault="00631501">
      <w:pPr>
        <w:spacing w:before="66" w:line="242" w:lineRule="auto"/>
        <w:ind w:left="218" w:right="470"/>
        <w:rPr>
          <w:sz w:val="24"/>
        </w:rPr>
      </w:pPr>
      <w:r w:rsidRPr="003254F9">
        <w:rPr>
          <w:noProof/>
          <w:sz w:val="24"/>
          <w:lang w:val="en-US" w:bidi="ar-SA"/>
        </w:rPr>
        <w:lastRenderedPageBreak/>
        <mc:AlternateContent>
          <mc:Choice Requires="wps">
            <w:drawing>
              <wp:anchor distT="45720" distB="45720" distL="114300" distR="114300" simplePos="0" relativeHeight="251737088" behindDoc="0" locked="0" layoutInCell="1" allowOverlap="1" wp14:anchorId="66E22C39" wp14:editId="0DC76412">
                <wp:simplePos x="0" y="0"/>
                <wp:positionH relativeFrom="column">
                  <wp:posOffset>0</wp:posOffset>
                </wp:positionH>
                <wp:positionV relativeFrom="page">
                  <wp:posOffset>1078865</wp:posOffset>
                </wp:positionV>
                <wp:extent cx="6124575" cy="8801100"/>
                <wp:effectExtent l="0" t="0" r="28575" b="19050"/>
                <wp:wrapSquare wrapText="bothSides"/>
                <wp:docPr id="20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3" seq="10"/>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33355D" id="_x0000_s1052" type="#_x0000_t202" style="position:absolute;left:0;text-align:left;margin-left:0;margin-top:84.95pt;width:482.25pt;height:693pt;z-index:25173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">
                <v:textbox style="mso-next-textbox:#_x0000_s1053">
                  <w:txbxContent/>
                </v:textbox>
                <w10:wrap type="square" anchory="page"/>
              </v:shape>
            </w:pict>
          </mc:Fallback>
        </mc:AlternateContent>
      </w:r>
    </w:p>
    <w:p w14:paraId="0B9D348D" w14:textId="77777777" w:rsidR="00514409" w:rsidRDefault="00514409">
      <w:pPr>
        <w:spacing w:before="66" w:line="242" w:lineRule="auto"/>
        <w:ind w:left="218" w:right="470"/>
        <w:rPr>
          <w:sz w:val="24"/>
        </w:rPr>
      </w:pPr>
    </w:p>
    <w:p w14:paraId="28F5BAA6" w14:textId="77777777" w:rsidR="00514409" w:rsidRDefault="00631501">
      <w:pPr>
        <w:spacing w:before="66" w:line="242" w:lineRule="auto"/>
        <w:ind w:left="218" w:right="470"/>
        <w:rPr>
          <w:sz w:val="24"/>
        </w:rPr>
      </w:pPr>
      <w:r w:rsidRPr="003254F9">
        <w:rPr>
          <w:noProof/>
          <w:sz w:val="24"/>
          <w:lang w:val="en-US" w:bidi="ar-SA"/>
        </w:rPr>
        <w:lastRenderedPageBreak/>
        <mc:AlternateContent>
          <mc:Choice Requires="wps">
            <w:drawing>
              <wp:anchor distT="45720" distB="45720" distL="114300" distR="114300" simplePos="0" relativeHeight="251739136" behindDoc="0" locked="0" layoutInCell="1" allowOverlap="1" wp14:anchorId="3556C674" wp14:editId="5D0827A8">
                <wp:simplePos x="0" y="0"/>
                <wp:positionH relativeFrom="column">
                  <wp:posOffset>0</wp:posOffset>
                </wp:positionH>
                <wp:positionV relativeFrom="page">
                  <wp:posOffset>1078865</wp:posOffset>
                </wp:positionV>
                <wp:extent cx="6124575" cy="8801100"/>
                <wp:effectExtent l="0" t="0" r="28575" b="19050"/>
                <wp:wrapSquare wrapText="bothSides"/>
                <wp:docPr id="20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3" seq="11"/>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33355D" id="_x0000_s1053" type="#_x0000_t202" style="position:absolute;left:0;text-align:left;margin-left:0;margin-top:84.95pt;width:482.25pt;height:693pt;z-index:25173913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">
                <v:textbox style="mso-next-textbox:#_x0000_s1054">
                  <w:txbxContent/>
                </v:textbox>
                <w10:wrap type="square" anchory="page"/>
              </v:shape>
            </w:pict>
          </mc:Fallback>
        </mc:AlternateContent>
      </w:r>
    </w:p>
    <w:p w14:paraId="76063955" w14:textId="77777777" w:rsidR="00514409" w:rsidRDefault="00514409">
      <w:pPr>
        <w:spacing w:before="66" w:line="242" w:lineRule="auto"/>
        <w:ind w:left="218" w:right="470"/>
        <w:rPr>
          <w:sz w:val="24"/>
        </w:rPr>
      </w:pPr>
    </w:p>
    <w:p w14:paraId="67D27992" w14:textId="77777777" w:rsidR="00A50CD9" w:rsidRDefault="00A50CD9">
      <w:pPr>
        <w:spacing w:before="66" w:line="242" w:lineRule="auto"/>
        <w:ind w:left="218" w:right="470"/>
        <w:rPr>
          <w:sz w:val="24"/>
        </w:rPr>
        <w:sectPr w:rsidR="00A50CD9" w:rsidSect="00977667">
          <w:headerReference w:type="default" r:id="rId22"/>
          <w:pgSz w:w="11910" w:h="16840"/>
          <w:pgMar w:top="1678" w:right="1134" w:bottom="278" w:left="1134" w:header="1327" w:footer="0" w:gutter="0"/>
          <w:cols w:space="720"/>
        </w:sectPr>
      </w:pPr>
    </w:p>
    <w:p w14:paraId="108ED472" w14:textId="77777777" w:rsidR="00514409" w:rsidRDefault="00631501">
      <w:pPr>
        <w:spacing w:before="66" w:line="242" w:lineRule="auto"/>
        <w:ind w:left="218" w:right="470"/>
        <w:rPr>
          <w:sz w:val="24"/>
        </w:rPr>
      </w:pPr>
      <w:r w:rsidRPr="003254F9">
        <w:rPr>
          <w:noProof/>
          <w:sz w:val="24"/>
          <w:lang w:val="en-US" w:bidi="ar-SA"/>
        </w:rPr>
        <w:lastRenderedPageBreak/>
        <mc:AlternateContent>
          <mc:Choice Requires="wps">
            <w:drawing>
              <wp:anchor distT="45720" distB="45720" distL="114300" distR="114300" simplePos="0" relativeHeight="251741184" behindDoc="0" locked="0" layoutInCell="1" allowOverlap="1" wp14:anchorId="1CE637DE" wp14:editId="46F9FF56">
                <wp:simplePos x="0" y="0"/>
                <wp:positionH relativeFrom="column">
                  <wp:posOffset>0</wp:posOffset>
                </wp:positionH>
                <wp:positionV relativeFrom="page">
                  <wp:posOffset>1088390</wp:posOffset>
                </wp:positionV>
                <wp:extent cx="6124575" cy="8801100"/>
                <wp:effectExtent l="0" t="0" r="28575" b="19050"/>
                <wp:wrapSquare wrapText="bothSides"/>
                <wp:docPr id="2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8801100"/>
                        </a:xfrm>
                        <a:prstGeom prst="rect">
                          <a:avLst/>
                        </a:prstGeom>
                        <a:solidFill>
                          <a:srgbClr val="FFFFFF"/>
                        </a:solidFill>
                        <a:ln w="9525">
                          <a:solidFill>
                            <a:srgbClr val="000000"/>
                          </a:solidFill>
                          <a:miter lim="800000"/>
                          <a:headEnd/>
                          <a:tailEnd/>
                        </a:ln>
                      </wps:spPr>
                      <wps:linkedTxbx id="3" seq="12"/>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33355D" id="_x0000_s1054" type="#_x0000_t202" style="position:absolute;left:0;text-align:left;margin-left:0;margin-top:85.7pt;width:482.25pt;height:693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">
                <v:textbox style="mso-next-textbox:#_x0000_s1055">
                  <w:txbxContent/>
                </v:textbox>
                <w10:wrap type="square" anchory="page"/>
              </v:shape>
            </w:pict>
          </mc:Fallback>
        </mc:AlternateContent>
      </w:r>
    </w:p>
    <w:p w14:paraId="5278DD4C" w14:textId="77777777" w:rsidR="00514409" w:rsidRDefault="00514409">
      <w:pPr>
        <w:spacing w:before="66" w:line="242" w:lineRule="auto"/>
        <w:ind w:left="218" w:right="470"/>
        <w:rPr>
          <w:sz w:val="24"/>
        </w:rPr>
      </w:pPr>
    </w:p>
    <w:p w14:paraId="01CE9C2F" w14:textId="77777777" w:rsidR="00E8766F" w:rsidRDefault="00E8766F">
      <w:pPr>
        <w:spacing w:before="66" w:line="242" w:lineRule="auto"/>
        <w:ind w:left="218" w:right="470"/>
        <w:rPr>
          <w:sz w:val="24"/>
        </w:rPr>
        <w:sectPr w:rsidR="00E8766F" w:rsidSect="00977667">
          <w:pgSz w:w="11910" w:h="16840"/>
          <w:pgMar w:top="1678" w:right="1134" w:bottom="278" w:left="1134" w:header="1327" w:footer="0" w:gutter="0"/>
          <w:cols w:space="720"/>
        </w:sectPr>
      </w:pPr>
    </w:p>
    <w:p w14:paraId="6E4A55F1" w14:textId="77777777" w:rsidR="00514409" w:rsidRDefault="00F40A03" w:rsidP="00A50CD9">
      <w:pPr>
        <w:tabs>
          <w:tab w:val="left" w:pos="6630"/>
        </w:tabs>
        <w:spacing w:before="66" w:line="242" w:lineRule="auto"/>
        <w:ind w:left="218" w:right="470"/>
        <w:rPr>
          <w:sz w:val="24"/>
        </w:rPr>
      </w:pPr>
      <w:r>
        <w:rPr>
          <w:rFonts w:hint="eastAsia"/>
          <w:noProof/>
          <w:sz w:val="24"/>
          <w:lang w:val="en-US" w:bidi="ar-SA"/>
        </w:rPr>
        <w:lastRenderedPageBreak/>
        <mc:AlternateContent>
          <mc:Choice Requires="wps">
            <w:drawing>
              <wp:anchor distT="0" distB="0" distL="114300" distR="114300" simplePos="0" relativeHeight="251742208" behindDoc="0" locked="0" layoutInCell="1" allowOverlap="1" wp14:anchorId="7FC56F37" wp14:editId="54487D2D">
                <wp:simplePos x="0" y="0"/>
                <wp:positionH relativeFrom="column">
                  <wp:posOffset>2782570</wp:posOffset>
                </wp:positionH>
                <wp:positionV relativeFrom="paragraph">
                  <wp:posOffset>-71121</wp:posOffset>
                </wp:positionV>
                <wp:extent cx="3590925" cy="314325"/>
                <wp:effectExtent l="0" t="0" r="9525" b="9525"/>
                <wp:wrapNone/>
                <wp:docPr id="6" name="文本框 6"/>
                <wp:cNvGraphicFramePr/>
                <a:graphic xmlns:a="http://schemas.openxmlformats.org/drawingml/2006/main">
                  <a:graphicData uri="http://schemas.microsoft.com/office/word/2010/wordprocessingShape">
                    <wps:wsp>
                      <wps:cNvSpPr txBox="1"/>
                      <wps:spPr>
                        <a:xfrm>
                          <a:off x="0" y="0"/>
                          <a:ext cx="3590925" cy="314325"/>
                        </a:xfrm>
                        <a:prstGeom prst="rect">
                          <a:avLst/>
                        </a:prstGeom>
                        <a:solidFill>
                          <a:schemeClr val="lt1"/>
                        </a:solidFill>
                        <a:ln w="6350">
                          <a:noFill/>
                        </a:ln>
                      </wps:spPr>
                      <wps:txbx>
                        <w:txbxContent>
                          <w:p w14:paraId="71FD57F1" w14:textId="77777777" w:rsidR="0067216F" w:rsidRPr="00F40A03" w:rsidRDefault="0067216F" w:rsidP="00F40A03">
                            <w:pPr>
                              <w:ind w:firstLineChars="500" w:firstLine="1200"/>
                              <w:rPr>
                                <w:sz w:val="24"/>
                                <w:szCs w:val="24"/>
                              </w:rPr>
                            </w:pPr>
                            <w:r w:rsidRPr="00F40A03">
                              <w:rPr>
                                <w:rFonts w:hint="eastAsia"/>
                                <w:sz w:val="24"/>
                                <w:szCs w:val="24"/>
                              </w:rPr>
                              <w:t>课程对毕业要求的支撑关系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FC56F37" id="文本框 6" o:spid="_x0000_s1058" type="#_x0000_t202" style="position:absolute;left:0;text-align:left;margin-left:219.1pt;margin-top:-5.6pt;width:282.75pt;height:24.75pt;z-index:251742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" fillcolor="white [3201]" stroked="f" strokeweight=".5pt">
                <v:textbox>
                  <w:txbxContent>
                    <w:p w14:paraId="71FD57F1" w14:textId="77777777" w:rsidR="0067216F" w:rsidRPr="00F40A03" w:rsidRDefault="0067216F" w:rsidP="00F40A03">
                      <w:pPr>
                        <w:ind w:firstLineChars="500" w:firstLine="1200"/>
                        <w:rPr>
                          <w:sz w:val="24"/>
                          <w:szCs w:val="24"/>
                        </w:rPr>
                      </w:pPr>
                      <w:r w:rsidRPr="00F40A03">
                        <w:rPr>
                          <w:rFonts w:hint="eastAsia"/>
                          <w:sz w:val="24"/>
                          <w:szCs w:val="24"/>
                        </w:rPr>
                        <w:t>课程对毕业要求的支撑关系</w:t>
                      </w:r>
                    </w:p>
                  </w:txbxContent>
                </v:textbox>
              </v:shape>
            </w:pict>
          </mc:Fallback>
        </mc:AlternateContent>
      </w:r>
      <w:r w:rsidR="00E8766F">
        <w:rPr>
          <w:rFonts w:hint="eastAsia"/>
          <w:sz w:val="24"/>
        </w:rPr>
        <w:t xml:space="preserve"> </w:t>
      </w:r>
      <w:r w:rsidR="00A50CD9">
        <w:rPr>
          <w:sz w:val="24"/>
        </w:rPr>
        <w:tab/>
      </w:r>
    </w:p>
    <w:tbl>
      <w:tblPr>
        <w:tblW w:w="5000" w:type="pct"/>
        <w:tblLook w:val="04A0" w:firstRow="1" w:lastRow="0" w:firstColumn="1" w:lastColumn="0" w:noHBand="0" w:noVBand="1"/>
      </w:tblPr>
      <w:tblGrid>
        <w:gridCol w:w="920"/>
        <w:gridCol w:w="390"/>
        <w:gridCol w:w="390"/>
        <w:gridCol w:w="390"/>
        <w:gridCol w:w="390"/>
        <w:gridCol w:w="390"/>
        <w:gridCol w:w="390"/>
        <w:gridCol w:w="420"/>
        <w:gridCol w:w="390"/>
        <w:gridCol w:w="390"/>
        <w:gridCol w:w="390"/>
        <w:gridCol w:w="390"/>
        <w:gridCol w:w="391"/>
        <w:gridCol w:w="391"/>
        <w:gridCol w:w="391"/>
        <w:gridCol w:w="391"/>
        <w:gridCol w:w="391"/>
        <w:gridCol w:w="391"/>
        <w:gridCol w:w="391"/>
        <w:gridCol w:w="391"/>
        <w:gridCol w:w="391"/>
        <w:gridCol w:w="391"/>
        <w:gridCol w:w="391"/>
        <w:gridCol w:w="391"/>
        <w:gridCol w:w="391"/>
        <w:gridCol w:w="391"/>
        <w:gridCol w:w="391"/>
        <w:gridCol w:w="391"/>
        <w:gridCol w:w="391"/>
        <w:gridCol w:w="463"/>
        <w:gridCol w:w="463"/>
        <w:gridCol w:w="463"/>
        <w:gridCol w:w="463"/>
        <w:gridCol w:w="463"/>
        <w:gridCol w:w="463"/>
        <w:gridCol w:w="463"/>
      </w:tblGrid>
      <w:tr w:rsidR="00E8766F" w:rsidRPr="00740180" w14:paraId="046F59A8" w14:textId="77777777" w:rsidTr="0005220B">
        <w:trPr>
          <w:trHeight w:val="285"/>
        </w:trPr>
        <w:tc>
          <w:tcPr>
            <w:tcW w:w="30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CFF876" w14:textId="77777777" w:rsidR="00E8766F" w:rsidRPr="00740180" w:rsidRDefault="00E8766F" w:rsidP="00E8766F">
            <w:pPr>
              <w:widowControl/>
              <w:jc w:val="center"/>
              <w:rPr>
                <w:rFonts w:ascii="黑体" w:eastAsia="黑体" w:hAnsi="黑体"/>
                <w:color w:val="000000"/>
                <w:sz w:val="18"/>
                <w:szCs w:val="18"/>
              </w:rPr>
            </w:pPr>
            <w:r w:rsidRPr="00740180">
              <w:rPr>
                <w:rFonts w:ascii="黑体" w:eastAsia="黑体" w:hAnsi="黑体" w:hint="eastAsia"/>
                <w:color w:val="000000"/>
                <w:sz w:val="18"/>
                <w:szCs w:val="18"/>
              </w:rPr>
              <w:t>课程</w:t>
            </w:r>
          </w:p>
        </w:tc>
        <w:tc>
          <w:tcPr>
            <w:tcW w:w="387" w:type="pct"/>
            <w:gridSpan w:val="3"/>
            <w:tcBorders>
              <w:top w:val="single" w:sz="4" w:space="0" w:color="auto"/>
              <w:left w:val="nil"/>
              <w:bottom w:val="single" w:sz="4" w:space="0" w:color="auto"/>
              <w:right w:val="single" w:sz="4" w:space="0" w:color="auto"/>
            </w:tcBorders>
            <w:shd w:val="clear" w:color="auto" w:fill="auto"/>
            <w:noWrap/>
            <w:vAlign w:val="center"/>
            <w:hideMark/>
          </w:tcPr>
          <w:p w14:paraId="297BA5A7" w14:textId="77777777" w:rsidR="00E8766F" w:rsidRPr="00740180" w:rsidRDefault="00E8766F" w:rsidP="00E8766F">
            <w:pPr>
              <w:widowControl/>
              <w:jc w:val="center"/>
              <w:rPr>
                <w:rFonts w:ascii="仿宋" w:eastAsia="仿宋" w:hAnsi="仿宋"/>
                <w:b/>
                <w:bCs/>
                <w:color w:val="000000"/>
                <w:sz w:val="16"/>
                <w:szCs w:val="16"/>
              </w:rPr>
            </w:pPr>
            <w:r w:rsidRPr="00740180">
              <w:rPr>
                <w:rFonts w:ascii="仿宋" w:eastAsia="仿宋" w:hAnsi="仿宋" w:hint="eastAsia"/>
                <w:b/>
                <w:bCs/>
                <w:color w:val="000000"/>
                <w:sz w:val="16"/>
                <w:szCs w:val="16"/>
              </w:rPr>
              <w:t>要求1</w:t>
            </w:r>
          </w:p>
        </w:tc>
        <w:tc>
          <w:tcPr>
            <w:tcW w:w="387" w:type="pct"/>
            <w:gridSpan w:val="3"/>
            <w:tcBorders>
              <w:top w:val="single" w:sz="4" w:space="0" w:color="auto"/>
              <w:left w:val="nil"/>
              <w:bottom w:val="single" w:sz="4" w:space="0" w:color="auto"/>
              <w:right w:val="single" w:sz="4" w:space="0" w:color="auto"/>
            </w:tcBorders>
            <w:shd w:val="clear" w:color="auto" w:fill="auto"/>
            <w:noWrap/>
            <w:vAlign w:val="center"/>
            <w:hideMark/>
          </w:tcPr>
          <w:p w14:paraId="078EC8E5" w14:textId="77777777" w:rsidR="00E8766F" w:rsidRPr="00740180" w:rsidRDefault="00E8766F" w:rsidP="00E8766F">
            <w:pPr>
              <w:widowControl/>
              <w:jc w:val="center"/>
              <w:rPr>
                <w:rFonts w:ascii="仿宋" w:eastAsia="仿宋" w:hAnsi="仿宋"/>
                <w:b/>
                <w:bCs/>
                <w:color w:val="000000"/>
                <w:sz w:val="16"/>
                <w:szCs w:val="16"/>
              </w:rPr>
            </w:pPr>
            <w:r w:rsidRPr="00740180">
              <w:rPr>
                <w:rFonts w:ascii="仿宋" w:eastAsia="仿宋" w:hAnsi="仿宋" w:hint="eastAsia"/>
                <w:b/>
                <w:bCs/>
                <w:color w:val="000000"/>
                <w:sz w:val="16"/>
                <w:szCs w:val="16"/>
              </w:rPr>
              <w:t>要求2</w:t>
            </w:r>
          </w:p>
        </w:tc>
        <w:tc>
          <w:tcPr>
            <w:tcW w:w="526" w:type="pct"/>
            <w:gridSpan w:val="4"/>
            <w:tcBorders>
              <w:top w:val="single" w:sz="4" w:space="0" w:color="auto"/>
              <w:left w:val="nil"/>
              <w:bottom w:val="single" w:sz="4" w:space="0" w:color="auto"/>
              <w:right w:val="single" w:sz="4" w:space="0" w:color="auto"/>
            </w:tcBorders>
            <w:shd w:val="clear" w:color="auto" w:fill="auto"/>
            <w:noWrap/>
            <w:vAlign w:val="center"/>
            <w:hideMark/>
          </w:tcPr>
          <w:p w14:paraId="0BBDA8C6" w14:textId="77777777" w:rsidR="00E8766F" w:rsidRPr="00740180" w:rsidRDefault="00E8766F" w:rsidP="00E8766F">
            <w:pPr>
              <w:widowControl/>
              <w:jc w:val="center"/>
              <w:rPr>
                <w:rFonts w:ascii="仿宋" w:eastAsia="仿宋" w:hAnsi="仿宋"/>
                <w:b/>
                <w:bCs/>
                <w:color w:val="000000"/>
                <w:sz w:val="16"/>
                <w:szCs w:val="16"/>
              </w:rPr>
            </w:pPr>
            <w:r w:rsidRPr="00740180">
              <w:rPr>
                <w:rFonts w:ascii="仿宋" w:eastAsia="仿宋" w:hAnsi="仿宋" w:hint="eastAsia"/>
                <w:b/>
                <w:bCs/>
                <w:color w:val="000000"/>
                <w:sz w:val="16"/>
                <w:szCs w:val="16"/>
              </w:rPr>
              <w:t>要求3</w:t>
            </w:r>
          </w:p>
        </w:tc>
        <w:tc>
          <w:tcPr>
            <w:tcW w:w="388" w:type="pct"/>
            <w:gridSpan w:val="3"/>
            <w:tcBorders>
              <w:top w:val="single" w:sz="4" w:space="0" w:color="auto"/>
              <w:left w:val="nil"/>
              <w:bottom w:val="single" w:sz="4" w:space="0" w:color="auto"/>
              <w:right w:val="single" w:sz="4" w:space="0" w:color="auto"/>
            </w:tcBorders>
            <w:shd w:val="clear" w:color="auto" w:fill="auto"/>
            <w:noWrap/>
            <w:vAlign w:val="center"/>
            <w:hideMark/>
          </w:tcPr>
          <w:p w14:paraId="06007486" w14:textId="77777777" w:rsidR="00E8766F" w:rsidRPr="00740180" w:rsidRDefault="00E8766F" w:rsidP="00E8766F">
            <w:pPr>
              <w:widowControl/>
              <w:jc w:val="center"/>
              <w:rPr>
                <w:rFonts w:ascii="仿宋" w:eastAsia="仿宋" w:hAnsi="仿宋"/>
                <w:b/>
                <w:bCs/>
                <w:color w:val="000000"/>
                <w:sz w:val="16"/>
                <w:szCs w:val="16"/>
              </w:rPr>
            </w:pPr>
            <w:r w:rsidRPr="00740180">
              <w:rPr>
                <w:rFonts w:ascii="仿宋" w:eastAsia="仿宋" w:hAnsi="仿宋" w:hint="eastAsia"/>
                <w:b/>
                <w:bCs/>
                <w:color w:val="000000"/>
                <w:sz w:val="16"/>
                <w:szCs w:val="16"/>
              </w:rPr>
              <w:t>要求4</w:t>
            </w:r>
          </w:p>
        </w:tc>
        <w:tc>
          <w:tcPr>
            <w:tcW w:w="388" w:type="pct"/>
            <w:gridSpan w:val="3"/>
            <w:tcBorders>
              <w:top w:val="single" w:sz="4" w:space="0" w:color="auto"/>
              <w:left w:val="nil"/>
              <w:bottom w:val="single" w:sz="4" w:space="0" w:color="auto"/>
              <w:right w:val="single" w:sz="4" w:space="0" w:color="auto"/>
            </w:tcBorders>
            <w:shd w:val="clear" w:color="auto" w:fill="auto"/>
            <w:noWrap/>
            <w:vAlign w:val="center"/>
            <w:hideMark/>
          </w:tcPr>
          <w:p w14:paraId="5A82DBD2" w14:textId="77777777" w:rsidR="00E8766F" w:rsidRPr="00740180" w:rsidRDefault="00E8766F" w:rsidP="00E8766F">
            <w:pPr>
              <w:widowControl/>
              <w:jc w:val="center"/>
              <w:rPr>
                <w:rFonts w:ascii="仿宋" w:eastAsia="仿宋" w:hAnsi="仿宋"/>
                <w:b/>
                <w:bCs/>
                <w:color w:val="000000"/>
                <w:sz w:val="16"/>
                <w:szCs w:val="16"/>
              </w:rPr>
            </w:pPr>
            <w:r w:rsidRPr="00740180">
              <w:rPr>
                <w:rFonts w:ascii="仿宋" w:eastAsia="仿宋" w:hAnsi="仿宋" w:hint="eastAsia"/>
                <w:b/>
                <w:bCs/>
                <w:color w:val="000000"/>
                <w:sz w:val="16"/>
                <w:szCs w:val="16"/>
              </w:rPr>
              <w:t>要求5</w:t>
            </w:r>
          </w:p>
        </w:tc>
        <w:tc>
          <w:tcPr>
            <w:tcW w:w="388" w:type="pct"/>
            <w:gridSpan w:val="3"/>
            <w:tcBorders>
              <w:top w:val="single" w:sz="4" w:space="0" w:color="auto"/>
              <w:left w:val="nil"/>
              <w:bottom w:val="single" w:sz="4" w:space="0" w:color="auto"/>
              <w:right w:val="single" w:sz="4" w:space="0" w:color="auto"/>
            </w:tcBorders>
            <w:shd w:val="clear" w:color="auto" w:fill="auto"/>
            <w:noWrap/>
            <w:vAlign w:val="center"/>
            <w:hideMark/>
          </w:tcPr>
          <w:p w14:paraId="6937E865" w14:textId="77777777" w:rsidR="00E8766F" w:rsidRPr="00740180" w:rsidRDefault="00E8766F" w:rsidP="00E8766F">
            <w:pPr>
              <w:widowControl/>
              <w:jc w:val="center"/>
              <w:rPr>
                <w:rFonts w:ascii="仿宋" w:eastAsia="仿宋" w:hAnsi="仿宋"/>
                <w:b/>
                <w:bCs/>
                <w:color w:val="000000"/>
                <w:sz w:val="16"/>
                <w:szCs w:val="16"/>
              </w:rPr>
            </w:pPr>
            <w:r w:rsidRPr="00740180">
              <w:rPr>
                <w:rFonts w:ascii="仿宋" w:eastAsia="仿宋" w:hAnsi="仿宋" w:hint="eastAsia"/>
                <w:b/>
                <w:bCs/>
                <w:color w:val="000000"/>
                <w:sz w:val="16"/>
                <w:szCs w:val="16"/>
              </w:rPr>
              <w:t>要求6</w:t>
            </w:r>
          </w:p>
        </w:tc>
        <w:tc>
          <w:tcPr>
            <w:tcW w:w="388" w:type="pct"/>
            <w:gridSpan w:val="3"/>
            <w:tcBorders>
              <w:top w:val="single" w:sz="4" w:space="0" w:color="auto"/>
              <w:left w:val="nil"/>
              <w:bottom w:val="single" w:sz="4" w:space="0" w:color="auto"/>
              <w:right w:val="single" w:sz="4" w:space="0" w:color="auto"/>
            </w:tcBorders>
            <w:shd w:val="clear" w:color="auto" w:fill="auto"/>
            <w:noWrap/>
            <w:vAlign w:val="center"/>
            <w:hideMark/>
          </w:tcPr>
          <w:p w14:paraId="20DB541E" w14:textId="77777777" w:rsidR="00E8766F" w:rsidRPr="00740180" w:rsidRDefault="00E8766F" w:rsidP="00E8766F">
            <w:pPr>
              <w:widowControl/>
              <w:jc w:val="center"/>
              <w:rPr>
                <w:rFonts w:ascii="仿宋" w:eastAsia="仿宋" w:hAnsi="仿宋"/>
                <w:b/>
                <w:bCs/>
                <w:color w:val="000000"/>
                <w:sz w:val="16"/>
                <w:szCs w:val="16"/>
              </w:rPr>
            </w:pPr>
            <w:r w:rsidRPr="00740180">
              <w:rPr>
                <w:rFonts w:ascii="仿宋" w:eastAsia="仿宋" w:hAnsi="仿宋" w:hint="eastAsia"/>
                <w:b/>
                <w:bCs/>
                <w:color w:val="000000"/>
                <w:sz w:val="16"/>
                <w:szCs w:val="16"/>
              </w:rPr>
              <w:t>要求7</w:t>
            </w:r>
          </w:p>
        </w:tc>
        <w:tc>
          <w:tcPr>
            <w:tcW w:w="388" w:type="pct"/>
            <w:gridSpan w:val="3"/>
            <w:tcBorders>
              <w:top w:val="single" w:sz="4" w:space="0" w:color="auto"/>
              <w:left w:val="nil"/>
              <w:bottom w:val="single" w:sz="4" w:space="0" w:color="auto"/>
              <w:right w:val="single" w:sz="4" w:space="0" w:color="auto"/>
            </w:tcBorders>
            <w:shd w:val="clear" w:color="auto" w:fill="auto"/>
            <w:noWrap/>
            <w:vAlign w:val="center"/>
            <w:hideMark/>
          </w:tcPr>
          <w:p w14:paraId="1936CC2E" w14:textId="77777777" w:rsidR="00E8766F" w:rsidRPr="00740180" w:rsidRDefault="00E8766F" w:rsidP="00E8766F">
            <w:pPr>
              <w:widowControl/>
              <w:jc w:val="center"/>
              <w:rPr>
                <w:rFonts w:ascii="仿宋" w:eastAsia="仿宋" w:hAnsi="仿宋"/>
                <w:b/>
                <w:bCs/>
                <w:color w:val="000000"/>
                <w:sz w:val="16"/>
                <w:szCs w:val="16"/>
              </w:rPr>
            </w:pPr>
            <w:r w:rsidRPr="00740180">
              <w:rPr>
                <w:rFonts w:ascii="仿宋" w:eastAsia="仿宋" w:hAnsi="仿宋" w:hint="eastAsia"/>
                <w:b/>
                <w:bCs/>
                <w:color w:val="000000"/>
                <w:sz w:val="16"/>
                <w:szCs w:val="16"/>
              </w:rPr>
              <w:t>要求8</w:t>
            </w:r>
          </w:p>
        </w:tc>
        <w:tc>
          <w:tcPr>
            <w:tcW w:w="388" w:type="pct"/>
            <w:gridSpan w:val="3"/>
            <w:tcBorders>
              <w:top w:val="single" w:sz="4" w:space="0" w:color="auto"/>
              <w:left w:val="nil"/>
              <w:bottom w:val="single" w:sz="4" w:space="0" w:color="auto"/>
              <w:right w:val="single" w:sz="4" w:space="0" w:color="auto"/>
            </w:tcBorders>
            <w:shd w:val="clear" w:color="auto" w:fill="auto"/>
            <w:noWrap/>
            <w:vAlign w:val="center"/>
            <w:hideMark/>
          </w:tcPr>
          <w:p w14:paraId="6643CCE9" w14:textId="77777777" w:rsidR="00E8766F" w:rsidRPr="00740180" w:rsidRDefault="00E8766F" w:rsidP="00E8766F">
            <w:pPr>
              <w:widowControl/>
              <w:jc w:val="center"/>
              <w:rPr>
                <w:rFonts w:ascii="仿宋" w:eastAsia="仿宋" w:hAnsi="仿宋"/>
                <w:b/>
                <w:bCs/>
                <w:color w:val="000000"/>
                <w:sz w:val="16"/>
                <w:szCs w:val="16"/>
              </w:rPr>
            </w:pPr>
            <w:r w:rsidRPr="00740180">
              <w:rPr>
                <w:rFonts w:ascii="仿宋" w:eastAsia="仿宋" w:hAnsi="仿宋" w:hint="eastAsia"/>
                <w:b/>
                <w:bCs/>
                <w:color w:val="000000"/>
                <w:sz w:val="16"/>
                <w:szCs w:val="16"/>
              </w:rPr>
              <w:t>要求9</w:t>
            </w:r>
          </w:p>
        </w:tc>
        <w:tc>
          <w:tcPr>
            <w:tcW w:w="458" w:type="pct"/>
            <w:gridSpan w:val="3"/>
            <w:tcBorders>
              <w:top w:val="single" w:sz="4" w:space="0" w:color="auto"/>
              <w:left w:val="nil"/>
              <w:bottom w:val="single" w:sz="4" w:space="0" w:color="auto"/>
              <w:right w:val="single" w:sz="4" w:space="0" w:color="auto"/>
            </w:tcBorders>
            <w:shd w:val="clear" w:color="auto" w:fill="auto"/>
            <w:noWrap/>
            <w:vAlign w:val="center"/>
            <w:hideMark/>
          </w:tcPr>
          <w:p w14:paraId="5218FC6E" w14:textId="77777777" w:rsidR="00E8766F" w:rsidRPr="00740180" w:rsidRDefault="00E8766F" w:rsidP="00E8766F">
            <w:pPr>
              <w:widowControl/>
              <w:jc w:val="center"/>
              <w:rPr>
                <w:rFonts w:ascii="仿宋" w:eastAsia="仿宋" w:hAnsi="仿宋"/>
                <w:b/>
                <w:bCs/>
                <w:color w:val="000000"/>
                <w:sz w:val="16"/>
                <w:szCs w:val="16"/>
              </w:rPr>
            </w:pPr>
            <w:r w:rsidRPr="00740180">
              <w:rPr>
                <w:rFonts w:ascii="仿宋" w:eastAsia="仿宋" w:hAnsi="仿宋" w:hint="eastAsia"/>
                <w:b/>
                <w:bCs/>
                <w:color w:val="000000"/>
                <w:sz w:val="16"/>
                <w:szCs w:val="16"/>
              </w:rPr>
              <w:t>要求10</w:t>
            </w:r>
          </w:p>
        </w:tc>
        <w:tc>
          <w:tcPr>
            <w:tcW w:w="305"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98F67B" w14:textId="77777777" w:rsidR="00E8766F" w:rsidRPr="00740180" w:rsidRDefault="00E8766F" w:rsidP="00E8766F">
            <w:pPr>
              <w:widowControl/>
              <w:jc w:val="center"/>
              <w:rPr>
                <w:rFonts w:ascii="仿宋" w:eastAsia="仿宋" w:hAnsi="仿宋"/>
                <w:b/>
                <w:bCs/>
                <w:color w:val="000000"/>
                <w:sz w:val="16"/>
                <w:szCs w:val="16"/>
              </w:rPr>
            </w:pPr>
            <w:r w:rsidRPr="00740180">
              <w:rPr>
                <w:rFonts w:ascii="仿宋" w:eastAsia="仿宋" w:hAnsi="仿宋" w:hint="eastAsia"/>
                <w:b/>
                <w:bCs/>
                <w:color w:val="000000"/>
                <w:sz w:val="16"/>
                <w:szCs w:val="16"/>
              </w:rPr>
              <w:t>要求11</w:t>
            </w:r>
          </w:p>
        </w:tc>
        <w:tc>
          <w:tcPr>
            <w:tcW w:w="305"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34A373" w14:textId="77777777" w:rsidR="00E8766F" w:rsidRPr="00740180" w:rsidRDefault="00E8766F" w:rsidP="00E8766F">
            <w:pPr>
              <w:widowControl/>
              <w:jc w:val="center"/>
              <w:rPr>
                <w:rFonts w:ascii="仿宋" w:eastAsia="仿宋" w:hAnsi="仿宋"/>
                <w:b/>
                <w:bCs/>
                <w:color w:val="000000"/>
                <w:sz w:val="16"/>
                <w:szCs w:val="16"/>
              </w:rPr>
            </w:pPr>
            <w:r w:rsidRPr="00740180">
              <w:rPr>
                <w:rFonts w:ascii="仿宋" w:eastAsia="仿宋" w:hAnsi="仿宋" w:hint="eastAsia"/>
                <w:b/>
                <w:bCs/>
                <w:color w:val="000000"/>
                <w:sz w:val="16"/>
                <w:szCs w:val="16"/>
              </w:rPr>
              <w:t>要求12</w:t>
            </w:r>
          </w:p>
        </w:tc>
      </w:tr>
      <w:tr w:rsidR="00E8766F" w:rsidRPr="00740180" w14:paraId="7CDA4D0C" w14:textId="77777777" w:rsidTr="0005220B">
        <w:trPr>
          <w:trHeight w:val="285"/>
        </w:trPr>
        <w:tc>
          <w:tcPr>
            <w:tcW w:w="301" w:type="pct"/>
            <w:vMerge/>
            <w:tcBorders>
              <w:top w:val="single" w:sz="4" w:space="0" w:color="auto"/>
              <w:left w:val="single" w:sz="4" w:space="0" w:color="auto"/>
              <w:bottom w:val="single" w:sz="4" w:space="0" w:color="auto"/>
              <w:right w:val="single" w:sz="4" w:space="0" w:color="auto"/>
            </w:tcBorders>
            <w:vAlign w:val="center"/>
            <w:hideMark/>
          </w:tcPr>
          <w:p w14:paraId="3ECF4491" w14:textId="77777777" w:rsidR="00E8766F" w:rsidRPr="00740180" w:rsidRDefault="00E8766F" w:rsidP="00E8766F">
            <w:pPr>
              <w:widowControl/>
              <w:rPr>
                <w:rFonts w:ascii="黑体" w:eastAsia="黑体" w:hAnsi="黑体"/>
                <w:color w:val="000000"/>
                <w:sz w:val="18"/>
                <w:szCs w:val="18"/>
              </w:rPr>
            </w:pPr>
          </w:p>
        </w:tc>
        <w:tc>
          <w:tcPr>
            <w:tcW w:w="129" w:type="pct"/>
            <w:tcBorders>
              <w:top w:val="nil"/>
              <w:left w:val="nil"/>
              <w:bottom w:val="single" w:sz="4" w:space="0" w:color="auto"/>
              <w:right w:val="single" w:sz="4" w:space="0" w:color="auto"/>
            </w:tcBorders>
            <w:shd w:val="clear" w:color="auto" w:fill="auto"/>
            <w:noWrap/>
            <w:vAlign w:val="center"/>
            <w:hideMark/>
          </w:tcPr>
          <w:p w14:paraId="308653E8"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1.1</w:t>
            </w:r>
          </w:p>
        </w:tc>
        <w:tc>
          <w:tcPr>
            <w:tcW w:w="129" w:type="pct"/>
            <w:tcBorders>
              <w:top w:val="nil"/>
              <w:left w:val="nil"/>
              <w:bottom w:val="single" w:sz="4" w:space="0" w:color="auto"/>
              <w:right w:val="single" w:sz="4" w:space="0" w:color="auto"/>
            </w:tcBorders>
            <w:shd w:val="clear" w:color="auto" w:fill="auto"/>
            <w:noWrap/>
            <w:vAlign w:val="center"/>
            <w:hideMark/>
          </w:tcPr>
          <w:p w14:paraId="2C4DADF8"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1.2</w:t>
            </w:r>
          </w:p>
        </w:tc>
        <w:tc>
          <w:tcPr>
            <w:tcW w:w="129" w:type="pct"/>
            <w:tcBorders>
              <w:top w:val="nil"/>
              <w:left w:val="nil"/>
              <w:bottom w:val="nil"/>
              <w:right w:val="nil"/>
            </w:tcBorders>
            <w:shd w:val="clear" w:color="auto" w:fill="auto"/>
            <w:noWrap/>
            <w:vAlign w:val="center"/>
            <w:hideMark/>
          </w:tcPr>
          <w:p w14:paraId="3B17CFE5" w14:textId="77777777" w:rsidR="00E8766F" w:rsidRPr="00740180" w:rsidRDefault="00E8766F" w:rsidP="00E8766F">
            <w:pPr>
              <w:widowControl/>
              <w:jc w:val="right"/>
              <w:rPr>
                <w:rFonts w:ascii="等线" w:eastAsia="等线" w:hAnsi="等线"/>
                <w:color w:val="000000"/>
                <w:sz w:val="16"/>
                <w:szCs w:val="16"/>
              </w:rPr>
            </w:pPr>
            <w:r w:rsidRPr="00740180">
              <w:rPr>
                <w:rFonts w:ascii="等线" w:eastAsia="等线" w:hAnsi="等线" w:hint="eastAsia"/>
                <w:color w:val="000000"/>
                <w:sz w:val="16"/>
                <w:szCs w:val="16"/>
              </w:rPr>
              <w:t>1.3</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1B8F6500"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2.1</w:t>
            </w:r>
          </w:p>
        </w:tc>
        <w:tc>
          <w:tcPr>
            <w:tcW w:w="129" w:type="pct"/>
            <w:tcBorders>
              <w:top w:val="nil"/>
              <w:left w:val="nil"/>
              <w:bottom w:val="single" w:sz="4" w:space="0" w:color="auto"/>
              <w:right w:val="single" w:sz="4" w:space="0" w:color="auto"/>
            </w:tcBorders>
            <w:shd w:val="clear" w:color="auto" w:fill="auto"/>
            <w:noWrap/>
            <w:vAlign w:val="center"/>
            <w:hideMark/>
          </w:tcPr>
          <w:p w14:paraId="67227E8C"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2.2</w:t>
            </w:r>
          </w:p>
        </w:tc>
        <w:tc>
          <w:tcPr>
            <w:tcW w:w="129" w:type="pct"/>
            <w:tcBorders>
              <w:top w:val="nil"/>
              <w:left w:val="nil"/>
              <w:bottom w:val="single" w:sz="4" w:space="0" w:color="auto"/>
              <w:right w:val="single" w:sz="4" w:space="0" w:color="auto"/>
            </w:tcBorders>
            <w:shd w:val="clear" w:color="auto" w:fill="auto"/>
            <w:noWrap/>
            <w:vAlign w:val="center"/>
            <w:hideMark/>
          </w:tcPr>
          <w:p w14:paraId="315DC0FD"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2.3</w:t>
            </w:r>
          </w:p>
        </w:tc>
        <w:tc>
          <w:tcPr>
            <w:tcW w:w="139" w:type="pct"/>
            <w:tcBorders>
              <w:top w:val="nil"/>
              <w:left w:val="nil"/>
              <w:bottom w:val="single" w:sz="4" w:space="0" w:color="auto"/>
              <w:right w:val="single" w:sz="4" w:space="0" w:color="auto"/>
            </w:tcBorders>
            <w:shd w:val="clear" w:color="auto" w:fill="auto"/>
            <w:noWrap/>
            <w:vAlign w:val="center"/>
            <w:hideMark/>
          </w:tcPr>
          <w:p w14:paraId="74C1749C"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3.1.</w:t>
            </w:r>
          </w:p>
        </w:tc>
        <w:tc>
          <w:tcPr>
            <w:tcW w:w="129" w:type="pct"/>
            <w:tcBorders>
              <w:top w:val="nil"/>
              <w:left w:val="nil"/>
              <w:bottom w:val="single" w:sz="4" w:space="0" w:color="auto"/>
              <w:right w:val="single" w:sz="4" w:space="0" w:color="auto"/>
            </w:tcBorders>
            <w:shd w:val="clear" w:color="auto" w:fill="auto"/>
            <w:noWrap/>
            <w:vAlign w:val="center"/>
            <w:hideMark/>
          </w:tcPr>
          <w:p w14:paraId="3CA3888C"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3.2</w:t>
            </w:r>
          </w:p>
        </w:tc>
        <w:tc>
          <w:tcPr>
            <w:tcW w:w="129" w:type="pct"/>
            <w:tcBorders>
              <w:top w:val="nil"/>
              <w:left w:val="nil"/>
              <w:bottom w:val="single" w:sz="4" w:space="0" w:color="auto"/>
              <w:right w:val="single" w:sz="4" w:space="0" w:color="auto"/>
            </w:tcBorders>
            <w:shd w:val="clear" w:color="auto" w:fill="auto"/>
            <w:noWrap/>
            <w:vAlign w:val="center"/>
            <w:hideMark/>
          </w:tcPr>
          <w:p w14:paraId="68BA30B5"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3.3</w:t>
            </w:r>
          </w:p>
        </w:tc>
        <w:tc>
          <w:tcPr>
            <w:tcW w:w="129" w:type="pct"/>
            <w:tcBorders>
              <w:top w:val="nil"/>
              <w:left w:val="nil"/>
              <w:bottom w:val="single" w:sz="4" w:space="0" w:color="auto"/>
              <w:right w:val="single" w:sz="4" w:space="0" w:color="auto"/>
            </w:tcBorders>
            <w:shd w:val="clear" w:color="auto" w:fill="auto"/>
            <w:noWrap/>
            <w:vAlign w:val="center"/>
            <w:hideMark/>
          </w:tcPr>
          <w:p w14:paraId="49EB8564"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3.4</w:t>
            </w:r>
          </w:p>
        </w:tc>
        <w:tc>
          <w:tcPr>
            <w:tcW w:w="129" w:type="pct"/>
            <w:tcBorders>
              <w:top w:val="nil"/>
              <w:left w:val="nil"/>
              <w:bottom w:val="single" w:sz="4" w:space="0" w:color="auto"/>
              <w:right w:val="single" w:sz="4" w:space="0" w:color="auto"/>
            </w:tcBorders>
            <w:shd w:val="clear" w:color="auto" w:fill="auto"/>
            <w:noWrap/>
            <w:vAlign w:val="center"/>
            <w:hideMark/>
          </w:tcPr>
          <w:p w14:paraId="6B692DE9"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4.1</w:t>
            </w:r>
          </w:p>
        </w:tc>
        <w:tc>
          <w:tcPr>
            <w:tcW w:w="129" w:type="pct"/>
            <w:tcBorders>
              <w:top w:val="nil"/>
              <w:left w:val="nil"/>
              <w:bottom w:val="single" w:sz="4" w:space="0" w:color="auto"/>
              <w:right w:val="single" w:sz="4" w:space="0" w:color="auto"/>
            </w:tcBorders>
            <w:shd w:val="clear" w:color="auto" w:fill="auto"/>
            <w:noWrap/>
            <w:vAlign w:val="center"/>
            <w:hideMark/>
          </w:tcPr>
          <w:p w14:paraId="3D1322A7"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4.2</w:t>
            </w:r>
          </w:p>
        </w:tc>
        <w:tc>
          <w:tcPr>
            <w:tcW w:w="129" w:type="pct"/>
            <w:tcBorders>
              <w:top w:val="nil"/>
              <w:left w:val="nil"/>
              <w:bottom w:val="single" w:sz="4" w:space="0" w:color="auto"/>
              <w:right w:val="single" w:sz="4" w:space="0" w:color="auto"/>
            </w:tcBorders>
            <w:shd w:val="clear" w:color="auto" w:fill="auto"/>
            <w:noWrap/>
            <w:vAlign w:val="center"/>
            <w:hideMark/>
          </w:tcPr>
          <w:p w14:paraId="222546CC"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4.3</w:t>
            </w:r>
          </w:p>
        </w:tc>
        <w:tc>
          <w:tcPr>
            <w:tcW w:w="129" w:type="pct"/>
            <w:tcBorders>
              <w:top w:val="nil"/>
              <w:left w:val="nil"/>
              <w:bottom w:val="single" w:sz="4" w:space="0" w:color="auto"/>
              <w:right w:val="single" w:sz="4" w:space="0" w:color="auto"/>
            </w:tcBorders>
            <w:shd w:val="clear" w:color="auto" w:fill="auto"/>
            <w:noWrap/>
            <w:vAlign w:val="center"/>
            <w:hideMark/>
          </w:tcPr>
          <w:p w14:paraId="0B19C9B1"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5.1</w:t>
            </w:r>
          </w:p>
        </w:tc>
        <w:tc>
          <w:tcPr>
            <w:tcW w:w="129" w:type="pct"/>
            <w:tcBorders>
              <w:top w:val="nil"/>
              <w:left w:val="nil"/>
              <w:bottom w:val="single" w:sz="4" w:space="0" w:color="auto"/>
              <w:right w:val="single" w:sz="4" w:space="0" w:color="auto"/>
            </w:tcBorders>
            <w:shd w:val="clear" w:color="auto" w:fill="auto"/>
            <w:noWrap/>
            <w:vAlign w:val="center"/>
            <w:hideMark/>
          </w:tcPr>
          <w:p w14:paraId="775B4D03"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5.2</w:t>
            </w:r>
          </w:p>
        </w:tc>
        <w:tc>
          <w:tcPr>
            <w:tcW w:w="129" w:type="pct"/>
            <w:tcBorders>
              <w:top w:val="nil"/>
              <w:left w:val="nil"/>
              <w:bottom w:val="single" w:sz="4" w:space="0" w:color="auto"/>
              <w:right w:val="single" w:sz="4" w:space="0" w:color="auto"/>
            </w:tcBorders>
            <w:shd w:val="clear" w:color="auto" w:fill="auto"/>
            <w:noWrap/>
            <w:vAlign w:val="center"/>
            <w:hideMark/>
          </w:tcPr>
          <w:p w14:paraId="04A65166"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5.3</w:t>
            </w:r>
          </w:p>
        </w:tc>
        <w:tc>
          <w:tcPr>
            <w:tcW w:w="129" w:type="pct"/>
            <w:tcBorders>
              <w:top w:val="nil"/>
              <w:left w:val="nil"/>
              <w:bottom w:val="single" w:sz="4" w:space="0" w:color="auto"/>
              <w:right w:val="single" w:sz="4" w:space="0" w:color="auto"/>
            </w:tcBorders>
            <w:shd w:val="clear" w:color="auto" w:fill="auto"/>
            <w:noWrap/>
            <w:vAlign w:val="center"/>
            <w:hideMark/>
          </w:tcPr>
          <w:p w14:paraId="7B8D5958"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6.1</w:t>
            </w:r>
          </w:p>
        </w:tc>
        <w:tc>
          <w:tcPr>
            <w:tcW w:w="129" w:type="pct"/>
            <w:tcBorders>
              <w:top w:val="nil"/>
              <w:left w:val="nil"/>
              <w:bottom w:val="single" w:sz="4" w:space="0" w:color="auto"/>
              <w:right w:val="single" w:sz="4" w:space="0" w:color="auto"/>
            </w:tcBorders>
            <w:shd w:val="clear" w:color="auto" w:fill="auto"/>
            <w:noWrap/>
            <w:vAlign w:val="center"/>
            <w:hideMark/>
          </w:tcPr>
          <w:p w14:paraId="78A97402"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6.2</w:t>
            </w:r>
          </w:p>
        </w:tc>
        <w:tc>
          <w:tcPr>
            <w:tcW w:w="129" w:type="pct"/>
            <w:tcBorders>
              <w:top w:val="nil"/>
              <w:left w:val="nil"/>
              <w:bottom w:val="single" w:sz="4" w:space="0" w:color="auto"/>
              <w:right w:val="single" w:sz="4" w:space="0" w:color="auto"/>
            </w:tcBorders>
            <w:shd w:val="clear" w:color="auto" w:fill="auto"/>
            <w:noWrap/>
            <w:vAlign w:val="center"/>
            <w:hideMark/>
          </w:tcPr>
          <w:p w14:paraId="17D4786D"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6.3</w:t>
            </w:r>
          </w:p>
        </w:tc>
        <w:tc>
          <w:tcPr>
            <w:tcW w:w="129" w:type="pct"/>
            <w:tcBorders>
              <w:top w:val="nil"/>
              <w:left w:val="nil"/>
              <w:bottom w:val="single" w:sz="4" w:space="0" w:color="auto"/>
              <w:right w:val="single" w:sz="4" w:space="0" w:color="auto"/>
            </w:tcBorders>
            <w:shd w:val="clear" w:color="auto" w:fill="auto"/>
            <w:noWrap/>
            <w:vAlign w:val="center"/>
            <w:hideMark/>
          </w:tcPr>
          <w:p w14:paraId="4D1C9F46"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7.1</w:t>
            </w:r>
          </w:p>
        </w:tc>
        <w:tc>
          <w:tcPr>
            <w:tcW w:w="129" w:type="pct"/>
            <w:tcBorders>
              <w:top w:val="nil"/>
              <w:left w:val="nil"/>
              <w:bottom w:val="single" w:sz="4" w:space="0" w:color="auto"/>
              <w:right w:val="single" w:sz="4" w:space="0" w:color="auto"/>
            </w:tcBorders>
            <w:shd w:val="clear" w:color="auto" w:fill="auto"/>
            <w:noWrap/>
            <w:vAlign w:val="center"/>
            <w:hideMark/>
          </w:tcPr>
          <w:p w14:paraId="5E172AAD"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7.2</w:t>
            </w:r>
          </w:p>
        </w:tc>
        <w:tc>
          <w:tcPr>
            <w:tcW w:w="129" w:type="pct"/>
            <w:tcBorders>
              <w:top w:val="nil"/>
              <w:left w:val="nil"/>
              <w:bottom w:val="single" w:sz="4" w:space="0" w:color="auto"/>
              <w:right w:val="single" w:sz="4" w:space="0" w:color="auto"/>
            </w:tcBorders>
            <w:shd w:val="clear" w:color="auto" w:fill="auto"/>
            <w:noWrap/>
            <w:vAlign w:val="center"/>
            <w:hideMark/>
          </w:tcPr>
          <w:p w14:paraId="39CD1E6B"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7.3</w:t>
            </w:r>
          </w:p>
        </w:tc>
        <w:tc>
          <w:tcPr>
            <w:tcW w:w="129" w:type="pct"/>
            <w:tcBorders>
              <w:top w:val="nil"/>
              <w:left w:val="nil"/>
              <w:bottom w:val="single" w:sz="4" w:space="0" w:color="auto"/>
              <w:right w:val="single" w:sz="4" w:space="0" w:color="auto"/>
            </w:tcBorders>
            <w:shd w:val="clear" w:color="auto" w:fill="auto"/>
            <w:noWrap/>
            <w:vAlign w:val="center"/>
            <w:hideMark/>
          </w:tcPr>
          <w:p w14:paraId="0D14B41C"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8.1</w:t>
            </w:r>
          </w:p>
        </w:tc>
        <w:tc>
          <w:tcPr>
            <w:tcW w:w="129" w:type="pct"/>
            <w:tcBorders>
              <w:top w:val="nil"/>
              <w:left w:val="nil"/>
              <w:bottom w:val="single" w:sz="4" w:space="0" w:color="auto"/>
              <w:right w:val="single" w:sz="4" w:space="0" w:color="auto"/>
            </w:tcBorders>
            <w:shd w:val="clear" w:color="auto" w:fill="auto"/>
            <w:noWrap/>
            <w:vAlign w:val="center"/>
            <w:hideMark/>
          </w:tcPr>
          <w:p w14:paraId="6E4E435A"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8.2</w:t>
            </w:r>
          </w:p>
        </w:tc>
        <w:tc>
          <w:tcPr>
            <w:tcW w:w="129" w:type="pct"/>
            <w:tcBorders>
              <w:top w:val="nil"/>
              <w:left w:val="nil"/>
              <w:bottom w:val="single" w:sz="4" w:space="0" w:color="auto"/>
              <w:right w:val="single" w:sz="4" w:space="0" w:color="auto"/>
            </w:tcBorders>
            <w:shd w:val="clear" w:color="auto" w:fill="auto"/>
            <w:noWrap/>
            <w:vAlign w:val="center"/>
            <w:hideMark/>
          </w:tcPr>
          <w:p w14:paraId="4B7AC1D7"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8.3</w:t>
            </w:r>
          </w:p>
        </w:tc>
        <w:tc>
          <w:tcPr>
            <w:tcW w:w="129" w:type="pct"/>
            <w:tcBorders>
              <w:top w:val="nil"/>
              <w:left w:val="nil"/>
              <w:bottom w:val="single" w:sz="4" w:space="0" w:color="auto"/>
              <w:right w:val="single" w:sz="4" w:space="0" w:color="auto"/>
            </w:tcBorders>
            <w:shd w:val="clear" w:color="auto" w:fill="auto"/>
            <w:noWrap/>
            <w:vAlign w:val="center"/>
            <w:hideMark/>
          </w:tcPr>
          <w:p w14:paraId="3F6B2F8B"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9.1</w:t>
            </w:r>
          </w:p>
        </w:tc>
        <w:tc>
          <w:tcPr>
            <w:tcW w:w="129" w:type="pct"/>
            <w:tcBorders>
              <w:top w:val="nil"/>
              <w:left w:val="nil"/>
              <w:bottom w:val="single" w:sz="4" w:space="0" w:color="auto"/>
              <w:right w:val="single" w:sz="4" w:space="0" w:color="auto"/>
            </w:tcBorders>
            <w:shd w:val="clear" w:color="auto" w:fill="auto"/>
            <w:noWrap/>
            <w:vAlign w:val="center"/>
            <w:hideMark/>
          </w:tcPr>
          <w:p w14:paraId="0E0BCA8E"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9.2</w:t>
            </w:r>
          </w:p>
        </w:tc>
        <w:tc>
          <w:tcPr>
            <w:tcW w:w="129" w:type="pct"/>
            <w:tcBorders>
              <w:top w:val="nil"/>
              <w:left w:val="nil"/>
              <w:bottom w:val="single" w:sz="4" w:space="0" w:color="auto"/>
              <w:right w:val="single" w:sz="4" w:space="0" w:color="auto"/>
            </w:tcBorders>
            <w:shd w:val="clear" w:color="auto" w:fill="auto"/>
            <w:noWrap/>
            <w:vAlign w:val="center"/>
            <w:hideMark/>
          </w:tcPr>
          <w:p w14:paraId="75666201"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9.3</w:t>
            </w:r>
          </w:p>
        </w:tc>
        <w:tc>
          <w:tcPr>
            <w:tcW w:w="153" w:type="pct"/>
            <w:tcBorders>
              <w:top w:val="nil"/>
              <w:left w:val="nil"/>
              <w:bottom w:val="single" w:sz="4" w:space="0" w:color="auto"/>
              <w:right w:val="single" w:sz="4" w:space="0" w:color="auto"/>
            </w:tcBorders>
            <w:shd w:val="clear" w:color="auto" w:fill="auto"/>
            <w:noWrap/>
            <w:vAlign w:val="center"/>
            <w:hideMark/>
          </w:tcPr>
          <w:p w14:paraId="73CAB7F2"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10.1</w:t>
            </w:r>
          </w:p>
        </w:tc>
        <w:tc>
          <w:tcPr>
            <w:tcW w:w="153" w:type="pct"/>
            <w:tcBorders>
              <w:top w:val="nil"/>
              <w:left w:val="nil"/>
              <w:bottom w:val="single" w:sz="4" w:space="0" w:color="auto"/>
              <w:right w:val="single" w:sz="4" w:space="0" w:color="auto"/>
            </w:tcBorders>
            <w:shd w:val="clear" w:color="auto" w:fill="auto"/>
            <w:noWrap/>
            <w:vAlign w:val="center"/>
            <w:hideMark/>
          </w:tcPr>
          <w:p w14:paraId="42FFBB38"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10.2</w:t>
            </w:r>
          </w:p>
        </w:tc>
        <w:tc>
          <w:tcPr>
            <w:tcW w:w="153" w:type="pct"/>
            <w:tcBorders>
              <w:top w:val="nil"/>
              <w:left w:val="nil"/>
              <w:bottom w:val="single" w:sz="4" w:space="0" w:color="auto"/>
              <w:right w:val="single" w:sz="4" w:space="0" w:color="auto"/>
            </w:tcBorders>
            <w:shd w:val="clear" w:color="auto" w:fill="auto"/>
            <w:noWrap/>
            <w:vAlign w:val="center"/>
            <w:hideMark/>
          </w:tcPr>
          <w:p w14:paraId="67BE3A5E"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10.3</w:t>
            </w:r>
          </w:p>
        </w:tc>
        <w:tc>
          <w:tcPr>
            <w:tcW w:w="153" w:type="pct"/>
            <w:tcBorders>
              <w:top w:val="nil"/>
              <w:left w:val="nil"/>
              <w:bottom w:val="single" w:sz="4" w:space="0" w:color="auto"/>
              <w:right w:val="single" w:sz="4" w:space="0" w:color="auto"/>
            </w:tcBorders>
            <w:shd w:val="clear" w:color="auto" w:fill="auto"/>
            <w:noWrap/>
            <w:vAlign w:val="center"/>
            <w:hideMark/>
          </w:tcPr>
          <w:p w14:paraId="07D21EFD"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11.1</w:t>
            </w:r>
          </w:p>
        </w:tc>
        <w:tc>
          <w:tcPr>
            <w:tcW w:w="153" w:type="pct"/>
            <w:tcBorders>
              <w:top w:val="nil"/>
              <w:left w:val="nil"/>
              <w:bottom w:val="single" w:sz="4" w:space="0" w:color="auto"/>
              <w:right w:val="single" w:sz="4" w:space="0" w:color="auto"/>
            </w:tcBorders>
            <w:shd w:val="clear" w:color="auto" w:fill="auto"/>
            <w:noWrap/>
            <w:vAlign w:val="center"/>
            <w:hideMark/>
          </w:tcPr>
          <w:p w14:paraId="22FB8689"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11.2</w:t>
            </w:r>
          </w:p>
        </w:tc>
        <w:tc>
          <w:tcPr>
            <w:tcW w:w="153" w:type="pct"/>
            <w:tcBorders>
              <w:top w:val="nil"/>
              <w:left w:val="nil"/>
              <w:bottom w:val="single" w:sz="4" w:space="0" w:color="auto"/>
              <w:right w:val="single" w:sz="4" w:space="0" w:color="auto"/>
            </w:tcBorders>
            <w:shd w:val="clear" w:color="auto" w:fill="auto"/>
            <w:noWrap/>
            <w:vAlign w:val="center"/>
            <w:hideMark/>
          </w:tcPr>
          <w:p w14:paraId="2664F935"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12.1</w:t>
            </w:r>
          </w:p>
        </w:tc>
        <w:tc>
          <w:tcPr>
            <w:tcW w:w="153" w:type="pct"/>
            <w:tcBorders>
              <w:top w:val="nil"/>
              <w:left w:val="nil"/>
              <w:bottom w:val="single" w:sz="4" w:space="0" w:color="auto"/>
              <w:right w:val="single" w:sz="4" w:space="0" w:color="auto"/>
            </w:tcBorders>
            <w:shd w:val="clear" w:color="auto" w:fill="auto"/>
            <w:noWrap/>
            <w:vAlign w:val="center"/>
            <w:hideMark/>
          </w:tcPr>
          <w:p w14:paraId="0AB92C04" w14:textId="77777777" w:rsidR="00E8766F" w:rsidRPr="00740180" w:rsidRDefault="00E8766F" w:rsidP="00E8766F">
            <w:pPr>
              <w:widowControl/>
              <w:jc w:val="center"/>
              <w:rPr>
                <w:rFonts w:ascii="等线" w:eastAsia="等线" w:hAnsi="等线"/>
                <w:color w:val="000000"/>
                <w:sz w:val="16"/>
                <w:szCs w:val="16"/>
              </w:rPr>
            </w:pPr>
            <w:r w:rsidRPr="00740180">
              <w:rPr>
                <w:rFonts w:ascii="等线" w:eastAsia="等线" w:hAnsi="等线" w:hint="eastAsia"/>
                <w:color w:val="000000"/>
                <w:sz w:val="16"/>
                <w:szCs w:val="16"/>
              </w:rPr>
              <w:t>12.2</w:t>
            </w:r>
          </w:p>
        </w:tc>
      </w:tr>
      <w:tr w:rsidR="00E8766F" w:rsidRPr="00740180" w14:paraId="5837F00A" w14:textId="77777777" w:rsidTr="0005220B">
        <w:trPr>
          <w:trHeight w:val="33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DCABD05"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思想道德修养与法律基础</w:t>
            </w:r>
          </w:p>
        </w:tc>
        <w:tc>
          <w:tcPr>
            <w:tcW w:w="129" w:type="pct"/>
            <w:tcBorders>
              <w:top w:val="nil"/>
              <w:left w:val="nil"/>
              <w:bottom w:val="single" w:sz="4" w:space="0" w:color="auto"/>
              <w:right w:val="single" w:sz="4" w:space="0" w:color="auto"/>
            </w:tcBorders>
            <w:shd w:val="clear" w:color="auto" w:fill="auto"/>
            <w:noWrap/>
            <w:vAlign w:val="center"/>
            <w:hideMark/>
          </w:tcPr>
          <w:p w14:paraId="45C245C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8FCB34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single" w:sz="4" w:space="0" w:color="auto"/>
              <w:left w:val="nil"/>
              <w:bottom w:val="single" w:sz="4" w:space="0" w:color="auto"/>
              <w:right w:val="single" w:sz="4" w:space="0" w:color="auto"/>
            </w:tcBorders>
            <w:shd w:val="clear" w:color="auto" w:fill="auto"/>
            <w:noWrap/>
            <w:vAlign w:val="center"/>
            <w:hideMark/>
          </w:tcPr>
          <w:p w14:paraId="21764A3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208F16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C21A75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21E049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04A3912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203DC0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91D037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291A969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C0F043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7211C5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C48897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5CEC15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7DB430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1A72E0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59D64C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62304D3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20FC4F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203630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6FC2D1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35986E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C98CEF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D49AAE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E2E6EC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565DBD9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53EFAE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C2D7BB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7EEF91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5D78FC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9B3684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2B48BB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35FD09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DD292D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258155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51D66E9A"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500A15F"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中国近现代史纲要</w:t>
            </w:r>
          </w:p>
        </w:tc>
        <w:tc>
          <w:tcPr>
            <w:tcW w:w="129" w:type="pct"/>
            <w:tcBorders>
              <w:top w:val="nil"/>
              <w:left w:val="nil"/>
              <w:bottom w:val="single" w:sz="4" w:space="0" w:color="auto"/>
              <w:right w:val="single" w:sz="4" w:space="0" w:color="auto"/>
            </w:tcBorders>
            <w:shd w:val="clear" w:color="auto" w:fill="auto"/>
            <w:noWrap/>
            <w:vAlign w:val="center"/>
            <w:hideMark/>
          </w:tcPr>
          <w:p w14:paraId="343BAF6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0C3C51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16C438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167021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7C7C56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5EC0DB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0BD688C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04A4B0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D2E2F3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L</w:t>
            </w:r>
          </w:p>
        </w:tc>
        <w:tc>
          <w:tcPr>
            <w:tcW w:w="129" w:type="pct"/>
            <w:tcBorders>
              <w:top w:val="nil"/>
              <w:left w:val="nil"/>
              <w:bottom w:val="single" w:sz="4" w:space="0" w:color="auto"/>
              <w:right w:val="single" w:sz="4" w:space="0" w:color="auto"/>
            </w:tcBorders>
            <w:shd w:val="clear" w:color="auto" w:fill="auto"/>
            <w:noWrap/>
            <w:vAlign w:val="center"/>
            <w:hideMark/>
          </w:tcPr>
          <w:p w14:paraId="6FD6A76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8E1D50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AB6D5B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332D68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05DDB1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BAA71C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4DB74C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21C950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D8EA62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4891A3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AC0482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5D9C467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F486F0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8D8BFB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E402E6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F409AC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C7EA61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1B6025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E83A7F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BD017D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92F238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072505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C80640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48A65B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C6C089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792B27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6FE9F43D"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2A5DFA44"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马克思主义基本原理</w:t>
            </w:r>
          </w:p>
        </w:tc>
        <w:tc>
          <w:tcPr>
            <w:tcW w:w="129" w:type="pct"/>
            <w:tcBorders>
              <w:top w:val="nil"/>
              <w:left w:val="nil"/>
              <w:bottom w:val="single" w:sz="4" w:space="0" w:color="auto"/>
              <w:right w:val="single" w:sz="4" w:space="0" w:color="auto"/>
            </w:tcBorders>
            <w:shd w:val="clear" w:color="auto" w:fill="auto"/>
            <w:noWrap/>
            <w:vAlign w:val="center"/>
            <w:hideMark/>
          </w:tcPr>
          <w:p w14:paraId="7256C0E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532E1E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C10B36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7C0675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B4A43E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B1C157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5F71401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6B395F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28D94C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L</w:t>
            </w:r>
          </w:p>
        </w:tc>
        <w:tc>
          <w:tcPr>
            <w:tcW w:w="129" w:type="pct"/>
            <w:tcBorders>
              <w:top w:val="nil"/>
              <w:left w:val="nil"/>
              <w:bottom w:val="single" w:sz="4" w:space="0" w:color="auto"/>
              <w:right w:val="single" w:sz="4" w:space="0" w:color="auto"/>
            </w:tcBorders>
            <w:shd w:val="clear" w:color="auto" w:fill="auto"/>
            <w:noWrap/>
            <w:vAlign w:val="center"/>
            <w:hideMark/>
          </w:tcPr>
          <w:p w14:paraId="0C92556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4E38E4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8D681F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845C50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7A3F8D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88DB6B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FA7017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4F0FA0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BB5457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43705C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DE48BF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3D9535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35E688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7DCC08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AD40CA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33F679A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1A5AF7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C486F9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1EE097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3EED02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BB38C6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21D51E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9DB337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952AA3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35899C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90F6D8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5446A616" w14:textId="77777777" w:rsidTr="0005220B">
        <w:trPr>
          <w:trHeight w:val="33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D4BAF55"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毛泽东思想和中国特色社会主义理论体系概论</w:t>
            </w:r>
          </w:p>
        </w:tc>
        <w:tc>
          <w:tcPr>
            <w:tcW w:w="129" w:type="pct"/>
            <w:tcBorders>
              <w:top w:val="nil"/>
              <w:left w:val="nil"/>
              <w:bottom w:val="single" w:sz="4" w:space="0" w:color="auto"/>
              <w:right w:val="single" w:sz="4" w:space="0" w:color="auto"/>
            </w:tcBorders>
            <w:shd w:val="clear" w:color="auto" w:fill="auto"/>
            <w:noWrap/>
            <w:vAlign w:val="center"/>
            <w:hideMark/>
          </w:tcPr>
          <w:p w14:paraId="5B9254B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7C93F5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E90737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6AA0A7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4609BE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94A900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6C83B6C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407DB8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C7D2E1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395E321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DB3D73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753804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96C882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3AFCC4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A3DB68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C8F81D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8746B6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7547EEA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39C7AE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522D25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23EC542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C665D3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E133ED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35F27A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7481388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C62DE2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7F2284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0012ED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870087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D02775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2A8BC2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E4676C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046EDF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C24998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323176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56A5E433"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55E6CA4"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形势与政策</w:t>
            </w:r>
          </w:p>
        </w:tc>
        <w:tc>
          <w:tcPr>
            <w:tcW w:w="129" w:type="pct"/>
            <w:tcBorders>
              <w:top w:val="nil"/>
              <w:left w:val="nil"/>
              <w:bottom w:val="single" w:sz="4" w:space="0" w:color="auto"/>
              <w:right w:val="single" w:sz="4" w:space="0" w:color="auto"/>
            </w:tcBorders>
            <w:shd w:val="clear" w:color="auto" w:fill="auto"/>
            <w:noWrap/>
            <w:vAlign w:val="center"/>
            <w:hideMark/>
          </w:tcPr>
          <w:p w14:paraId="027A907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3050A9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374D34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3DAE62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FBCFE7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07B55A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3691BE8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0466F1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1FEA5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86D0B0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6A4CF11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4C91E1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29487C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729262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0A93F4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7ED0E2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C44271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6D9B5C3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C2C934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51BC02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L</w:t>
            </w:r>
          </w:p>
        </w:tc>
        <w:tc>
          <w:tcPr>
            <w:tcW w:w="129" w:type="pct"/>
            <w:tcBorders>
              <w:top w:val="nil"/>
              <w:left w:val="nil"/>
              <w:bottom w:val="single" w:sz="4" w:space="0" w:color="auto"/>
              <w:right w:val="single" w:sz="4" w:space="0" w:color="auto"/>
            </w:tcBorders>
            <w:shd w:val="clear" w:color="auto" w:fill="auto"/>
            <w:noWrap/>
            <w:vAlign w:val="center"/>
            <w:hideMark/>
          </w:tcPr>
          <w:p w14:paraId="24A831A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3867D9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98C9EC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2B36C5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84F323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146838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30D58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17D06D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47D56A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773177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559252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7F2FD9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FF875E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9D11C0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53" w:type="pct"/>
            <w:tcBorders>
              <w:top w:val="nil"/>
              <w:left w:val="nil"/>
              <w:bottom w:val="single" w:sz="4" w:space="0" w:color="auto"/>
              <w:right w:val="single" w:sz="4" w:space="0" w:color="auto"/>
            </w:tcBorders>
            <w:shd w:val="clear" w:color="auto" w:fill="auto"/>
            <w:noWrap/>
            <w:vAlign w:val="center"/>
            <w:hideMark/>
          </w:tcPr>
          <w:p w14:paraId="362C257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r>
      <w:tr w:rsidR="00E8766F" w:rsidRPr="00740180" w14:paraId="049ECDB6"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5306B8B"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大学物理A</w:t>
            </w:r>
          </w:p>
        </w:tc>
        <w:tc>
          <w:tcPr>
            <w:tcW w:w="129" w:type="pct"/>
            <w:tcBorders>
              <w:top w:val="nil"/>
              <w:left w:val="nil"/>
              <w:bottom w:val="single" w:sz="4" w:space="0" w:color="auto"/>
              <w:right w:val="single" w:sz="4" w:space="0" w:color="auto"/>
            </w:tcBorders>
            <w:shd w:val="clear" w:color="auto" w:fill="auto"/>
            <w:noWrap/>
            <w:vAlign w:val="center"/>
            <w:hideMark/>
          </w:tcPr>
          <w:p w14:paraId="1D9A865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L</w:t>
            </w:r>
          </w:p>
        </w:tc>
        <w:tc>
          <w:tcPr>
            <w:tcW w:w="129" w:type="pct"/>
            <w:tcBorders>
              <w:top w:val="nil"/>
              <w:left w:val="nil"/>
              <w:bottom w:val="single" w:sz="4" w:space="0" w:color="auto"/>
              <w:right w:val="single" w:sz="4" w:space="0" w:color="auto"/>
            </w:tcBorders>
            <w:shd w:val="clear" w:color="auto" w:fill="auto"/>
            <w:noWrap/>
            <w:vAlign w:val="center"/>
            <w:hideMark/>
          </w:tcPr>
          <w:p w14:paraId="4C2199F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01B8B9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BC60B6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7B10E9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E89A77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61EAA71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219314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B83C69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9671E6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40603B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5C9B3C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6030F4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E6E91F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2E2121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5DCA4B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CA8E34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623842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B921EA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FAE5C3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F13526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34D701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CD21C9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39EA3F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8052B0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9514FE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F7394B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01CAF4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77D3A9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A3DA01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933D8D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512905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4372F9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429AE9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E1B9E8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4FF085C5"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B467909"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大学英语A</w:t>
            </w:r>
          </w:p>
        </w:tc>
        <w:tc>
          <w:tcPr>
            <w:tcW w:w="129" w:type="pct"/>
            <w:tcBorders>
              <w:top w:val="nil"/>
              <w:left w:val="nil"/>
              <w:bottom w:val="single" w:sz="4" w:space="0" w:color="auto"/>
              <w:right w:val="single" w:sz="4" w:space="0" w:color="auto"/>
            </w:tcBorders>
            <w:shd w:val="clear" w:color="auto" w:fill="auto"/>
            <w:noWrap/>
            <w:vAlign w:val="center"/>
            <w:hideMark/>
          </w:tcPr>
          <w:p w14:paraId="399E37C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5CE50D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6FF2A0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5FB5E8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76625A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4C0465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6F58934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41648A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5ED39D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8D1599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266667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D76E6E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5854B2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5A07D6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8F752F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336042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A4A17E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78484B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1E41B0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6ECA38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F49FAF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42D7A8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FC2215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58635C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8CA53C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4FD11D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BA284C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4CCA30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998252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CD5430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C79F7F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53" w:type="pct"/>
            <w:tcBorders>
              <w:top w:val="nil"/>
              <w:left w:val="nil"/>
              <w:bottom w:val="single" w:sz="4" w:space="0" w:color="auto"/>
              <w:right w:val="single" w:sz="4" w:space="0" w:color="auto"/>
            </w:tcBorders>
            <w:shd w:val="clear" w:color="auto" w:fill="auto"/>
            <w:noWrap/>
            <w:vAlign w:val="center"/>
            <w:hideMark/>
          </w:tcPr>
          <w:p w14:paraId="4E2A284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2570C9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08A176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CB0A68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r>
      <w:tr w:rsidR="00E8766F" w:rsidRPr="00740180" w14:paraId="5EA64783"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948A76A"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体育</w:t>
            </w:r>
          </w:p>
        </w:tc>
        <w:tc>
          <w:tcPr>
            <w:tcW w:w="129" w:type="pct"/>
            <w:tcBorders>
              <w:top w:val="nil"/>
              <w:left w:val="nil"/>
              <w:bottom w:val="single" w:sz="4" w:space="0" w:color="auto"/>
              <w:right w:val="single" w:sz="4" w:space="0" w:color="auto"/>
            </w:tcBorders>
            <w:shd w:val="clear" w:color="auto" w:fill="auto"/>
            <w:noWrap/>
            <w:vAlign w:val="center"/>
            <w:hideMark/>
          </w:tcPr>
          <w:p w14:paraId="534B66F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EBA33A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85C554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941375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5F4488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78EAFD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47FDAF2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A35BE1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ACA5E6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094A4C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1816C4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D24F7A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E3CA8A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81F5F3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693C80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E6E47C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7C3975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6591075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7D2A92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7B0519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237544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FA88DF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05A3D3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0EADEE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D7592F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294DCA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3E216A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38D28F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968789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7E65CC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B81C26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C0C35F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B7F66A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191DC4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3BD425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28D72A6B"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2C1252DE"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入学教育</w:t>
            </w:r>
          </w:p>
        </w:tc>
        <w:tc>
          <w:tcPr>
            <w:tcW w:w="129" w:type="pct"/>
            <w:tcBorders>
              <w:top w:val="nil"/>
              <w:left w:val="nil"/>
              <w:bottom w:val="single" w:sz="4" w:space="0" w:color="auto"/>
              <w:right w:val="single" w:sz="4" w:space="0" w:color="auto"/>
            </w:tcBorders>
            <w:shd w:val="clear" w:color="auto" w:fill="auto"/>
            <w:noWrap/>
            <w:vAlign w:val="center"/>
            <w:hideMark/>
          </w:tcPr>
          <w:p w14:paraId="5601E62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1E7B91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1B48D6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6A1B7C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513534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16FE2A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1C5607A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B70E20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49C9F4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7984EF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L</w:t>
            </w:r>
          </w:p>
        </w:tc>
        <w:tc>
          <w:tcPr>
            <w:tcW w:w="129" w:type="pct"/>
            <w:tcBorders>
              <w:top w:val="nil"/>
              <w:left w:val="nil"/>
              <w:bottom w:val="single" w:sz="4" w:space="0" w:color="auto"/>
              <w:right w:val="single" w:sz="4" w:space="0" w:color="auto"/>
            </w:tcBorders>
            <w:shd w:val="clear" w:color="auto" w:fill="auto"/>
            <w:noWrap/>
            <w:vAlign w:val="center"/>
            <w:hideMark/>
          </w:tcPr>
          <w:p w14:paraId="191A85E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9904B9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FB06A5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DEC9C4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934B96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6BA255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E379B4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64BD0D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598E72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5E7E15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BBB8B5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4DE255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4B10B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FCCDFF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L</w:t>
            </w:r>
          </w:p>
        </w:tc>
        <w:tc>
          <w:tcPr>
            <w:tcW w:w="129" w:type="pct"/>
            <w:tcBorders>
              <w:top w:val="nil"/>
              <w:left w:val="nil"/>
              <w:bottom w:val="single" w:sz="4" w:space="0" w:color="auto"/>
              <w:right w:val="single" w:sz="4" w:space="0" w:color="auto"/>
            </w:tcBorders>
            <w:shd w:val="clear" w:color="auto" w:fill="auto"/>
            <w:noWrap/>
            <w:vAlign w:val="center"/>
            <w:hideMark/>
          </w:tcPr>
          <w:p w14:paraId="01BA176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B1F7A4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1A26BF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F154E8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F7282C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710288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1EF457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347D2B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56ADDE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FD03F6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31C899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0857E0CD"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1830623"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军事理论与技能训练</w:t>
            </w:r>
          </w:p>
        </w:tc>
        <w:tc>
          <w:tcPr>
            <w:tcW w:w="129" w:type="pct"/>
            <w:tcBorders>
              <w:top w:val="nil"/>
              <w:left w:val="nil"/>
              <w:bottom w:val="single" w:sz="4" w:space="0" w:color="auto"/>
              <w:right w:val="single" w:sz="4" w:space="0" w:color="auto"/>
            </w:tcBorders>
            <w:shd w:val="clear" w:color="auto" w:fill="auto"/>
            <w:noWrap/>
            <w:vAlign w:val="center"/>
            <w:hideMark/>
          </w:tcPr>
          <w:p w14:paraId="7A8F608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977FA6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ACD508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196229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7BA619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43D8F4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38AE78F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862DA2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3587FE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530C54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B0CD2E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604359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A88F93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3CD632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961EDD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CEF2C8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E8CDAF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CB902F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0B43B7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D5912E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D35F76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A606CE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03EAEE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FC8138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A3074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E5BF13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28416F2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152BAA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DCEB5E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E259C9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3F40FE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5124D8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A36357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CAE4A9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570181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571E356F" w14:textId="77777777" w:rsidTr="0005220B">
        <w:trPr>
          <w:trHeight w:val="33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2E57DAC9"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思想政治理论</w:t>
            </w:r>
            <w:proofErr w:type="gramStart"/>
            <w:r w:rsidRPr="00740180">
              <w:rPr>
                <w:rFonts w:ascii="等线" w:eastAsia="等线" w:hAnsi="等线" w:hint="eastAsia"/>
                <w:color w:val="000000"/>
                <w:sz w:val="15"/>
                <w:szCs w:val="15"/>
              </w:rPr>
              <w:t>课实践</w:t>
            </w:r>
            <w:proofErr w:type="gramEnd"/>
            <w:r w:rsidRPr="00740180">
              <w:rPr>
                <w:rFonts w:ascii="等线" w:eastAsia="等线" w:hAnsi="等线" w:hint="eastAsia"/>
                <w:color w:val="000000"/>
                <w:sz w:val="15"/>
                <w:szCs w:val="15"/>
              </w:rPr>
              <w:t>教学（1）</w:t>
            </w:r>
          </w:p>
        </w:tc>
        <w:tc>
          <w:tcPr>
            <w:tcW w:w="129" w:type="pct"/>
            <w:tcBorders>
              <w:top w:val="nil"/>
              <w:left w:val="nil"/>
              <w:bottom w:val="single" w:sz="4" w:space="0" w:color="auto"/>
              <w:right w:val="single" w:sz="4" w:space="0" w:color="auto"/>
            </w:tcBorders>
            <w:shd w:val="clear" w:color="auto" w:fill="auto"/>
            <w:noWrap/>
            <w:vAlign w:val="center"/>
            <w:hideMark/>
          </w:tcPr>
          <w:p w14:paraId="7B71215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E18FC0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F89179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95A080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DF2625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6B351C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38547B7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C120F2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BDB189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F4C1EA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L</w:t>
            </w:r>
          </w:p>
        </w:tc>
        <w:tc>
          <w:tcPr>
            <w:tcW w:w="129" w:type="pct"/>
            <w:tcBorders>
              <w:top w:val="nil"/>
              <w:left w:val="nil"/>
              <w:bottom w:val="single" w:sz="4" w:space="0" w:color="auto"/>
              <w:right w:val="single" w:sz="4" w:space="0" w:color="auto"/>
            </w:tcBorders>
            <w:shd w:val="clear" w:color="auto" w:fill="auto"/>
            <w:noWrap/>
            <w:vAlign w:val="center"/>
            <w:hideMark/>
          </w:tcPr>
          <w:p w14:paraId="4640711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13F4E5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4ACD79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5D784F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8159C2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015420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A925AD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BB487B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7C8084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FF30CB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A3BE92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76B5B3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C986BE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E7186F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L</w:t>
            </w:r>
          </w:p>
        </w:tc>
        <w:tc>
          <w:tcPr>
            <w:tcW w:w="129" w:type="pct"/>
            <w:tcBorders>
              <w:top w:val="nil"/>
              <w:left w:val="nil"/>
              <w:bottom w:val="single" w:sz="4" w:space="0" w:color="auto"/>
              <w:right w:val="single" w:sz="4" w:space="0" w:color="auto"/>
            </w:tcBorders>
            <w:shd w:val="clear" w:color="auto" w:fill="auto"/>
            <w:noWrap/>
            <w:vAlign w:val="center"/>
            <w:hideMark/>
          </w:tcPr>
          <w:p w14:paraId="5453952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58E212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589ADE8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8571F6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15CAE2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L</w:t>
            </w:r>
          </w:p>
        </w:tc>
        <w:tc>
          <w:tcPr>
            <w:tcW w:w="153" w:type="pct"/>
            <w:tcBorders>
              <w:top w:val="nil"/>
              <w:left w:val="nil"/>
              <w:bottom w:val="single" w:sz="4" w:space="0" w:color="auto"/>
              <w:right w:val="single" w:sz="4" w:space="0" w:color="auto"/>
            </w:tcBorders>
            <w:shd w:val="clear" w:color="auto" w:fill="auto"/>
            <w:noWrap/>
            <w:vAlign w:val="center"/>
            <w:hideMark/>
          </w:tcPr>
          <w:p w14:paraId="6B90D73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E9C5D4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FB3249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690813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0BAD1B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A0BF0B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01AAB9A8" w14:textId="77777777" w:rsidTr="0005220B">
        <w:trPr>
          <w:trHeight w:val="49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CF4B4F6"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毛泽东思想和中国特色社会主义理论体系概论实践教学</w:t>
            </w:r>
          </w:p>
        </w:tc>
        <w:tc>
          <w:tcPr>
            <w:tcW w:w="129" w:type="pct"/>
            <w:tcBorders>
              <w:top w:val="nil"/>
              <w:left w:val="nil"/>
              <w:bottom w:val="single" w:sz="4" w:space="0" w:color="auto"/>
              <w:right w:val="single" w:sz="4" w:space="0" w:color="auto"/>
            </w:tcBorders>
            <w:shd w:val="clear" w:color="auto" w:fill="auto"/>
            <w:noWrap/>
            <w:vAlign w:val="center"/>
            <w:hideMark/>
          </w:tcPr>
          <w:p w14:paraId="12CF040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ADB59E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C143A4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F0C5CF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857E2F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EAA4F2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16AA907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873DE7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029996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56EDC92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B4B79E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990376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CAA7C4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36F88E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8E444E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834788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001DE9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2C51C2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ED4C66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3CB270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13A5A67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4F0ECE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9BDAF3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CF8960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L</w:t>
            </w:r>
          </w:p>
        </w:tc>
        <w:tc>
          <w:tcPr>
            <w:tcW w:w="129" w:type="pct"/>
            <w:tcBorders>
              <w:top w:val="nil"/>
              <w:left w:val="nil"/>
              <w:bottom w:val="single" w:sz="4" w:space="0" w:color="auto"/>
              <w:right w:val="single" w:sz="4" w:space="0" w:color="auto"/>
            </w:tcBorders>
            <w:shd w:val="clear" w:color="auto" w:fill="auto"/>
            <w:noWrap/>
            <w:vAlign w:val="center"/>
            <w:hideMark/>
          </w:tcPr>
          <w:p w14:paraId="27A0160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3791C8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18490E3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5B20D6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AB9B4B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L</w:t>
            </w:r>
          </w:p>
        </w:tc>
        <w:tc>
          <w:tcPr>
            <w:tcW w:w="153" w:type="pct"/>
            <w:tcBorders>
              <w:top w:val="nil"/>
              <w:left w:val="nil"/>
              <w:bottom w:val="single" w:sz="4" w:space="0" w:color="auto"/>
              <w:right w:val="single" w:sz="4" w:space="0" w:color="auto"/>
            </w:tcBorders>
            <w:shd w:val="clear" w:color="auto" w:fill="auto"/>
            <w:noWrap/>
            <w:vAlign w:val="center"/>
            <w:hideMark/>
          </w:tcPr>
          <w:p w14:paraId="21577B9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42D544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A0619E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71BA58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AAA0F4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917D09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0E52E583"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DA1125D"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数学分析I</w:t>
            </w:r>
          </w:p>
        </w:tc>
        <w:tc>
          <w:tcPr>
            <w:tcW w:w="129" w:type="pct"/>
            <w:tcBorders>
              <w:top w:val="nil"/>
              <w:left w:val="nil"/>
              <w:bottom w:val="single" w:sz="4" w:space="0" w:color="auto"/>
              <w:right w:val="single" w:sz="4" w:space="0" w:color="auto"/>
            </w:tcBorders>
            <w:shd w:val="clear" w:color="auto" w:fill="auto"/>
            <w:noWrap/>
            <w:vAlign w:val="center"/>
            <w:hideMark/>
          </w:tcPr>
          <w:p w14:paraId="774A335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74A0218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E33871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9D1929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7F13E3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CEB8C0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5367EB8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4C3144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AED9BC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87E96D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B6D4C4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B145D5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74EB89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20D343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F99831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F45EF8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902EB6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00DB4B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8D9E82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AAD0C8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BC7168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FB8E1D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2BC949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79CB05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1257A0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5C8485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F8D43D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6FAAE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BFD258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996A24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2DD95D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9CAAE4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F8CAAB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27E0EE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90EF82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79AD0A1B"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D3B87F1"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lastRenderedPageBreak/>
              <w:t>线性代数</w:t>
            </w:r>
          </w:p>
        </w:tc>
        <w:tc>
          <w:tcPr>
            <w:tcW w:w="129" w:type="pct"/>
            <w:tcBorders>
              <w:top w:val="nil"/>
              <w:left w:val="nil"/>
              <w:bottom w:val="single" w:sz="4" w:space="0" w:color="auto"/>
              <w:right w:val="single" w:sz="4" w:space="0" w:color="auto"/>
            </w:tcBorders>
            <w:shd w:val="clear" w:color="auto" w:fill="auto"/>
            <w:noWrap/>
            <w:vAlign w:val="center"/>
            <w:hideMark/>
          </w:tcPr>
          <w:p w14:paraId="0FDAE89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5C1AB47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78AF70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32A1C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676176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B6CB3D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343C2EC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3DA47F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8072B1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60BF35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382DAA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E0AD2F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04C449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8EF4BA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F367C3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8474FE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2D1EEB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ABEF3F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AA2014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417E3A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3843B0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2D872F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4BEA92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16CCF1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6521BA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6FB64C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55700D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5C7EEF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226DEF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84522F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F5A56A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7BA71F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6B23CB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ED0E0B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E4AE12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536C853B"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E69A5B1"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 xml:space="preserve">常微分方程                                                                                        </w:t>
            </w:r>
          </w:p>
        </w:tc>
        <w:tc>
          <w:tcPr>
            <w:tcW w:w="129" w:type="pct"/>
            <w:tcBorders>
              <w:top w:val="nil"/>
              <w:left w:val="nil"/>
              <w:bottom w:val="single" w:sz="4" w:space="0" w:color="auto"/>
              <w:right w:val="single" w:sz="4" w:space="0" w:color="auto"/>
            </w:tcBorders>
            <w:shd w:val="clear" w:color="auto" w:fill="auto"/>
            <w:noWrap/>
            <w:vAlign w:val="center"/>
            <w:hideMark/>
          </w:tcPr>
          <w:p w14:paraId="3606691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EFB7A7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0095130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2079C1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8FB8F5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5B8084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1023552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6878C1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915578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2CB600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F2F0CA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B048FD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91042D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FE2050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CE6E6B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12D849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A44A91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716AF9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C5B197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DEC830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56BA87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E2ABFE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112FF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369631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D0BD6F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A4227C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6FDE98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5F46B6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CCA4C2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7D945C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55768B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5592AD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8CE603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04CED9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243F07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54EE5860"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5400247"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 xml:space="preserve">概率论与数理统计                                                                                      </w:t>
            </w:r>
          </w:p>
        </w:tc>
        <w:tc>
          <w:tcPr>
            <w:tcW w:w="129" w:type="pct"/>
            <w:tcBorders>
              <w:top w:val="nil"/>
              <w:left w:val="nil"/>
              <w:bottom w:val="single" w:sz="4" w:space="0" w:color="auto"/>
              <w:right w:val="single" w:sz="4" w:space="0" w:color="auto"/>
            </w:tcBorders>
            <w:shd w:val="clear" w:color="auto" w:fill="auto"/>
            <w:noWrap/>
            <w:vAlign w:val="center"/>
            <w:hideMark/>
          </w:tcPr>
          <w:p w14:paraId="03A4091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46FE03D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9E5F6F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64053D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CDD77D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74A211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61E3F72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18D427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33B00D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99CAB8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A6E04F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69C17DE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F07635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97A5CA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640D23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FCDBBF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2B08B6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9DFFF4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151F88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0B723F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CEA751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99A06F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508EA8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21A549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72BD35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7566F3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9F588F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B93580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EA59DA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29EBD1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EC984A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3F3F92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1AB2EC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F2D822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FE7A69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210BAE85"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6C14832"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数据结构</w:t>
            </w:r>
          </w:p>
        </w:tc>
        <w:tc>
          <w:tcPr>
            <w:tcW w:w="129" w:type="pct"/>
            <w:tcBorders>
              <w:top w:val="nil"/>
              <w:left w:val="nil"/>
              <w:bottom w:val="single" w:sz="4" w:space="0" w:color="auto"/>
              <w:right w:val="single" w:sz="4" w:space="0" w:color="auto"/>
            </w:tcBorders>
            <w:shd w:val="clear" w:color="auto" w:fill="auto"/>
            <w:noWrap/>
            <w:vAlign w:val="center"/>
            <w:hideMark/>
          </w:tcPr>
          <w:p w14:paraId="4FFB808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E7E972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978AFE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600B50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42E1A1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7AC064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7D79996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L</w:t>
            </w:r>
          </w:p>
        </w:tc>
        <w:tc>
          <w:tcPr>
            <w:tcW w:w="129" w:type="pct"/>
            <w:tcBorders>
              <w:top w:val="nil"/>
              <w:left w:val="nil"/>
              <w:bottom w:val="single" w:sz="4" w:space="0" w:color="auto"/>
              <w:right w:val="single" w:sz="4" w:space="0" w:color="auto"/>
            </w:tcBorders>
            <w:shd w:val="clear" w:color="auto" w:fill="auto"/>
            <w:noWrap/>
            <w:vAlign w:val="center"/>
            <w:hideMark/>
          </w:tcPr>
          <w:p w14:paraId="3CFFB6F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91A65B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4BCE45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D91972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5619FE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D40DCE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C675E5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49BE47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B98523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D96EF8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2700F4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00796D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E31E9A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BDE878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303608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399E96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29B617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DF6FEA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794202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8A1C60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13759F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383BEA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0372AE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F748B0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50723A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DEE984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555A06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0F6A45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1F0C1CC7"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832E308"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 xml:space="preserve">数据库原理与应用                                                      </w:t>
            </w:r>
          </w:p>
        </w:tc>
        <w:tc>
          <w:tcPr>
            <w:tcW w:w="129" w:type="pct"/>
            <w:tcBorders>
              <w:top w:val="nil"/>
              <w:left w:val="nil"/>
              <w:bottom w:val="single" w:sz="4" w:space="0" w:color="auto"/>
              <w:right w:val="single" w:sz="4" w:space="0" w:color="auto"/>
            </w:tcBorders>
            <w:shd w:val="clear" w:color="auto" w:fill="auto"/>
            <w:noWrap/>
            <w:vAlign w:val="center"/>
            <w:hideMark/>
          </w:tcPr>
          <w:p w14:paraId="333C850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3C7E5D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6CA08F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FC759C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DCC03E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6BEA23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2A62D89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D1C48A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11B740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53DF53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4F561A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44B0044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FA0217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D314CC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75BCAC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780307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BD0AAE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F3895F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8DDF3D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5E0EB3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0AC112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41A777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665943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1F35A6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FE0984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63FD59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F1888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20F5CE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26B52F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A5BD50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007756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930F6A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672F12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29B587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C9C9BA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115A992A"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2EB8C04E"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应用统计学</w:t>
            </w:r>
          </w:p>
        </w:tc>
        <w:tc>
          <w:tcPr>
            <w:tcW w:w="129" w:type="pct"/>
            <w:tcBorders>
              <w:top w:val="nil"/>
              <w:left w:val="nil"/>
              <w:bottom w:val="single" w:sz="4" w:space="0" w:color="auto"/>
              <w:right w:val="single" w:sz="4" w:space="0" w:color="auto"/>
            </w:tcBorders>
            <w:shd w:val="clear" w:color="auto" w:fill="auto"/>
            <w:noWrap/>
            <w:vAlign w:val="center"/>
            <w:hideMark/>
          </w:tcPr>
          <w:p w14:paraId="00B64B2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C6DD05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4BDE63C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DA6F4A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04945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FBAC59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7B3BD7F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1D85CC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46CB79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CB8ED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132D0E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6584F3D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88AD18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095D74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F709C7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E2EE9E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8D1167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858C11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FF500C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52B8F3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321D7F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46623C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D7739F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1F8C80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01E66A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559BD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44777C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4CA882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8D4F90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D61A33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5BF0E2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D8EEF9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F89821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95176B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5441EB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27F63739"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BB29575"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Python语言程序设计</w:t>
            </w:r>
          </w:p>
        </w:tc>
        <w:tc>
          <w:tcPr>
            <w:tcW w:w="129" w:type="pct"/>
            <w:tcBorders>
              <w:top w:val="nil"/>
              <w:left w:val="nil"/>
              <w:bottom w:val="single" w:sz="4" w:space="0" w:color="auto"/>
              <w:right w:val="single" w:sz="4" w:space="0" w:color="auto"/>
            </w:tcBorders>
            <w:shd w:val="clear" w:color="auto" w:fill="auto"/>
            <w:noWrap/>
            <w:vAlign w:val="center"/>
            <w:hideMark/>
          </w:tcPr>
          <w:p w14:paraId="6D1C81F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B3DAF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3E432F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6482E8B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D27ACC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61BE30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36E2294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D55CA6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F41B94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76F163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BB51CD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0E1F650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57394F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E27606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7AA865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13EFBA0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6EC067E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65EB5B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A6E6C0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932F8A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379C35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14680B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8C4F69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734362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90F2ED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684EDC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4A2FF4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C2816A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8FA69B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9B6C2B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357A3A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42EA6C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CC0B0A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744DAE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78E44E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07EBD8C3"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2BB14F5D"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 xml:space="preserve">JAVA面向对象程序设计                                                        </w:t>
            </w:r>
          </w:p>
        </w:tc>
        <w:tc>
          <w:tcPr>
            <w:tcW w:w="129" w:type="pct"/>
            <w:tcBorders>
              <w:top w:val="nil"/>
              <w:left w:val="nil"/>
              <w:bottom w:val="single" w:sz="4" w:space="0" w:color="auto"/>
              <w:right w:val="single" w:sz="4" w:space="0" w:color="auto"/>
            </w:tcBorders>
            <w:shd w:val="clear" w:color="auto" w:fill="auto"/>
            <w:noWrap/>
            <w:vAlign w:val="center"/>
            <w:hideMark/>
          </w:tcPr>
          <w:p w14:paraId="4C3E6B7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1AD956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B49CD8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695EEC4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9BC5D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800FB8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08BF509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E82F70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14AFF3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52E962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742819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5D71BB7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F31C6F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3AB639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118CB4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F3C70A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7CBAF0D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AB736A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1B8CC4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981CCA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395357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E30769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44325D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F0FD43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D4E234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9ABD24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FADC67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8A41F5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B544C7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C06399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5DD015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A89677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453C3B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C87D16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179C79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094D3166"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DE75494"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matlab程序设计</w:t>
            </w:r>
          </w:p>
        </w:tc>
        <w:tc>
          <w:tcPr>
            <w:tcW w:w="129" w:type="pct"/>
            <w:tcBorders>
              <w:top w:val="nil"/>
              <w:left w:val="nil"/>
              <w:bottom w:val="single" w:sz="4" w:space="0" w:color="auto"/>
              <w:right w:val="single" w:sz="4" w:space="0" w:color="auto"/>
            </w:tcBorders>
            <w:shd w:val="clear" w:color="auto" w:fill="auto"/>
            <w:noWrap/>
            <w:vAlign w:val="center"/>
            <w:hideMark/>
          </w:tcPr>
          <w:p w14:paraId="2EA4A44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D3E406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83AAE9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E49207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6702D6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889D78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2B1D2D9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96B609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764323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9E6D01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6C96B4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8255EB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CB000E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71F770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7D25607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1DF1AB4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B45006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12E984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394186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37A28D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07DFFF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CD2BA7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B4774F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F5F017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AC92FD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33D289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C4C034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B257D8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84D5E4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B260F5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E27AF7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3830B7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55AFC7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E952CB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BE1322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2A2F6F6D"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16CD105"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程序设计基础</w:t>
            </w:r>
          </w:p>
        </w:tc>
        <w:tc>
          <w:tcPr>
            <w:tcW w:w="129" w:type="pct"/>
            <w:tcBorders>
              <w:top w:val="nil"/>
              <w:left w:val="nil"/>
              <w:bottom w:val="single" w:sz="4" w:space="0" w:color="auto"/>
              <w:right w:val="single" w:sz="4" w:space="0" w:color="auto"/>
            </w:tcBorders>
            <w:shd w:val="clear" w:color="auto" w:fill="auto"/>
            <w:noWrap/>
            <w:vAlign w:val="center"/>
            <w:hideMark/>
          </w:tcPr>
          <w:p w14:paraId="769BAB2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4D018DD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FAC7F5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79E634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25394D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B8244E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2F9A970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8A1E0F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53FEDE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097453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645FCB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5FD77E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7EE07A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1A85B9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72CFC75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81E3F2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B687A3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225E77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32DF61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546576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693C0B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D56070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8584E6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EC42AA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6A5C1E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00BB3D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BFE6C6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A90D76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1A532B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996455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4EF8F7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55FEAF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BC6406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FA08EA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D8C4B3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5FBFE495" w14:textId="77777777" w:rsidTr="0005220B">
        <w:trPr>
          <w:trHeight w:val="285"/>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8D283A2"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数学建模</w:t>
            </w:r>
          </w:p>
        </w:tc>
        <w:tc>
          <w:tcPr>
            <w:tcW w:w="129" w:type="pct"/>
            <w:tcBorders>
              <w:top w:val="nil"/>
              <w:left w:val="nil"/>
              <w:bottom w:val="single" w:sz="4" w:space="0" w:color="auto"/>
              <w:right w:val="single" w:sz="4" w:space="0" w:color="auto"/>
            </w:tcBorders>
            <w:shd w:val="clear" w:color="auto" w:fill="auto"/>
            <w:noWrap/>
            <w:vAlign w:val="center"/>
            <w:hideMark/>
          </w:tcPr>
          <w:p w14:paraId="3F10D24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360453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1F4C0AC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34625D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525C59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451A766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233CC54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6D6809C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B4D10B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686C6B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B8362C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A72555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F4203D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29B13C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252485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9AE921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9275DB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64200E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D29813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C4E4ED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333EC6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A019BF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AC8229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AE339D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A2DEDA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F02FAB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058BFD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7C40C3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714AE7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F75A59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F5F02B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AF9589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AC9695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BDBBE9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82BB4B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44B3DBF2" w14:textId="77777777" w:rsidTr="0005220B">
        <w:trPr>
          <w:trHeight w:val="33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FB112C0"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Linux操作系统应用与开发（Shell）</w:t>
            </w:r>
          </w:p>
        </w:tc>
        <w:tc>
          <w:tcPr>
            <w:tcW w:w="129" w:type="pct"/>
            <w:tcBorders>
              <w:top w:val="nil"/>
              <w:left w:val="nil"/>
              <w:bottom w:val="single" w:sz="4" w:space="0" w:color="auto"/>
              <w:right w:val="single" w:sz="4" w:space="0" w:color="auto"/>
            </w:tcBorders>
            <w:shd w:val="clear" w:color="auto" w:fill="auto"/>
            <w:noWrap/>
            <w:vAlign w:val="center"/>
            <w:hideMark/>
          </w:tcPr>
          <w:p w14:paraId="27293BC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3E7D81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05A32D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3F5E24D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9B772A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DB5DC1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34C82D8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E87541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8B2754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149631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76AEB0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3BC65F0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4395FD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81DDCE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CB1173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0D4456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3A77C25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F67140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077AED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A7AB88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106181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1D8012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6B10F4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1A510E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485770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F33578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FB19AA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B87C75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2F8704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FF791C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7A07E8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3229E7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2270A0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EB7DE7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EDD8E9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05577ECE" w14:textId="77777777" w:rsidTr="0005220B">
        <w:trPr>
          <w:trHeight w:val="33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309A975"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大数据系统架构设计（Hadoop）</w:t>
            </w:r>
          </w:p>
        </w:tc>
        <w:tc>
          <w:tcPr>
            <w:tcW w:w="129" w:type="pct"/>
            <w:tcBorders>
              <w:top w:val="nil"/>
              <w:left w:val="nil"/>
              <w:bottom w:val="single" w:sz="4" w:space="0" w:color="auto"/>
              <w:right w:val="single" w:sz="4" w:space="0" w:color="auto"/>
            </w:tcBorders>
            <w:shd w:val="clear" w:color="auto" w:fill="auto"/>
            <w:noWrap/>
            <w:vAlign w:val="center"/>
            <w:hideMark/>
          </w:tcPr>
          <w:p w14:paraId="64B6BF7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1DC7A3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2499A7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2CB6FB0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2C91FC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8D5B04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38D92FA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F04D9C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78237A29"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412733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2DA528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1C9DE21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FF6366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3932A1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FC3D36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691349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B9A499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906C29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363B0F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5288973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D1F299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F8C9B8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2037003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1092C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BDBB0B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618116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460BF4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E98358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04B6C1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87E909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A7DA95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1D6B9E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5A60B4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E0BD6D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73E1FD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601BE4CA" w14:textId="77777777" w:rsidTr="0005220B">
        <w:trPr>
          <w:trHeight w:val="33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8A84B34"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大数据系统平台部署管理</w:t>
            </w:r>
          </w:p>
        </w:tc>
        <w:tc>
          <w:tcPr>
            <w:tcW w:w="129" w:type="pct"/>
            <w:tcBorders>
              <w:top w:val="nil"/>
              <w:left w:val="nil"/>
              <w:bottom w:val="single" w:sz="4" w:space="0" w:color="auto"/>
              <w:right w:val="single" w:sz="4" w:space="0" w:color="auto"/>
            </w:tcBorders>
            <w:shd w:val="clear" w:color="auto" w:fill="auto"/>
            <w:noWrap/>
            <w:vAlign w:val="center"/>
            <w:hideMark/>
          </w:tcPr>
          <w:p w14:paraId="3B59BD5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CC290D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F3AA1A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7595E8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A8B9A4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8ABB6E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2E9536A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D5D8F7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79566F72"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3FE5BBC"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011DD6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867119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51B3DB4"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11AE66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006BABE"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D36C80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9A4213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89C4EC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F881FFB"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543FD6A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01A588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DC2EBAF"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39D8A51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74146D5"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E47221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F27AA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65762E1"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1793D43"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32FFFEA"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379A64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CECA558"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D8FF99D"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767AAF0"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M</w:t>
            </w:r>
          </w:p>
        </w:tc>
        <w:tc>
          <w:tcPr>
            <w:tcW w:w="153" w:type="pct"/>
            <w:tcBorders>
              <w:top w:val="nil"/>
              <w:left w:val="nil"/>
              <w:bottom w:val="single" w:sz="4" w:space="0" w:color="auto"/>
              <w:right w:val="single" w:sz="4" w:space="0" w:color="auto"/>
            </w:tcBorders>
            <w:shd w:val="clear" w:color="auto" w:fill="auto"/>
            <w:noWrap/>
            <w:vAlign w:val="center"/>
            <w:hideMark/>
          </w:tcPr>
          <w:p w14:paraId="0F15AE27"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DC6D666" w14:textId="77777777" w:rsidR="00E8766F" w:rsidRPr="00740180" w:rsidRDefault="00E8766F" w:rsidP="00E8766F">
            <w:pPr>
              <w:widowControl/>
              <w:jc w:val="center"/>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768F6520"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2924FC24"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数据采集与网络爬虫</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0AE9B3F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2AAD29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E5ECBD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5BEEC2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87616A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54F6B3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42D019E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47FA53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FF1FC1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16087F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F4C325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934353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32EAFB6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BBBE95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2F2EA7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C1ADFC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E07C6C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B62D43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974BDE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EA5A16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32CE00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B9A511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A24D6A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24CEBC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BFE73A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BA7D49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0946A1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8B7EE1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334F4F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1A68C0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D57FD9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3A8FB3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4B9AFD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29B9C8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6D1B81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225B7D7A"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76276D9D"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毕业设计（论文）</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61A51CF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6541B9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3B3927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B0625C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5E3777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026AF0F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5BAAFA5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4951ACF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D64C79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E4A83A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BA8E78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9C5C08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27839F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3954655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5BF8AD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03D958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59EEE0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D1F72E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A876C9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85CEB6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FC01B3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7E0374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FB4E6F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A0DABE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989C2C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501DC5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36E576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B1C294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267F28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8D073F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53" w:type="pct"/>
            <w:tcBorders>
              <w:top w:val="nil"/>
              <w:left w:val="nil"/>
              <w:bottom w:val="single" w:sz="4" w:space="0" w:color="auto"/>
              <w:right w:val="single" w:sz="4" w:space="0" w:color="auto"/>
            </w:tcBorders>
            <w:shd w:val="clear" w:color="auto" w:fill="auto"/>
            <w:noWrap/>
            <w:vAlign w:val="center"/>
            <w:hideMark/>
          </w:tcPr>
          <w:p w14:paraId="5FFECBA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CD7096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09172E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6F340F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53" w:type="pct"/>
            <w:tcBorders>
              <w:top w:val="nil"/>
              <w:left w:val="nil"/>
              <w:bottom w:val="single" w:sz="4" w:space="0" w:color="auto"/>
              <w:right w:val="single" w:sz="4" w:space="0" w:color="auto"/>
            </w:tcBorders>
            <w:shd w:val="clear" w:color="auto" w:fill="auto"/>
            <w:noWrap/>
            <w:vAlign w:val="center"/>
            <w:hideMark/>
          </w:tcPr>
          <w:p w14:paraId="0D0F632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r>
      <w:tr w:rsidR="00E8766F" w:rsidRPr="00740180" w14:paraId="215091B8"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2AE96E8A"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lastRenderedPageBreak/>
              <w:t>毕业实习</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584266F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67512D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4604DF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D9B0B3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00A0FB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D09343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1526362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5F7FA9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55541D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2CB4D3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C5EF43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1CC319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197EDB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C882AB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EDCDF7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A76B33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6C6725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61E3FC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180FDE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C9A17A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E8A687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ED66E4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3526E5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7C5FEED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75BD71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957BE1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62524D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3A024E4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582BAC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53" w:type="pct"/>
            <w:tcBorders>
              <w:top w:val="nil"/>
              <w:left w:val="nil"/>
              <w:bottom w:val="single" w:sz="4" w:space="0" w:color="auto"/>
              <w:right w:val="single" w:sz="4" w:space="0" w:color="auto"/>
            </w:tcBorders>
            <w:shd w:val="clear" w:color="auto" w:fill="auto"/>
            <w:noWrap/>
            <w:vAlign w:val="center"/>
            <w:hideMark/>
          </w:tcPr>
          <w:p w14:paraId="0344908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86A61C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L</w:t>
            </w:r>
          </w:p>
        </w:tc>
        <w:tc>
          <w:tcPr>
            <w:tcW w:w="153" w:type="pct"/>
            <w:tcBorders>
              <w:top w:val="nil"/>
              <w:left w:val="nil"/>
              <w:bottom w:val="single" w:sz="4" w:space="0" w:color="auto"/>
              <w:right w:val="single" w:sz="4" w:space="0" w:color="auto"/>
            </w:tcBorders>
            <w:shd w:val="clear" w:color="auto" w:fill="auto"/>
            <w:noWrap/>
            <w:vAlign w:val="center"/>
            <w:hideMark/>
          </w:tcPr>
          <w:p w14:paraId="24356F4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0FBB85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3DA98A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41EEC0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6E2A01F9"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2AF311E4"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综合实训</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4A022DB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09FE5A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139DEE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42A313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1AE11C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DEBAA4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44F009C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7B3388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18BB5A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7C5C7F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9958DA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967EC4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2DF300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1741B7F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F3C10A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E584CF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C8D2ED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F4BC8A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95D658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F0C514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6978A0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E96279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179ED4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5D8F93D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827153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E65B9B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F92A06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1720AA7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53" w:type="pct"/>
            <w:tcBorders>
              <w:top w:val="nil"/>
              <w:left w:val="nil"/>
              <w:bottom w:val="single" w:sz="4" w:space="0" w:color="auto"/>
              <w:right w:val="single" w:sz="4" w:space="0" w:color="auto"/>
            </w:tcBorders>
            <w:shd w:val="clear" w:color="auto" w:fill="auto"/>
            <w:noWrap/>
            <w:vAlign w:val="center"/>
            <w:hideMark/>
          </w:tcPr>
          <w:p w14:paraId="5B37AA2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L</w:t>
            </w:r>
          </w:p>
        </w:tc>
        <w:tc>
          <w:tcPr>
            <w:tcW w:w="153" w:type="pct"/>
            <w:tcBorders>
              <w:top w:val="nil"/>
              <w:left w:val="nil"/>
              <w:bottom w:val="single" w:sz="4" w:space="0" w:color="auto"/>
              <w:right w:val="single" w:sz="4" w:space="0" w:color="auto"/>
            </w:tcBorders>
            <w:shd w:val="clear" w:color="auto" w:fill="auto"/>
            <w:noWrap/>
            <w:vAlign w:val="center"/>
            <w:hideMark/>
          </w:tcPr>
          <w:p w14:paraId="0186C89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AC96A4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BFFB69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53" w:type="pct"/>
            <w:tcBorders>
              <w:top w:val="nil"/>
              <w:left w:val="nil"/>
              <w:bottom w:val="single" w:sz="4" w:space="0" w:color="auto"/>
              <w:right w:val="single" w:sz="4" w:space="0" w:color="auto"/>
            </w:tcBorders>
            <w:shd w:val="clear" w:color="auto" w:fill="auto"/>
            <w:noWrap/>
            <w:vAlign w:val="center"/>
            <w:hideMark/>
          </w:tcPr>
          <w:p w14:paraId="6C0D4B3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50B323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992574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68A9F08E"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5C9A917C"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技能实训</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30CC2EC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42B048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15A458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F2B122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263690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4AC0569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4FC6585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737BCA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04D0B3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6B5025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926D17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13F9E8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70B0522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74D01E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04EE37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D784EC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B73E5C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8425B2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4AEF36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6BC9E4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D108D9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F15A41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C43E67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3ECFEE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5FAD88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35278C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DEF74A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365B242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53" w:type="pct"/>
            <w:tcBorders>
              <w:top w:val="nil"/>
              <w:left w:val="nil"/>
              <w:bottom w:val="single" w:sz="4" w:space="0" w:color="auto"/>
              <w:right w:val="single" w:sz="4" w:space="0" w:color="auto"/>
            </w:tcBorders>
            <w:shd w:val="clear" w:color="auto" w:fill="auto"/>
            <w:noWrap/>
            <w:vAlign w:val="center"/>
            <w:hideMark/>
          </w:tcPr>
          <w:p w14:paraId="6185E15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822171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53" w:type="pct"/>
            <w:tcBorders>
              <w:top w:val="nil"/>
              <w:left w:val="nil"/>
              <w:bottom w:val="single" w:sz="4" w:space="0" w:color="auto"/>
              <w:right w:val="single" w:sz="4" w:space="0" w:color="auto"/>
            </w:tcBorders>
            <w:shd w:val="clear" w:color="auto" w:fill="auto"/>
            <w:noWrap/>
            <w:vAlign w:val="center"/>
            <w:hideMark/>
          </w:tcPr>
          <w:p w14:paraId="7EDD142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25A7EC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4BF2A2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4C1166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E853E0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155BE384"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5A7E5924"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大数据技术原理及应用</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3C2EA6F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4C78F3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56CD3F9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B0E4AB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0E544E4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34BDBC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39" w:type="pct"/>
            <w:tcBorders>
              <w:top w:val="nil"/>
              <w:left w:val="nil"/>
              <w:bottom w:val="single" w:sz="4" w:space="0" w:color="auto"/>
              <w:right w:val="single" w:sz="4" w:space="0" w:color="auto"/>
            </w:tcBorders>
            <w:shd w:val="clear" w:color="auto" w:fill="auto"/>
            <w:noWrap/>
            <w:vAlign w:val="center"/>
            <w:hideMark/>
          </w:tcPr>
          <w:p w14:paraId="203C116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3B75672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20313D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B1DF72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7A056C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D2E23F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E27084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A74AF0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6BA4B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199EB8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78ED499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22E3FB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034F192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C841C6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3422FE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D33856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C916D3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218156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0F8CC6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3C6850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1EA2FD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039295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BF39BD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BAF3C0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C9EFB7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A20CD2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76C413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F0EBD3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37D9F7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23C4FEC6"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0133EA6A"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数据安全与应用</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3FB4A57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03CD8F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95B6D8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1385443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A977F1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0F4B37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6696733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4CDDBC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875CF0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A9499B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1DA98B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A22638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450F60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0FA548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E89F33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D458BE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1014285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05C067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156FF46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3007EE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511D33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57E1AB2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76F8F1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DD07D3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26021A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5CF82E3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8116A9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F33EE3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645898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4B9843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C12F89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ED7B04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392F54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7D7877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273E92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3CE4F636"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576EB7D6"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数据仓库与数据挖掘</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4D8F78A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413F4A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C9CC88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5C5256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737C14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0FE556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281F021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8A03CF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464FBF4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C6AB23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4436EC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9FE765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420E55C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AFD5DE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509348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D2FDF7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09C2D8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28B332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135AE2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367630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04F520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E0B60E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591C09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395EA3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9475B3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0183CE1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884F74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0104DB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C825DB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05309F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CB1BDD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9CDBA8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4798E9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660A7C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510499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04FD61AE"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36C637DB"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专业教育</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6D5995E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0D9052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0A8812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B6FFEB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28BF09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3D990A6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3331B4F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4F8388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19C7F5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BCEC5B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684AAE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A9DC93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23E417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9633CD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F20E0B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B58AAB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399DBB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08FB06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436F825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7E70C8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5D9871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5205F9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5FFDC5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3B540E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B87164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486ED5D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F0EABD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0E23D6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25B69E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7FA543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97E0D5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3D2750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BE0971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211F9E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6AC8F2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3409E873"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079909C2"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 xml:space="preserve">机器学习基础 </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15181E2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948E33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C412E7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BA0464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EB4CA5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8C430F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7996819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DF74BB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321541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0A5078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61E667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074E95D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CD7171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29CEFB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29A457B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0C57EA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39822C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E7B3E4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910172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95547A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7AB922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C121DD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E0F5B6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E32754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0C91B9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E34A67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4E2A33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59CE84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F87971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FBC99D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16674F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2A219D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FC665D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93C971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47CD52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1A46D70C"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7B274EDA"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金融数据分析</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2E09018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A8D378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698A79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962FCE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58C7BE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97A859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3C64CE6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24FDEC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D222E1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34F123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B7B452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3192D0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7E15E8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5BF52E7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804BD5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8E05CD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257753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03853D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BF4193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E785E3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AC290B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5375DB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812A15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DC3CC5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B81E6C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17EAE8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3FACCF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795B15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4C1246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09D8BE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70D281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EC6AD0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53" w:type="pct"/>
            <w:tcBorders>
              <w:top w:val="nil"/>
              <w:left w:val="nil"/>
              <w:bottom w:val="single" w:sz="4" w:space="0" w:color="auto"/>
              <w:right w:val="single" w:sz="4" w:space="0" w:color="auto"/>
            </w:tcBorders>
            <w:shd w:val="clear" w:color="auto" w:fill="auto"/>
            <w:noWrap/>
            <w:vAlign w:val="center"/>
            <w:hideMark/>
          </w:tcPr>
          <w:p w14:paraId="66E9B14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E41C2D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BDB61E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5E882F09"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2AB4A6D3"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文本数据挖掘</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6F70C0B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39E4B6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ABF924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25C4C5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9E8B00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EB6700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37F5D60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D2097A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6666B4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22DA66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C55BF0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08EEC2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66056D6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41EF5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187B2E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DE7EB2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535859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153023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889DF2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C44060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8A859B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D85ADA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C6384A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0E5FD1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22A910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60A8C3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DB0F4B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8A7E97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CB458C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DBF201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83DE81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9FEACB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A352FA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57178C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D3327B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5DC25FE0"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29816116"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商业智能应用</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6376434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B002D7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0DE432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9C2AC6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4C5C833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423D89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3E38BE0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1DEA34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529BB7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D0ACA8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208A3B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207C807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35818F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45C18E4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D7BDA2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36D42B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1A54EE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DD1E23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7E13FF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75EA4B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4E2DC9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3E35AFA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CA14E7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34B5A0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CC8DC7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0BE7DA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6E6260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64E08F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ABB3EC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C63C29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A2BF49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3531C6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53" w:type="pct"/>
            <w:tcBorders>
              <w:top w:val="nil"/>
              <w:left w:val="nil"/>
              <w:bottom w:val="single" w:sz="4" w:space="0" w:color="auto"/>
              <w:right w:val="single" w:sz="4" w:space="0" w:color="auto"/>
            </w:tcBorders>
            <w:shd w:val="clear" w:color="auto" w:fill="auto"/>
            <w:noWrap/>
            <w:vAlign w:val="center"/>
            <w:hideMark/>
          </w:tcPr>
          <w:p w14:paraId="2674485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6083E0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54045C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35A33DEF"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04E4FA22" w14:textId="77777777" w:rsidR="00E8766F" w:rsidRPr="00740180" w:rsidRDefault="00E8766F" w:rsidP="00E8766F">
            <w:pPr>
              <w:widowControl/>
              <w:spacing w:line="240" w:lineRule="exact"/>
              <w:rPr>
                <w:rFonts w:ascii="等线" w:eastAsia="等线" w:hAnsi="等线"/>
                <w:color w:val="000000"/>
                <w:sz w:val="15"/>
                <w:szCs w:val="15"/>
              </w:rPr>
            </w:pPr>
            <w:proofErr w:type="gramStart"/>
            <w:r w:rsidRPr="00740180">
              <w:rPr>
                <w:rFonts w:ascii="等线" w:eastAsia="等线" w:hAnsi="等线" w:hint="eastAsia"/>
                <w:color w:val="000000"/>
                <w:sz w:val="15"/>
                <w:szCs w:val="15"/>
              </w:rPr>
              <w:t>云计算</w:t>
            </w:r>
            <w:proofErr w:type="gramEnd"/>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5F5C911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D36F5A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07BAAE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358AE5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C254FE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E77BE1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72C367E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D758E3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1DE901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24B1C6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68D3E8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3A5D50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BEB638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05561D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698743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61AF316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9072AF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3070FF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0FBEA8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B60B2D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7BA3A6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E6035C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BFACB8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F5F16D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DFD232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33A8D9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856044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6EF541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679BB9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71E636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3D82E3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77134D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D040B1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F2B6BE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FD6FC8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02AAF497"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528BC0B5"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人工智能导论</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566CB32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321990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AF7EA9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3F0AA2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2BBA20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344ECD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263EFAC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926813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539448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105AA9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16DE5E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01AA02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87F811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E8925B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4E78410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662C2A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5D2E4E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6A4302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3D952B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3480A6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DC4FBC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L</w:t>
            </w:r>
          </w:p>
        </w:tc>
        <w:tc>
          <w:tcPr>
            <w:tcW w:w="129" w:type="pct"/>
            <w:tcBorders>
              <w:top w:val="nil"/>
              <w:left w:val="nil"/>
              <w:bottom w:val="single" w:sz="4" w:space="0" w:color="auto"/>
              <w:right w:val="single" w:sz="4" w:space="0" w:color="auto"/>
            </w:tcBorders>
            <w:shd w:val="clear" w:color="auto" w:fill="auto"/>
            <w:noWrap/>
            <w:vAlign w:val="center"/>
            <w:hideMark/>
          </w:tcPr>
          <w:p w14:paraId="68FB9E4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7F4620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561D55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542AE9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A31C3D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232937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94F912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C8027B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B8040D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2445C2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38F711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0F1AEE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2CF01C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53" w:type="pct"/>
            <w:tcBorders>
              <w:top w:val="nil"/>
              <w:left w:val="nil"/>
              <w:bottom w:val="single" w:sz="4" w:space="0" w:color="auto"/>
              <w:right w:val="single" w:sz="4" w:space="0" w:color="auto"/>
            </w:tcBorders>
            <w:shd w:val="clear" w:color="auto" w:fill="auto"/>
            <w:noWrap/>
            <w:vAlign w:val="center"/>
            <w:hideMark/>
          </w:tcPr>
          <w:p w14:paraId="6A84C5F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462EF5DD"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7375FB40"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大型数据库技术</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1034C18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2F0815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F9F2D7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8A00AE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ECFA75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F54C4B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320BC58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8A66B9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37B6B7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0D73AC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BF6D01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69AD0F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C50355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C1AB2E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74F1F0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5165AC0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4855EA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B8C61B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38E774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B830D6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DA4FE4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DBAF07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7A89BF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A74212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429C25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112762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C4A8BA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2DB8FC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C28B66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0E9EB0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8EA372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C526AD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0D9C99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E17A01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B64697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515C36DE"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129AEDE3"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医学数据分析</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5CA4E5B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D0CBB6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C7E1AD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CD7607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D9CE3A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6D6C53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68582AA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968ABC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F9193E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EE3023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5D9E6C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6376590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E43008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B77BC0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B74CD2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AEF39F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690A38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5DE859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4B74B3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6CC7B2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D9C832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85FFA5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5136B4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506E81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503ADA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928AE1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8AB6F7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53DFEA3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02A275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C33EDC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F35B57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A7FB63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07DBB3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284DE9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E5D038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1AB22940"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59B1B5BE"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时间序列分析</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119624B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80B99D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001A5FC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ED9C48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355BB2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AF980E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70D39AC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0E685B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6A5606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1711B5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B33244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4045C9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660573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8FE63F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24EFC0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B26D8E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C5CF42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50E95B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B93684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1132B0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765915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E8597A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6172AA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1CCD5E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A36314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C0DDD3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AEB949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AAF4A9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1CCE9A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D2D90D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81AD07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7BC33D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A1D3AA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E61304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185F26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6ECEDB79"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3FE53412"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数据可视化分析</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570B7CB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EBD559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088A5F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554E71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532A49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2E10E0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39" w:type="pct"/>
            <w:tcBorders>
              <w:top w:val="nil"/>
              <w:left w:val="nil"/>
              <w:bottom w:val="single" w:sz="4" w:space="0" w:color="auto"/>
              <w:right w:val="single" w:sz="4" w:space="0" w:color="auto"/>
            </w:tcBorders>
            <w:shd w:val="clear" w:color="auto" w:fill="auto"/>
            <w:noWrap/>
            <w:vAlign w:val="center"/>
            <w:hideMark/>
          </w:tcPr>
          <w:p w14:paraId="6EE3B57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0B6C79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F14C34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A9359B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1E4EDC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68315F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DEF0F7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5731BE9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A69B00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3393AC9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3516D8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5E3CF3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F91AF3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2FBFEA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8659B3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D01916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0344B9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145205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3F6C22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C8371D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9B321D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82716B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E9E645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D7CF20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7D5D601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23B332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42579C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CBE1D7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47C477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7DA8715D"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10C6AE17"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国学经典导论</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3111690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3F6B54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A95B4D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C48927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17270B8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FF264B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210F2B3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DFA535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75C39C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822375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3B2554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B7E7FF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F0064F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D2E856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CC10EF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5691E3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CB9B63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B9054B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B0DD5A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CCB43D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CF72BF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15F2D1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B520E0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25F0ABE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CFFD82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E14D14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FAC3FB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E163E6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2664E23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53" w:type="pct"/>
            <w:tcBorders>
              <w:top w:val="nil"/>
              <w:left w:val="nil"/>
              <w:bottom w:val="single" w:sz="4" w:space="0" w:color="auto"/>
              <w:right w:val="single" w:sz="4" w:space="0" w:color="auto"/>
            </w:tcBorders>
            <w:shd w:val="clear" w:color="auto" w:fill="auto"/>
            <w:noWrap/>
            <w:vAlign w:val="center"/>
            <w:hideMark/>
          </w:tcPr>
          <w:p w14:paraId="074727E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53" w:type="pct"/>
            <w:tcBorders>
              <w:top w:val="nil"/>
              <w:left w:val="nil"/>
              <w:bottom w:val="single" w:sz="4" w:space="0" w:color="auto"/>
              <w:right w:val="single" w:sz="4" w:space="0" w:color="auto"/>
            </w:tcBorders>
            <w:shd w:val="clear" w:color="auto" w:fill="auto"/>
            <w:noWrap/>
            <w:vAlign w:val="center"/>
            <w:hideMark/>
          </w:tcPr>
          <w:p w14:paraId="4FD3A80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5E21B3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E39E9F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ED06C7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CDCCCC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r w:rsidR="00E8766F" w:rsidRPr="00740180" w14:paraId="482DE0A2"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4211E7C8"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大学生心理健康教育</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43F5CC2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7A6E97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9572B2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01F8ED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5B700B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8A2E13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5BA7D7E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1134EC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CC109A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49CD0D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F05B64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92EB5A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FFADAA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5A2E12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4A38C1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14378F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485B28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581E50B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E0C33E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52F3B0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FF8FBF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DE662C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6A6873C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442DE94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05A9EF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F91F5C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3D8D962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BC7048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D049FA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56CCA8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49A1FA6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6110495"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5E9B1E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615BBD3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1776EB4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r>
      <w:tr w:rsidR="00E8766F" w:rsidRPr="00740180" w14:paraId="0AA08FE5" w14:textId="77777777" w:rsidTr="0005220B">
        <w:trPr>
          <w:trHeight w:val="285"/>
        </w:trPr>
        <w:tc>
          <w:tcPr>
            <w:tcW w:w="301" w:type="pct"/>
            <w:tcBorders>
              <w:top w:val="nil"/>
              <w:left w:val="single" w:sz="4" w:space="0" w:color="auto"/>
              <w:bottom w:val="single" w:sz="4" w:space="0" w:color="auto"/>
              <w:right w:val="nil"/>
            </w:tcBorders>
            <w:shd w:val="clear" w:color="auto" w:fill="auto"/>
            <w:vAlign w:val="center"/>
            <w:hideMark/>
          </w:tcPr>
          <w:p w14:paraId="230F83C4" w14:textId="77777777" w:rsidR="00E8766F" w:rsidRPr="00740180" w:rsidRDefault="00E8766F" w:rsidP="00E8766F">
            <w:pPr>
              <w:widowControl/>
              <w:spacing w:line="240" w:lineRule="exact"/>
              <w:rPr>
                <w:rFonts w:ascii="等线" w:eastAsia="等线" w:hAnsi="等线"/>
                <w:color w:val="000000"/>
                <w:sz w:val="15"/>
                <w:szCs w:val="15"/>
              </w:rPr>
            </w:pPr>
            <w:r w:rsidRPr="00740180">
              <w:rPr>
                <w:rFonts w:ascii="等线" w:eastAsia="等线" w:hAnsi="等线" w:hint="eastAsia"/>
                <w:color w:val="000000"/>
                <w:sz w:val="15"/>
                <w:szCs w:val="15"/>
              </w:rPr>
              <w:t>创业基础</w:t>
            </w:r>
          </w:p>
        </w:tc>
        <w:tc>
          <w:tcPr>
            <w:tcW w:w="129" w:type="pct"/>
            <w:tcBorders>
              <w:top w:val="nil"/>
              <w:left w:val="single" w:sz="4" w:space="0" w:color="auto"/>
              <w:bottom w:val="single" w:sz="4" w:space="0" w:color="auto"/>
              <w:right w:val="single" w:sz="4" w:space="0" w:color="auto"/>
            </w:tcBorders>
            <w:shd w:val="clear" w:color="auto" w:fill="auto"/>
            <w:noWrap/>
            <w:vAlign w:val="center"/>
            <w:hideMark/>
          </w:tcPr>
          <w:p w14:paraId="253EB2A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1593A5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720DF6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1326146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6E9ABE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D7499C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39" w:type="pct"/>
            <w:tcBorders>
              <w:top w:val="nil"/>
              <w:left w:val="nil"/>
              <w:bottom w:val="single" w:sz="4" w:space="0" w:color="auto"/>
              <w:right w:val="single" w:sz="4" w:space="0" w:color="auto"/>
            </w:tcBorders>
            <w:shd w:val="clear" w:color="auto" w:fill="auto"/>
            <w:noWrap/>
            <w:vAlign w:val="center"/>
            <w:hideMark/>
          </w:tcPr>
          <w:p w14:paraId="3D3B5CF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96AB0D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D0E457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78D17D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29" w:type="pct"/>
            <w:tcBorders>
              <w:top w:val="nil"/>
              <w:left w:val="nil"/>
              <w:bottom w:val="single" w:sz="4" w:space="0" w:color="auto"/>
              <w:right w:val="single" w:sz="4" w:space="0" w:color="auto"/>
            </w:tcBorders>
            <w:shd w:val="clear" w:color="auto" w:fill="auto"/>
            <w:noWrap/>
            <w:vAlign w:val="center"/>
            <w:hideMark/>
          </w:tcPr>
          <w:p w14:paraId="6AD872F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CBE473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ABFD84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CD93C4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4EABFB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5CC9D1B4"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57EDAC1"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2E9AFB5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AA8777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BFCFC8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3370CC7E"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961C496"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6BF548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29" w:type="pct"/>
            <w:tcBorders>
              <w:top w:val="nil"/>
              <w:left w:val="nil"/>
              <w:bottom w:val="single" w:sz="4" w:space="0" w:color="auto"/>
              <w:right w:val="single" w:sz="4" w:space="0" w:color="auto"/>
            </w:tcBorders>
            <w:shd w:val="clear" w:color="auto" w:fill="auto"/>
            <w:noWrap/>
            <w:vAlign w:val="center"/>
            <w:hideMark/>
          </w:tcPr>
          <w:p w14:paraId="751BAFE9"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4238862A"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0D7FD14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B8D3ADB"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29" w:type="pct"/>
            <w:tcBorders>
              <w:top w:val="nil"/>
              <w:left w:val="nil"/>
              <w:bottom w:val="single" w:sz="4" w:space="0" w:color="auto"/>
              <w:right w:val="single" w:sz="4" w:space="0" w:color="auto"/>
            </w:tcBorders>
            <w:shd w:val="clear" w:color="auto" w:fill="auto"/>
            <w:noWrap/>
            <w:vAlign w:val="center"/>
            <w:hideMark/>
          </w:tcPr>
          <w:p w14:paraId="7417D320"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10B5E4C"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C2D6433"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3469C328"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5870AC12"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M</w:t>
            </w:r>
          </w:p>
        </w:tc>
        <w:tc>
          <w:tcPr>
            <w:tcW w:w="153" w:type="pct"/>
            <w:tcBorders>
              <w:top w:val="nil"/>
              <w:left w:val="nil"/>
              <w:bottom w:val="single" w:sz="4" w:space="0" w:color="auto"/>
              <w:right w:val="single" w:sz="4" w:space="0" w:color="auto"/>
            </w:tcBorders>
            <w:shd w:val="clear" w:color="auto" w:fill="auto"/>
            <w:noWrap/>
            <w:vAlign w:val="center"/>
            <w:hideMark/>
          </w:tcPr>
          <w:p w14:paraId="758626DF"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H</w:t>
            </w:r>
          </w:p>
        </w:tc>
        <w:tc>
          <w:tcPr>
            <w:tcW w:w="153" w:type="pct"/>
            <w:tcBorders>
              <w:top w:val="nil"/>
              <w:left w:val="nil"/>
              <w:bottom w:val="single" w:sz="4" w:space="0" w:color="auto"/>
              <w:right w:val="single" w:sz="4" w:space="0" w:color="auto"/>
            </w:tcBorders>
            <w:shd w:val="clear" w:color="auto" w:fill="auto"/>
            <w:noWrap/>
            <w:vAlign w:val="center"/>
            <w:hideMark/>
          </w:tcPr>
          <w:p w14:paraId="368E2E47"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c>
          <w:tcPr>
            <w:tcW w:w="153" w:type="pct"/>
            <w:tcBorders>
              <w:top w:val="nil"/>
              <w:left w:val="nil"/>
              <w:bottom w:val="single" w:sz="4" w:space="0" w:color="auto"/>
              <w:right w:val="single" w:sz="4" w:space="0" w:color="auto"/>
            </w:tcBorders>
            <w:shd w:val="clear" w:color="auto" w:fill="auto"/>
            <w:noWrap/>
            <w:vAlign w:val="center"/>
            <w:hideMark/>
          </w:tcPr>
          <w:p w14:paraId="0792179D" w14:textId="77777777" w:rsidR="00E8766F" w:rsidRPr="00740180" w:rsidRDefault="00E8766F" w:rsidP="00E8766F">
            <w:pPr>
              <w:widowControl/>
              <w:rPr>
                <w:rFonts w:ascii="等线" w:eastAsia="等线" w:hAnsi="等线"/>
                <w:color w:val="000000"/>
                <w:sz w:val="18"/>
                <w:szCs w:val="18"/>
              </w:rPr>
            </w:pPr>
            <w:r w:rsidRPr="00740180">
              <w:rPr>
                <w:rFonts w:ascii="等线" w:eastAsia="等线" w:hAnsi="等线" w:hint="eastAsia"/>
                <w:color w:val="000000"/>
                <w:sz w:val="18"/>
                <w:szCs w:val="18"/>
              </w:rPr>
              <w:t xml:space="preserve">　</w:t>
            </w:r>
          </w:p>
        </w:tc>
      </w:tr>
    </w:tbl>
    <w:p w14:paraId="4CBCFDF6" w14:textId="77777777" w:rsidR="00E8766F" w:rsidRDefault="00E8766F">
      <w:pPr>
        <w:spacing w:line="242" w:lineRule="auto"/>
        <w:rPr>
          <w:sz w:val="24"/>
        </w:rPr>
        <w:sectPr w:rsidR="00E8766F" w:rsidSect="0005220B">
          <w:headerReference w:type="default" r:id="rId23"/>
          <w:pgSz w:w="16840" w:h="11910" w:orient="landscape"/>
          <w:pgMar w:top="1134" w:right="851" w:bottom="1134" w:left="851" w:header="1327" w:footer="0" w:gutter="0"/>
          <w:cols w:space="720"/>
          <w:docGrid w:linePitch="299"/>
        </w:sectPr>
      </w:pPr>
    </w:p>
    <w:p w14:paraId="0967A1EF" w14:textId="77777777" w:rsidR="006703E8" w:rsidRDefault="006703E8">
      <w:pPr>
        <w:pStyle w:val="a3"/>
        <w:rPr>
          <w:rFonts w:ascii="Times New Roman"/>
          <w:sz w:val="20"/>
        </w:rPr>
      </w:pPr>
    </w:p>
    <w:p w14:paraId="67BBFFF3" w14:textId="77777777" w:rsidR="006703E8" w:rsidRDefault="006703E8">
      <w:pPr>
        <w:pStyle w:val="a3"/>
        <w:spacing w:before="3" w:after="1"/>
        <w:rPr>
          <w:rFonts w:ascii="Times New Roman"/>
          <w:sz w:val="21"/>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02"/>
        <w:gridCol w:w="3508"/>
        <w:gridCol w:w="2697"/>
      </w:tblGrid>
      <w:tr w:rsidR="006703E8" w14:paraId="4F8300F9" w14:textId="77777777" w:rsidTr="00034CA7">
        <w:trPr>
          <w:trHeight w:val="1204"/>
        </w:trPr>
        <w:tc>
          <w:tcPr>
            <w:tcW w:w="7010" w:type="dxa"/>
            <w:gridSpan w:val="2"/>
          </w:tcPr>
          <w:p w14:paraId="3256FAF9" w14:textId="77777777" w:rsidR="006703E8" w:rsidRDefault="006703E8">
            <w:pPr>
              <w:pStyle w:val="TableParagraph"/>
              <w:rPr>
                <w:rFonts w:ascii="Times New Roman"/>
                <w:sz w:val="24"/>
              </w:rPr>
            </w:pPr>
          </w:p>
          <w:p w14:paraId="4DE6F94C" w14:textId="77777777" w:rsidR="006703E8" w:rsidRDefault="008F3407">
            <w:pPr>
              <w:pStyle w:val="TableParagraph"/>
              <w:spacing w:before="165"/>
              <w:ind w:left="1895"/>
              <w:rPr>
                <w:sz w:val="24"/>
              </w:rPr>
            </w:pPr>
            <w:r>
              <w:rPr>
                <w:sz w:val="24"/>
              </w:rPr>
              <w:t>总体判断拟开设专业是否可行</w:t>
            </w:r>
          </w:p>
        </w:tc>
        <w:tc>
          <w:tcPr>
            <w:tcW w:w="2697" w:type="dxa"/>
          </w:tcPr>
          <w:p w14:paraId="30F6C675" w14:textId="77777777" w:rsidR="006703E8" w:rsidRDefault="006703E8">
            <w:pPr>
              <w:pStyle w:val="TableParagraph"/>
              <w:rPr>
                <w:rFonts w:ascii="Times New Roman"/>
                <w:sz w:val="24"/>
              </w:rPr>
            </w:pPr>
          </w:p>
          <w:p w14:paraId="062834EC" w14:textId="77777777" w:rsidR="006703E8" w:rsidRDefault="008F3407">
            <w:pPr>
              <w:pStyle w:val="TableParagraph"/>
              <w:tabs>
                <w:tab w:val="left" w:pos="844"/>
              </w:tabs>
              <w:spacing w:before="148"/>
              <w:ind w:left="5"/>
              <w:jc w:val="center"/>
              <w:rPr>
                <w:sz w:val="24"/>
              </w:rPr>
            </w:pPr>
            <w:r>
              <w:rPr>
                <w:sz w:val="24"/>
              </w:rPr>
              <w:t>□是</w:t>
            </w:r>
            <w:r>
              <w:rPr>
                <w:sz w:val="24"/>
              </w:rPr>
              <w:tab/>
              <w:t>□否</w:t>
            </w:r>
          </w:p>
        </w:tc>
      </w:tr>
      <w:tr w:rsidR="006703E8" w14:paraId="1528E31C" w14:textId="77777777" w:rsidTr="00034CA7">
        <w:trPr>
          <w:trHeight w:val="7747"/>
        </w:trPr>
        <w:tc>
          <w:tcPr>
            <w:tcW w:w="9707" w:type="dxa"/>
            <w:gridSpan w:val="3"/>
          </w:tcPr>
          <w:p w14:paraId="6FC935FB" w14:textId="77777777" w:rsidR="006703E8" w:rsidRDefault="008F3407">
            <w:pPr>
              <w:pStyle w:val="TableParagraph"/>
              <w:spacing w:before="112"/>
              <w:ind w:left="107"/>
              <w:rPr>
                <w:sz w:val="24"/>
              </w:rPr>
            </w:pPr>
            <w:r>
              <w:rPr>
                <w:sz w:val="24"/>
              </w:rPr>
              <w:t>理由：</w:t>
            </w:r>
          </w:p>
        </w:tc>
      </w:tr>
      <w:tr w:rsidR="006703E8" w14:paraId="2038B081" w14:textId="77777777" w:rsidTr="00034CA7">
        <w:trPr>
          <w:trHeight w:val="769"/>
        </w:trPr>
        <w:tc>
          <w:tcPr>
            <w:tcW w:w="7010" w:type="dxa"/>
            <w:gridSpan w:val="2"/>
          </w:tcPr>
          <w:p w14:paraId="5C9D65A3" w14:textId="77777777" w:rsidR="006703E8" w:rsidRDefault="006703E8">
            <w:pPr>
              <w:pStyle w:val="TableParagraph"/>
              <w:spacing w:before="3"/>
              <w:rPr>
                <w:rFonts w:ascii="Times New Roman"/>
                <w:sz w:val="21"/>
              </w:rPr>
            </w:pPr>
          </w:p>
          <w:p w14:paraId="1D510E76" w14:textId="77777777" w:rsidR="006703E8" w:rsidRDefault="008F3407">
            <w:pPr>
              <w:pStyle w:val="TableParagraph"/>
              <w:ind w:left="1535"/>
              <w:rPr>
                <w:sz w:val="24"/>
              </w:rPr>
            </w:pPr>
            <w:r>
              <w:rPr>
                <w:sz w:val="24"/>
              </w:rPr>
              <w:t>拟招生人数与人才需求预测是否匹配</w:t>
            </w:r>
          </w:p>
        </w:tc>
        <w:tc>
          <w:tcPr>
            <w:tcW w:w="2697" w:type="dxa"/>
          </w:tcPr>
          <w:p w14:paraId="49A47C17" w14:textId="77777777" w:rsidR="006703E8" w:rsidRDefault="006703E8">
            <w:pPr>
              <w:pStyle w:val="TableParagraph"/>
              <w:spacing w:before="3"/>
              <w:rPr>
                <w:rFonts w:ascii="Times New Roman"/>
                <w:sz w:val="21"/>
              </w:rPr>
            </w:pPr>
          </w:p>
          <w:p w14:paraId="4639532D" w14:textId="77777777" w:rsidR="006703E8" w:rsidRDefault="008F3407">
            <w:pPr>
              <w:pStyle w:val="TableParagraph"/>
              <w:tabs>
                <w:tab w:val="left" w:pos="844"/>
              </w:tabs>
              <w:ind w:left="5"/>
              <w:jc w:val="center"/>
              <w:rPr>
                <w:sz w:val="24"/>
              </w:rPr>
            </w:pPr>
            <w:r>
              <w:rPr>
                <w:sz w:val="24"/>
              </w:rPr>
              <w:t>□是</w:t>
            </w:r>
            <w:r>
              <w:rPr>
                <w:sz w:val="24"/>
              </w:rPr>
              <w:tab/>
              <w:t>□否</w:t>
            </w:r>
          </w:p>
        </w:tc>
      </w:tr>
      <w:tr w:rsidR="006703E8" w14:paraId="12A0FAC8" w14:textId="77777777" w:rsidTr="00034CA7">
        <w:trPr>
          <w:trHeight w:val="484"/>
        </w:trPr>
        <w:tc>
          <w:tcPr>
            <w:tcW w:w="3502" w:type="dxa"/>
            <w:vMerge w:val="restart"/>
          </w:tcPr>
          <w:p w14:paraId="39D7FF75" w14:textId="77777777" w:rsidR="006703E8" w:rsidRDefault="006703E8">
            <w:pPr>
              <w:pStyle w:val="TableParagraph"/>
              <w:spacing w:before="9"/>
              <w:rPr>
                <w:rFonts w:ascii="Times New Roman"/>
                <w:sz w:val="29"/>
              </w:rPr>
            </w:pPr>
          </w:p>
          <w:p w14:paraId="2E7006FE" w14:textId="77777777" w:rsidR="006703E8" w:rsidRDefault="008F3407">
            <w:pPr>
              <w:pStyle w:val="TableParagraph"/>
              <w:spacing w:line="345" w:lineRule="auto"/>
              <w:ind w:left="525" w:right="276" w:hanging="240"/>
              <w:rPr>
                <w:sz w:val="24"/>
              </w:rPr>
            </w:pPr>
            <w:r>
              <w:rPr>
                <w:sz w:val="24"/>
              </w:rPr>
              <w:t>本专业开设的基本条件是否符合教学质量国家标准</w:t>
            </w:r>
          </w:p>
        </w:tc>
        <w:tc>
          <w:tcPr>
            <w:tcW w:w="3507" w:type="dxa"/>
          </w:tcPr>
          <w:p w14:paraId="1AC90FCC" w14:textId="77777777" w:rsidR="006703E8" w:rsidRDefault="008F3407">
            <w:pPr>
              <w:pStyle w:val="TableParagraph"/>
              <w:spacing w:before="112"/>
              <w:ind w:left="1247"/>
              <w:rPr>
                <w:sz w:val="24"/>
              </w:rPr>
            </w:pPr>
            <w:r>
              <w:rPr>
                <w:sz w:val="24"/>
              </w:rPr>
              <w:t>教师队伍</w:t>
            </w:r>
          </w:p>
        </w:tc>
        <w:tc>
          <w:tcPr>
            <w:tcW w:w="2697" w:type="dxa"/>
          </w:tcPr>
          <w:p w14:paraId="2E6FD090" w14:textId="77777777" w:rsidR="006703E8" w:rsidRDefault="008F3407">
            <w:pPr>
              <w:pStyle w:val="TableParagraph"/>
              <w:tabs>
                <w:tab w:val="left" w:pos="844"/>
              </w:tabs>
              <w:spacing w:before="112"/>
              <w:ind w:left="5"/>
              <w:jc w:val="center"/>
              <w:rPr>
                <w:sz w:val="24"/>
              </w:rPr>
            </w:pPr>
            <w:r>
              <w:rPr>
                <w:sz w:val="24"/>
              </w:rPr>
              <w:t>□是</w:t>
            </w:r>
            <w:r>
              <w:rPr>
                <w:sz w:val="24"/>
              </w:rPr>
              <w:tab/>
              <w:t>□否</w:t>
            </w:r>
          </w:p>
        </w:tc>
      </w:tr>
      <w:tr w:rsidR="006703E8" w14:paraId="721FA1EE" w14:textId="77777777" w:rsidTr="00034CA7">
        <w:trPr>
          <w:trHeight w:val="481"/>
        </w:trPr>
        <w:tc>
          <w:tcPr>
            <w:tcW w:w="3502" w:type="dxa"/>
            <w:vMerge/>
            <w:tcBorders>
              <w:top w:val="nil"/>
            </w:tcBorders>
          </w:tcPr>
          <w:p w14:paraId="44C195A9" w14:textId="77777777" w:rsidR="006703E8" w:rsidRDefault="006703E8">
            <w:pPr>
              <w:rPr>
                <w:sz w:val="2"/>
                <w:szCs w:val="2"/>
              </w:rPr>
            </w:pPr>
          </w:p>
        </w:tc>
        <w:tc>
          <w:tcPr>
            <w:tcW w:w="3507" w:type="dxa"/>
          </w:tcPr>
          <w:p w14:paraId="5197476A" w14:textId="77777777" w:rsidR="006703E8" w:rsidRDefault="008F3407">
            <w:pPr>
              <w:pStyle w:val="TableParagraph"/>
              <w:spacing w:before="112" w:line="306" w:lineRule="exact"/>
              <w:ind w:left="1247"/>
              <w:rPr>
                <w:sz w:val="24"/>
              </w:rPr>
            </w:pPr>
            <w:r>
              <w:rPr>
                <w:sz w:val="24"/>
              </w:rPr>
              <w:t>实践条件</w:t>
            </w:r>
          </w:p>
        </w:tc>
        <w:tc>
          <w:tcPr>
            <w:tcW w:w="2697" w:type="dxa"/>
          </w:tcPr>
          <w:p w14:paraId="339B913D" w14:textId="77777777" w:rsidR="006703E8" w:rsidRDefault="008F3407">
            <w:pPr>
              <w:pStyle w:val="TableParagraph"/>
              <w:tabs>
                <w:tab w:val="left" w:pos="844"/>
              </w:tabs>
              <w:spacing w:before="112" w:line="306" w:lineRule="exact"/>
              <w:ind w:left="5"/>
              <w:jc w:val="center"/>
              <w:rPr>
                <w:sz w:val="24"/>
              </w:rPr>
            </w:pPr>
            <w:r>
              <w:rPr>
                <w:sz w:val="24"/>
              </w:rPr>
              <w:t>□是</w:t>
            </w:r>
            <w:r>
              <w:rPr>
                <w:sz w:val="24"/>
              </w:rPr>
              <w:tab/>
              <w:t>□否</w:t>
            </w:r>
          </w:p>
        </w:tc>
      </w:tr>
      <w:tr w:rsidR="006703E8" w14:paraId="363C87F1" w14:textId="77777777" w:rsidTr="00034CA7">
        <w:trPr>
          <w:trHeight w:val="484"/>
        </w:trPr>
        <w:tc>
          <w:tcPr>
            <w:tcW w:w="3502" w:type="dxa"/>
            <w:vMerge/>
            <w:tcBorders>
              <w:top w:val="nil"/>
            </w:tcBorders>
          </w:tcPr>
          <w:p w14:paraId="42942052" w14:textId="77777777" w:rsidR="006703E8" w:rsidRDefault="006703E8">
            <w:pPr>
              <w:rPr>
                <w:sz w:val="2"/>
                <w:szCs w:val="2"/>
              </w:rPr>
            </w:pPr>
          </w:p>
        </w:tc>
        <w:tc>
          <w:tcPr>
            <w:tcW w:w="3507" w:type="dxa"/>
          </w:tcPr>
          <w:p w14:paraId="47A8C32E" w14:textId="77777777" w:rsidR="006703E8" w:rsidRDefault="008F3407">
            <w:pPr>
              <w:pStyle w:val="TableParagraph"/>
              <w:spacing w:before="113"/>
              <w:ind w:left="1247"/>
              <w:rPr>
                <w:sz w:val="24"/>
              </w:rPr>
            </w:pPr>
            <w:r>
              <w:rPr>
                <w:sz w:val="24"/>
              </w:rPr>
              <w:t>经费保障</w:t>
            </w:r>
          </w:p>
        </w:tc>
        <w:tc>
          <w:tcPr>
            <w:tcW w:w="2697" w:type="dxa"/>
          </w:tcPr>
          <w:p w14:paraId="305489F0" w14:textId="77777777" w:rsidR="006703E8" w:rsidRDefault="008F3407">
            <w:pPr>
              <w:pStyle w:val="TableParagraph"/>
              <w:tabs>
                <w:tab w:val="left" w:pos="844"/>
              </w:tabs>
              <w:spacing w:before="113"/>
              <w:ind w:left="5"/>
              <w:jc w:val="center"/>
              <w:rPr>
                <w:sz w:val="24"/>
              </w:rPr>
            </w:pPr>
            <w:r>
              <w:rPr>
                <w:sz w:val="24"/>
              </w:rPr>
              <w:t>□是</w:t>
            </w:r>
            <w:r>
              <w:rPr>
                <w:sz w:val="24"/>
              </w:rPr>
              <w:tab/>
              <w:t>□否</w:t>
            </w:r>
          </w:p>
        </w:tc>
      </w:tr>
      <w:tr w:rsidR="006703E8" w14:paraId="3CACBFED" w14:textId="77777777" w:rsidTr="00034CA7">
        <w:trPr>
          <w:trHeight w:val="2056"/>
        </w:trPr>
        <w:tc>
          <w:tcPr>
            <w:tcW w:w="9707" w:type="dxa"/>
            <w:gridSpan w:val="3"/>
          </w:tcPr>
          <w:p w14:paraId="4B37F487" w14:textId="77777777" w:rsidR="006703E8" w:rsidRDefault="008F3407">
            <w:pPr>
              <w:pStyle w:val="TableParagraph"/>
              <w:spacing w:line="362" w:lineRule="exact"/>
              <w:ind w:left="107"/>
              <w:rPr>
                <w:rFonts w:ascii="Microsoft JhengHei" w:eastAsia="Microsoft JhengHei"/>
                <w:b/>
                <w:sz w:val="24"/>
              </w:rPr>
            </w:pPr>
            <w:r>
              <w:rPr>
                <w:rFonts w:ascii="Microsoft JhengHei" w:eastAsia="Microsoft JhengHei" w:hint="eastAsia"/>
                <w:b/>
                <w:sz w:val="24"/>
              </w:rPr>
              <w:t>专家签字：</w:t>
            </w:r>
          </w:p>
        </w:tc>
      </w:tr>
    </w:tbl>
    <w:p w14:paraId="4A4BBB9E" w14:textId="77777777" w:rsidR="006703E8" w:rsidRDefault="006703E8">
      <w:pPr>
        <w:spacing w:line="362" w:lineRule="exact"/>
        <w:rPr>
          <w:rFonts w:ascii="Microsoft JhengHei" w:eastAsia="Microsoft JhengHei"/>
          <w:sz w:val="24"/>
        </w:rPr>
        <w:sectPr w:rsidR="006703E8">
          <w:headerReference w:type="default" r:id="rId24"/>
          <w:pgSz w:w="11910" w:h="16840"/>
          <w:pgMar w:top="1680" w:right="660" w:bottom="280" w:left="1200" w:header="1320" w:footer="0" w:gutter="0"/>
          <w:cols w:space="720"/>
        </w:sectPr>
      </w:pPr>
    </w:p>
    <w:p w14:paraId="5669720A" w14:textId="77777777" w:rsidR="006703E8" w:rsidRDefault="006703E8">
      <w:pPr>
        <w:pStyle w:val="a3"/>
        <w:rPr>
          <w:rFonts w:ascii="Times New Roman"/>
          <w:sz w:val="20"/>
        </w:rPr>
      </w:pPr>
    </w:p>
    <w:p w14:paraId="2648DB13" w14:textId="77777777" w:rsidR="006703E8" w:rsidRDefault="006703E8">
      <w:pPr>
        <w:pStyle w:val="a3"/>
        <w:spacing w:before="4"/>
        <w:rPr>
          <w:rFonts w:ascii="Times New Roman"/>
          <w:sz w:val="26"/>
        </w:rPr>
      </w:pPr>
    </w:p>
    <w:p w14:paraId="540941E4" w14:textId="77777777" w:rsidR="006703E8" w:rsidRDefault="00103760">
      <w:pPr>
        <w:spacing w:before="67"/>
        <w:ind w:left="218"/>
        <w:rPr>
          <w:sz w:val="24"/>
        </w:rPr>
      </w:pPr>
      <w:r>
        <w:rPr>
          <w:noProof/>
          <w:lang w:val="en-US" w:bidi="ar-SA"/>
        </w:rPr>
        <mc:AlternateContent>
          <mc:Choice Requires="wpg">
            <w:drawing>
              <wp:anchor distT="0" distB="0" distL="114300" distR="114300" simplePos="0" relativeHeight="249807872" behindDoc="1" locked="0" layoutInCell="1" allowOverlap="1" wp14:anchorId="7BF70C46" wp14:editId="4F9ECCF8">
                <wp:simplePos x="0" y="0"/>
                <wp:positionH relativeFrom="page">
                  <wp:posOffset>829310</wp:posOffset>
                </wp:positionH>
                <wp:positionV relativeFrom="paragraph">
                  <wp:posOffset>-36830</wp:posOffset>
                </wp:positionV>
                <wp:extent cx="6085205" cy="7533005"/>
                <wp:effectExtent l="0" t="0" r="0" b="0"/>
                <wp:wrapNone/>
                <wp:docPr id="1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85205" cy="7533005"/>
                          <a:chOff x="1306" y="-58"/>
                          <a:chExt cx="9583" cy="11863"/>
                        </a:xfrm>
                      </wpg:grpSpPr>
                      <wps:wsp>
                        <wps:cNvPr id="14" name="Rectangle 10"/>
                        <wps:cNvSpPr>
                          <a:spLocks noChangeArrowheads="1"/>
                        </wps:cNvSpPr>
                        <wps:spPr bwMode="auto">
                          <a:xfrm>
                            <a:off x="1306" y="-5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Line 9"/>
                        <wps:cNvCnPr>
                          <a:cxnSpLocks noChangeShapeType="1"/>
                        </wps:cNvCnPr>
                        <wps:spPr bwMode="auto">
                          <a:xfrm>
                            <a:off x="1316" y="-53"/>
                            <a:ext cx="9563"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6" name="Rectangle 8"/>
                        <wps:cNvSpPr>
                          <a:spLocks noChangeArrowheads="1"/>
                        </wps:cNvSpPr>
                        <wps:spPr bwMode="auto">
                          <a:xfrm>
                            <a:off x="10879" y="-5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Line 7"/>
                        <wps:cNvCnPr>
                          <a:cxnSpLocks noChangeShapeType="1"/>
                        </wps:cNvCnPr>
                        <wps:spPr bwMode="auto">
                          <a:xfrm>
                            <a:off x="1311" y="-48"/>
                            <a:ext cx="0" cy="11843"/>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8" name="Rectangle 6"/>
                        <wps:cNvSpPr>
                          <a:spLocks noChangeArrowheads="1"/>
                        </wps:cNvSpPr>
                        <wps:spPr bwMode="auto">
                          <a:xfrm>
                            <a:off x="1306" y="1179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5"/>
                        <wps:cNvCnPr>
                          <a:cxnSpLocks noChangeShapeType="1"/>
                        </wps:cNvCnPr>
                        <wps:spPr bwMode="auto">
                          <a:xfrm>
                            <a:off x="1316" y="11800"/>
                            <a:ext cx="9563"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0" name="Line 4"/>
                        <wps:cNvCnPr>
                          <a:cxnSpLocks noChangeShapeType="1"/>
                        </wps:cNvCnPr>
                        <wps:spPr bwMode="auto">
                          <a:xfrm>
                            <a:off x="10884" y="-48"/>
                            <a:ext cx="0" cy="11843"/>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1" name="Rectangle 3"/>
                        <wps:cNvSpPr>
                          <a:spLocks noChangeArrowheads="1"/>
                        </wps:cNvSpPr>
                        <wps:spPr bwMode="auto">
                          <a:xfrm>
                            <a:off x="10879" y="1179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48F945" id="Group 2" o:spid="_x0000_s1026" style="position:absolute;left:0;text-align:left;margin-left:65.3pt;margin-top:-2.9pt;width:479.15pt;height:593.15pt;z-index:-253508608;mso-position-horizontal-relative:page" coordorigin="1306,-58" coordsize="9583,11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">
                <v:rect id="Rectangle 10" o:spid="_x0000_s1027" style="position:absolute;left:1306;top:-5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" fillcolor="black" stroked="f"/>
                <v:line id="Line 9" o:spid="_x0000_s1028" style="position:absolute;visibility:visible;mso-wrap-style:square" from="1316,-53" to="1087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Mj5wQAAANsAAAAPAAAAZHJzL2Rvd25yZXYueG1sRE/fa8Iw&#10;EH4f+D+EE/Y2Uweb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CM4yPnBAAAA2wAAAA8AAAAA&#10;AAAAAAAAAAAABwIAAGRycy9kb3ducmV2LnhtbFBLBQYAAAAAAwADALcAAAD1AgAAAAA=&#10;" strokeweight=".48pt"/>
                <v:rect id="Rectangle 8" o:spid="_x0000_s1029" style="position:absolute;left:10879;top:-5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" fillcolor="black" stroked="f"/>
                <v:line id="Line 7" o:spid="_x0000_s1030" style="position:absolute;visibility:visible;mso-wrap-style:square" from="1311,-48" to="1311,11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" strokeweight=".48pt"/>
                <v:rect id="Rectangle 6" o:spid="_x0000_s1031" style="position:absolute;left:1306;top:11795;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" fillcolor="black" stroked="f"/>
                <v:line id="Line 5" o:spid="_x0000_s1032" style="position:absolute;visibility:visible;mso-wrap-style:square" from="1316,11800" to="10879,1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" strokeweight=".48pt"/>
                <v:line id="Line 4" o:spid="_x0000_s1033" style="position:absolute;visibility:visible;mso-wrap-style:square" from="10884,-48" to="10884,11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" strokeweight=".48pt"/>
                <v:rect id="Rectangle 3" o:spid="_x0000_s1034" style="position:absolute;left:10879;top:11795;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" fillcolor="black" stroked="f"/>
                <w10:wrap anchorx="page"/>
              </v:group>
            </w:pict>
          </mc:Fallback>
        </mc:AlternateContent>
      </w:r>
      <w:r w:rsidR="008F3407">
        <w:rPr>
          <w:sz w:val="24"/>
        </w:rPr>
        <w:t>（应出具省级卫生部门、公安部门对增设专业意见的公函并加盖公章）</w:t>
      </w:r>
    </w:p>
    <w:sectPr w:rsidR="006703E8">
      <w:headerReference w:type="default" r:id="rId25"/>
      <w:pgSz w:w="11910" w:h="16840"/>
      <w:pgMar w:top="1680" w:right="660" w:bottom="280" w:left="1200" w:header="132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7450B4" w14:textId="77777777" w:rsidR="00667742" w:rsidRDefault="00667742">
      <w:r>
        <w:separator/>
      </w:r>
    </w:p>
  </w:endnote>
  <w:endnote w:type="continuationSeparator" w:id="0">
    <w:p w14:paraId="0FFD2336" w14:textId="77777777" w:rsidR="00667742" w:rsidRDefault="006677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JhengHei">
    <w:panose1 w:val="020B0604030504040204"/>
    <w:charset w:val="88"/>
    <w:family w:val="swiss"/>
    <w:pitch w:val="variable"/>
    <w:sig w:usb0="000002A7" w:usb1="28CF4400" w:usb2="00000016" w:usb3="00000000" w:csb0="00100009"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方正小标宋简体">
    <w:altName w:val="微软雅黑"/>
    <w:charset w:val="86"/>
    <w:family w:val="auto"/>
    <w:pitch w:val="variable"/>
    <w:sig w:usb0="00000001" w:usb1="080E0000" w:usb2="00000010" w:usb3="00000000" w:csb0="00040000" w:csb1="00000000"/>
  </w:font>
  <w:font w:name="monospace">
    <w:altName w:val="Courier New"/>
    <w:charset w:val="00"/>
    <w:family w:val="auto"/>
    <w:pitch w:val="default"/>
    <w:sig w:usb0="00000000" w:usb1="00000000" w:usb2="00000000" w:usb3="00000000" w:csb0="00040001"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方正小标宋_GBK">
    <w:altName w:val="微软雅黑"/>
    <w:charset w:val="86"/>
    <w:family w:val="script"/>
    <w:pitch w:val="fixed"/>
    <w:sig w:usb0="00000001" w:usb1="080E0000" w:usb2="00000010" w:usb3="00000000" w:csb0="00040000" w:csb1="00000000"/>
  </w:font>
  <w:font w:name="仿宋_GB2312">
    <w:altName w:val="微软雅黑"/>
    <w:charset w:val="86"/>
    <w:family w:val="modern"/>
    <w:pitch w:val="fixed"/>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NewRomanPS-ItalicMT">
    <w:altName w:val="Times New Roman"/>
    <w:panose1 w:val="00000000000000000000"/>
    <w:charset w:val="00"/>
    <w:family w:val="roman"/>
    <w:notTrueType/>
    <w:pitch w:val="default"/>
  </w:font>
  <w:font w:name="Bold">
    <w:altName w:val="Cambria"/>
    <w:panose1 w:val="00000000000000000000"/>
    <w:charset w:val="00"/>
    <w:family w:val="roman"/>
    <w:notTrueType/>
    <w:pitch w:val="default"/>
  </w:font>
  <w:font w:name="TimesNewRoman">
    <w:altName w:val="Times New Roman"/>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B417C7" w14:textId="77777777" w:rsidR="00667742" w:rsidRDefault="00667742">
      <w:r>
        <w:separator/>
      </w:r>
    </w:p>
  </w:footnote>
  <w:footnote w:type="continuationSeparator" w:id="0">
    <w:p w14:paraId="0420D540" w14:textId="77777777" w:rsidR="00667742" w:rsidRDefault="006677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8F6BBA" w14:textId="77777777" w:rsidR="0067216F" w:rsidRDefault="0067216F">
    <w:pPr>
      <w:pStyle w:val="a3"/>
      <w:spacing w:line="14" w:lineRule="auto"/>
      <w:rPr>
        <w:sz w:val="20"/>
      </w:rPr>
    </w:pPr>
    <w:r>
      <w:rPr>
        <w:noProof/>
        <w:lang w:val="en-US" w:bidi="ar-SA"/>
      </w:rPr>
      <mc:AlternateContent>
        <mc:Choice Requires="wps">
          <w:drawing>
            <wp:anchor distT="0" distB="0" distL="114300" distR="114300" simplePos="0" relativeHeight="249805824" behindDoc="1" locked="0" layoutInCell="1" allowOverlap="1" wp14:anchorId="5E8205B0" wp14:editId="3D210934">
              <wp:simplePos x="0" y="0"/>
              <wp:positionH relativeFrom="page">
                <wp:posOffset>2595245</wp:posOffset>
              </wp:positionH>
              <wp:positionV relativeFrom="page">
                <wp:posOffset>882015</wp:posOffset>
              </wp:positionV>
              <wp:extent cx="2550160" cy="254000"/>
              <wp:effectExtent l="0" t="0" r="0" b="0"/>
              <wp:wrapNone/>
              <wp:docPr id="1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01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3187D" w14:textId="77777777" w:rsidR="0067216F" w:rsidRDefault="0067216F">
                          <w:pPr>
                            <w:spacing w:line="400" w:lineRule="exact"/>
                            <w:ind w:left="20"/>
                            <w:rPr>
                              <w:rFonts w:ascii="黑体" w:eastAsia="黑体"/>
                              <w:b/>
                              <w:sz w:val="36"/>
                            </w:rPr>
                          </w:pPr>
                          <w:r>
                            <w:rPr>
                              <w:rFonts w:ascii="黑体" w:eastAsia="黑体" w:hint="eastAsia"/>
                              <w:b/>
                              <w:sz w:val="36"/>
                            </w:rPr>
                            <w:t>3.申报专业人才需求情况</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8205B0" id="_x0000_t202" coordsize="21600,21600" o:spt="202" path="m,l,21600r21600,l21600,xe">
              <v:stroke joinstyle="miter"/>
              <v:path gradientshapeok="t" o:connecttype="rect"/>
            </v:shapetype>
            <v:shape id="Text Box 8" o:spid="_x0000_s1059" type="#_x0000_t202" style="position:absolute;margin-left:204.35pt;margin-top:69.45pt;width:200.8pt;height:20pt;z-index:-253510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" filled="f" stroked="f">
              <v:textbox style="mso-next-textbox:#_x0000_s1027" inset="0,0,0,0">
                <w:txbxContent>
                  <w:p w14:paraId="1523187D" w14:textId="77777777" w:rsidR="0067216F" w:rsidRDefault="0067216F">
                    <w:pPr>
                      <w:spacing w:line="400" w:lineRule="exact"/>
                      <w:ind w:left="20"/>
                      <w:rPr>
                        <w:rFonts w:ascii="黑体" w:eastAsia="黑体"/>
                        <w:b/>
                        <w:sz w:val="36"/>
                      </w:rPr>
                    </w:pPr>
                    <w:r>
                      <w:rPr>
                        <w:rFonts w:ascii="黑体" w:eastAsia="黑体" w:hint="eastAsia"/>
                        <w:b/>
                        <w:sz w:val="36"/>
                      </w:rPr>
                      <w:t>3.申报专业人才需求情况</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E5819C" w14:textId="77777777" w:rsidR="0067216F" w:rsidRDefault="0067216F">
    <w:pPr>
      <w:pStyle w:val="a3"/>
      <w:spacing w:line="14" w:lineRule="auto"/>
      <w:rPr>
        <w:sz w:val="20"/>
      </w:rPr>
    </w:pPr>
    <w:r>
      <w:rPr>
        <w:noProof/>
        <w:lang w:val="en-US" w:bidi="ar-SA"/>
      </w:rPr>
      <mc:AlternateContent>
        <mc:Choice Requires="wps">
          <w:drawing>
            <wp:anchor distT="0" distB="0" distL="114300" distR="114300" simplePos="0" relativeHeight="249806848" behindDoc="1" locked="0" layoutInCell="1" allowOverlap="1" wp14:anchorId="376AE8AE" wp14:editId="1B6D3E6B">
              <wp:simplePos x="0" y="0"/>
              <wp:positionH relativeFrom="page">
                <wp:posOffset>2600325</wp:posOffset>
              </wp:positionH>
              <wp:positionV relativeFrom="page">
                <wp:posOffset>882015</wp:posOffset>
              </wp:positionV>
              <wp:extent cx="2540635" cy="254000"/>
              <wp:effectExtent l="0" t="0" r="0" b="0"/>
              <wp:wrapNone/>
              <wp:docPr id="1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63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249F6" w14:textId="77777777" w:rsidR="0067216F" w:rsidRDefault="0067216F">
                          <w:pPr>
                            <w:pStyle w:val="a3"/>
                            <w:spacing w:line="400" w:lineRule="exact"/>
                            <w:ind w:left="20"/>
                          </w:pPr>
                          <w:r>
                            <w:t>4.教师及课程基本情况表</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6AE8AE" id="_x0000_t202" coordsize="21600,21600" o:spt="202" path="m,l,21600r21600,l21600,xe">
              <v:stroke joinstyle="miter"/>
              <v:path gradientshapeok="t" o:connecttype="rect"/>
            </v:shapetype>
            <v:shape id="Text Box 7" o:spid="_x0000_s1060" type="#_x0000_t202" style="position:absolute;margin-left:204.75pt;margin-top:69.45pt;width:200.05pt;height:20pt;z-index:-253509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" filled="f" stroked="f">
              <v:textbox style="mso-next-textbox:#_x0000_s1038" inset="0,0,0,0">
                <w:txbxContent>
                  <w:p w14:paraId="08B249F6" w14:textId="77777777" w:rsidR="0067216F" w:rsidRDefault="0067216F">
                    <w:pPr>
                      <w:pStyle w:val="a3"/>
                      <w:spacing w:line="400" w:lineRule="exact"/>
                      <w:ind w:left="20"/>
                    </w:pPr>
                    <w:r>
                      <w:t>4.教师及课程基本情况表</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2FF27A" w14:textId="77777777" w:rsidR="0067216F" w:rsidRDefault="0067216F">
    <w:pPr>
      <w:pStyle w:val="a3"/>
      <w:spacing w:line="14" w:lineRule="auto"/>
      <w:rPr>
        <w:sz w:val="20"/>
      </w:rPr>
    </w:pPr>
    <w:r>
      <w:rPr>
        <w:noProof/>
        <w:lang w:val="en-US" w:bidi="ar-SA"/>
      </w:rPr>
      <mc:AlternateContent>
        <mc:Choice Requires="wps">
          <w:drawing>
            <wp:anchor distT="0" distB="0" distL="114300" distR="114300" simplePos="0" relativeHeight="249807872" behindDoc="1" locked="0" layoutInCell="1" allowOverlap="1" wp14:anchorId="4900553B" wp14:editId="2CD2816A">
              <wp:simplePos x="0" y="0"/>
              <wp:positionH relativeFrom="page">
                <wp:posOffset>2714625</wp:posOffset>
              </wp:positionH>
              <wp:positionV relativeFrom="page">
                <wp:posOffset>882015</wp:posOffset>
              </wp:positionV>
              <wp:extent cx="2311400" cy="254000"/>
              <wp:effectExtent l="0" t="0" r="0" b="0"/>
              <wp:wrapNone/>
              <wp:docPr id="1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C1CC8" w14:textId="77777777" w:rsidR="0067216F" w:rsidRDefault="0067216F">
                          <w:pPr>
                            <w:pStyle w:val="a3"/>
                            <w:spacing w:line="400" w:lineRule="exact"/>
                            <w:ind w:left="20"/>
                          </w:pPr>
                          <w:r>
                            <w:t>5.专业主要带头人简介</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00553B" id="_x0000_t202" coordsize="21600,21600" o:spt="202" path="m,l,21600r21600,l21600,xe">
              <v:stroke joinstyle="miter"/>
              <v:path gradientshapeok="t" o:connecttype="rect"/>
            </v:shapetype>
            <v:shape id="Text Box 6" o:spid="_x0000_s1061" type="#_x0000_t202" style="position:absolute;margin-left:213.75pt;margin-top:69.45pt;width:182pt;height:20pt;z-index:-253508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" filled="f" stroked="f">
              <v:textbox style="mso-next-textbox:#_x0000_s1046" inset="0,0,0,0">
                <w:txbxContent>
                  <w:p w14:paraId="416C1CC8" w14:textId="77777777" w:rsidR="0067216F" w:rsidRDefault="0067216F">
                    <w:pPr>
                      <w:pStyle w:val="a3"/>
                      <w:spacing w:line="400" w:lineRule="exact"/>
                      <w:ind w:left="20"/>
                    </w:pPr>
                    <w:r>
                      <w:t>5.专业主要带头人简介</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5F5063" w14:textId="77777777" w:rsidR="0067216F" w:rsidRDefault="0067216F">
    <w:pPr>
      <w:pStyle w:val="a3"/>
      <w:spacing w:line="14" w:lineRule="auto"/>
      <w:rPr>
        <w:sz w:val="20"/>
      </w:rPr>
    </w:pPr>
    <w:r>
      <w:rPr>
        <w:noProof/>
        <w:lang w:val="en-US" w:bidi="ar-SA"/>
      </w:rPr>
      <mc:AlternateContent>
        <mc:Choice Requires="wps">
          <w:drawing>
            <wp:anchor distT="0" distB="0" distL="114300" distR="114300" simplePos="0" relativeHeight="249808896" behindDoc="1" locked="0" layoutInCell="1" allowOverlap="1" wp14:anchorId="22BB9634" wp14:editId="117E0270">
              <wp:simplePos x="0" y="0"/>
              <wp:positionH relativeFrom="page">
                <wp:posOffset>2943225</wp:posOffset>
              </wp:positionH>
              <wp:positionV relativeFrom="page">
                <wp:posOffset>882015</wp:posOffset>
              </wp:positionV>
              <wp:extent cx="1854200" cy="254000"/>
              <wp:effectExtent l="0" t="0" r="0" b="0"/>
              <wp:wrapNone/>
              <wp:docPr id="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42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E3691" w14:textId="77777777" w:rsidR="0067216F" w:rsidRDefault="0067216F">
                          <w:pPr>
                            <w:pStyle w:val="a3"/>
                            <w:spacing w:line="400" w:lineRule="exact"/>
                            <w:ind w:left="20"/>
                          </w:pPr>
                          <w:r>
                            <w:t>6.教学条件情况表</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BB9634" id="_x0000_t202" coordsize="21600,21600" o:spt="202" path="m,l,21600r21600,l21600,xe">
              <v:stroke joinstyle="miter"/>
              <v:path gradientshapeok="t" o:connecttype="rect"/>
            </v:shapetype>
            <v:shape id="Text Box 5" o:spid="_x0000_s1062" type="#_x0000_t202" style="position:absolute;margin-left:231.75pt;margin-top:69.45pt;width:146pt;height:20pt;z-index:-253507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" filled="f" stroked="f">
              <v:textbox inset="0,0,0,0">
                <w:txbxContent>
                  <w:p w14:paraId="656E3691" w14:textId="77777777" w:rsidR="0067216F" w:rsidRDefault="0067216F">
                    <w:pPr>
                      <w:pStyle w:val="a3"/>
                      <w:spacing w:line="400" w:lineRule="exact"/>
                      <w:ind w:left="20"/>
                    </w:pPr>
                    <w:r>
                      <w:t>6.教学条件情况表</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48BF7B" w14:textId="77777777" w:rsidR="0067216F" w:rsidRDefault="0067216F">
    <w:pPr>
      <w:pStyle w:val="a3"/>
      <w:spacing w:line="14" w:lineRule="auto"/>
      <w:rPr>
        <w:sz w:val="20"/>
      </w:rPr>
    </w:pPr>
    <w:r>
      <w:rPr>
        <w:noProof/>
        <w:lang w:val="en-US" w:bidi="ar-SA"/>
      </w:rPr>
      <mc:AlternateContent>
        <mc:Choice Requires="wps">
          <w:drawing>
            <wp:anchor distT="0" distB="0" distL="114300" distR="114300" simplePos="0" relativeHeight="249809920" behindDoc="1" locked="0" layoutInCell="1" allowOverlap="1" wp14:anchorId="2A304959" wp14:editId="197A99D3">
              <wp:simplePos x="0" y="0"/>
              <wp:positionH relativeFrom="page">
                <wp:posOffset>2371725</wp:posOffset>
              </wp:positionH>
              <wp:positionV relativeFrom="page">
                <wp:posOffset>882015</wp:posOffset>
              </wp:positionV>
              <wp:extent cx="2997200" cy="254000"/>
              <wp:effectExtent l="0" t="0" r="0" b="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390822" w14:textId="77777777" w:rsidR="0067216F" w:rsidRDefault="0067216F">
                          <w:pPr>
                            <w:pStyle w:val="a3"/>
                            <w:spacing w:line="400" w:lineRule="exact"/>
                            <w:ind w:left="20"/>
                          </w:pPr>
                          <w:r>
                            <w:t>7.申请增设专业的理由和基础</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304959" id="_x0000_t202" coordsize="21600,21600" o:spt="202" path="m,l,21600r21600,l21600,xe">
              <v:stroke joinstyle="miter"/>
              <v:path gradientshapeok="t" o:connecttype="rect"/>
            </v:shapetype>
            <v:shape id="Text Box 4" o:spid="_x0000_s1063" type="#_x0000_t202" style="position:absolute;margin-left:186.75pt;margin-top:69.45pt;width:236pt;height:20pt;z-index:-253506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" filled="f" stroked="f">
              <v:textbox inset="0,0,0,0">
                <w:txbxContent>
                  <w:p w14:paraId="69390822" w14:textId="77777777" w:rsidR="0067216F" w:rsidRDefault="0067216F">
                    <w:pPr>
                      <w:pStyle w:val="a3"/>
                      <w:spacing w:line="400" w:lineRule="exact"/>
                      <w:ind w:left="20"/>
                    </w:pPr>
                    <w:r>
                      <w:t>7.申请增设专业的理由和基础</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8065AF" w14:textId="77777777" w:rsidR="0067216F" w:rsidRDefault="0067216F">
    <w:pPr>
      <w:pStyle w:val="a3"/>
      <w:spacing w:line="14" w:lineRule="auto"/>
      <w:rPr>
        <w:sz w:val="20"/>
      </w:rPr>
    </w:pPr>
    <w:r>
      <w:rPr>
        <w:noProof/>
        <w:lang w:val="en-US" w:bidi="ar-SA"/>
      </w:rPr>
      <mc:AlternateContent>
        <mc:Choice Requires="wps">
          <w:drawing>
            <wp:anchor distT="0" distB="0" distL="114300" distR="114300" simplePos="0" relativeHeight="249810944" behindDoc="1" locked="0" layoutInCell="1" allowOverlap="1" wp14:anchorId="0F6BF9DD" wp14:editId="3C5D4E54">
              <wp:simplePos x="0" y="0"/>
              <wp:positionH relativeFrom="page">
                <wp:posOffset>2371725</wp:posOffset>
              </wp:positionH>
              <wp:positionV relativeFrom="page">
                <wp:posOffset>829945</wp:posOffset>
              </wp:positionV>
              <wp:extent cx="2997200" cy="254000"/>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17573" w14:textId="77777777" w:rsidR="0067216F" w:rsidRDefault="0067216F">
                          <w:pPr>
                            <w:pStyle w:val="a3"/>
                            <w:spacing w:line="400" w:lineRule="exact"/>
                            <w:ind w:left="20"/>
                          </w:pPr>
                          <w:r>
                            <w:t>8.申请增设专业人才培养方案</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6BF9DD" id="_x0000_t202" coordsize="21600,21600" o:spt="202" path="m,l,21600r21600,l21600,xe">
              <v:stroke joinstyle="miter"/>
              <v:path gradientshapeok="t" o:connecttype="rect"/>
            </v:shapetype>
            <v:shape id="Text Box 3" o:spid="_x0000_s1064" type="#_x0000_t202" style="position:absolute;margin-left:186.75pt;margin-top:65.35pt;width:236pt;height:20pt;z-index:-253505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" filled="f" stroked="f">
              <v:textbox inset="0,0,0,0">
                <w:txbxContent>
                  <w:p w14:paraId="4E817573" w14:textId="77777777" w:rsidR="0067216F" w:rsidRDefault="0067216F">
                    <w:pPr>
                      <w:pStyle w:val="a3"/>
                      <w:spacing w:line="400" w:lineRule="exact"/>
                      <w:ind w:left="20"/>
                    </w:pPr>
                    <w:r>
                      <w:t>8.申请增设专业人才培养方案</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9AF286" w14:textId="77777777" w:rsidR="0067216F" w:rsidRDefault="0067216F">
    <w:pPr>
      <w:pStyle w:val="a3"/>
      <w:spacing w:line="14" w:lineRule="auto"/>
      <w:rPr>
        <w:sz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15D186" w14:textId="77777777" w:rsidR="0067216F" w:rsidRDefault="0067216F">
    <w:pPr>
      <w:pStyle w:val="a3"/>
      <w:spacing w:line="14" w:lineRule="auto"/>
      <w:rPr>
        <w:sz w:val="20"/>
      </w:rPr>
    </w:pPr>
    <w:r>
      <w:rPr>
        <w:noProof/>
        <w:lang w:val="en-US" w:bidi="ar-SA"/>
      </w:rPr>
      <mc:AlternateContent>
        <mc:Choice Requires="wps">
          <w:drawing>
            <wp:anchor distT="0" distB="0" distL="114300" distR="114300" simplePos="0" relativeHeight="249811968" behindDoc="1" locked="0" layoutInCell="1" allowOverlap="1" wp14:anchorId="6292CB73" wp14:editId="3493D9F0">
              <wp:simplePos x="0" y="0"/>
              <wp:positionH relativeFrom="page">
                <wp:posOffset>2142490</wp:posOffset>
              </wp:positionH>
              <wp:positionV relativeFrom="page">
                <wp:posOffset>825500</wp:posOffset>
              </wp:positionV>
              <wp:extent cx="3455035" cy="254000"/>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503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8BE22B" w14:textId="77777777" w:rsidR="0067216F" w:rsidRDefault="0067216F">
                          <w:pPr>
                            <w:pStyle w:val="a3"/>
                            <w:spacing w:line="400" w:lineRule="exact"/>
                            <w:ind w:left="20"/>
                          </w:pPr>
                          <w:r>
                            <w:t>9.校内专业设置评议专家组意见表</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92CB73" id="_x0000_t202" coordsize="21600,21600" o:spt="202" path="m,l,21600r21600,l21600,xe">
              <v:stroke joinstyle="miter"/>
              <v:path gradientshapeok="t" o:connecttype="rect"/>
            </v:shapetype>
            <v:shape id="Text Box 2" o:spid="_x0000_s1065" type="#_x0000_t202" style="position:absolute;margin-left:168.7pt;margin-top:65pt;width:272.05pt;height:20pt;z-index:-253504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" filled="f" stroked="f">
              <v:textbox inset="0,0,0,0">
                <w:txbxContent>
                  <w:p w14:paraId="708BE22B" w14:textId="77777777" w:rsidR="0067216F" w:rsidRDefault="0067216F">
                    <w:pPr>
                      <w:pStyle w:val="a3"/>
                      <w:spacing w:line="400" w:lineRule="exact"/>
                      <w:ind w:left="20"/>
                    </w:pPr>
                    <w:r>
                      <w:t>9.校内专业设置评议专家组意见表</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C50462" w14:textId="77777777" w:rsidR="0067216F" w:rsidRDefault="0067216F">
    <w:pPr>
      <w:pStyle w:val="a3"/>
      <w:spacing w:line="14" w:lineRule="auto"/>
      <w:rPr>
        <w:sz w:val="20"/>
      </w:rPr>
    </w:pPr>
    <w:r>
      <w:rPr>
        <w:noProof/>
        <w:lang w:val="en-US" w:bidi="ar-SA"/>
      </w:rPr>
      <mc:AlternateContent>
        <mc:Choice Requires="wps">
          <w:drawing>
            <wp:anchor distT="0" distB="0" distL="114300" distR="114300" simplePos="0" relativeHeight="249812992" behindDoc="1" locked="0" layoutInCell="1" allowOverlap="1" wp14:anchorId="271C99E4" wp14:editId="0F48812B">
              <wp:simplePos x="0" y="0"/>
              <wp:positionH relativeFrom="page">
                <wp:posOffset>2009775</wp:posOffset>
              </wp:positionH>
              <wp:positionV relativeFrom="page">
                <wp:posOffset>825500</wp:posOffset>
              </wp:positionV>
              <wp:extent cx="3797935" cy="25400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793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A5C6F0" w14:textId="77777777" w:rsidR="0067216F" w:rsidRDefault="0067216F">
                          <w:pPr>
                            <w:pStyle w:val="a3"/>
                            <w:spacing w:line="400" w:lineRule="exact"/>
                            <w:ind w:left="20"/>
                          </w:pPr>
                          <w:r>
                            <w:t>10.医学类、公安类专业相关部门意见</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1C99E4" id="_x0000_t202" coordsize="21600,21600" o:spt="202" path="m,l,21600r21600,l21600,xe">
              <v:stroke joinstyle="miter"/>
              <v:path gradientshapeok="t" o:connecttype="rect"/>
            </v:shapetype>
            <v:shape id="Text Box 1" o:spid="_x0000_s1066" type="#_x0000_t202" style="position:absolute;margin-left:158.25pt;margin-top:65pt;width:299.05pt;height:20pt;z-index:-253503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" filled="f" stroked="f">
              <v:textbox inset="0,0,0,0">
                <w:txbxContent>
                  <w:p w14:paraId="13A5C6F0" w14:textId="77777777" w:rsidR="00094443" w:rsidRDefault="00094443">
                    <w:pPr>
                      <w:pStyle w:val="a3"/>
                      <w:spacing w:line="400" w:lineRule="exact"/>
                      <w:ind w:left="20"/>
                    </w:pPr>
                    <w:r>
                      <w:t>10.医学类、公安类专业相关部门意见</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B6615"/>
    <w:multiLevelType w:val="hybridMultilevel"/>
    <w:tmpl w:val="22AEF4B4"/>
    <w:lvl w:ilvl="0" w:tplc="3DDEFDEE">
      <w:start w:val="1"/>
      <w:numFmt w:val="decimal"/>
      <w:lvlText w:val="%1."/>
      <w:lvlJc w:val="left"/>
      <w:pPr>
        <w:ind w:left="3995" w:hanging="361"/>
        <w:jc w:val="right"/>
      </w:pPr>
      <w:rPr>
        <w:rFonts w:ascii="黑体" w:eastAsia="黑体" w:hAnsi="黑体" w:cs="黑体" w:hint="default"/>
        <w:w w:val="100"/>
        <w:sz w:val="34"/>
        <w:szCs w:val="34"/>
        <w:lang w:val="zh-CN" w:eastAsia="zh-CN" w:bidi="zh-CN"/>
      </w:rPr>
    </w:lvl>
    <w:lvl w:ilvl="1" w:tplc="5DCA99FA">
      <w:numFmt w:val="bullet"/>
      <w:lvlText w:val="•"/>
      <w:lvlJc w:val="left"/>
      <w:pPr>
        <w:ind w:left="4604" w:hanging="361"/>
      </w:pPr>
      <w:rPr>
        <w:rFonts w:hint="default"/>
        <w:lang w:val="zh-CN" w:eastAsia="zh-CN" w:bidi="zh-CN"/>
      </w:rPr>
    </w:lvl>
    <w:lvl w:ilvl="2" w:tplc="8F1A4CAC">
      <w:numFmt w:val="bullet"/>
      <w:lvlText w:val="•"/>
      <w:lvlJc w:val="left"/>
      <w:pPr>
        <w:ind w:left="5209" w:hanging="361"/>
      </w:pPr>
      <w:rPr>
        <w:rFonts w:hint="default"/>
        <w:lang w:val="zh-CN" w:eastAsia="zh-CN" w:bidi="zh-CN"/>
      </w:rPr>
    </w:lvl>
    <w:lvl w:ilvl="3" w:tplc="F72285D2">
      <w:numFmt w:val="bullet"/>
      <w:lvlText w:val="•"/>
      <w:lvlJc w:val="left"/>
      <w:pPr>
        <w:ind w:left="5813" w:hanging="361"/>
      </w:pPr>
      <w:rPr>
        <w:rFonts w:hint="default"/>
        <w:lang w:val="zh-CN" w:eastAsia="zh-CN" w:bidi="zh-CN"/>
      </w:rPr>
    </w:lvl>
    <w:lvl w:ilvl="4" w:tplc="34B2DD5C">
      <w:numFmt w:val="bullet"/>
      <w:lvlText w:val="•"/>
      <w:lvlJc w:val="left"/>
      <w:pPr>
        <w:ind w:left="6418" w:hanging="361"/>
      </w:pPr>
      <w:rPr>
        <w:rFonts w:hint="default"/>
        <w:lang w:val="zh-CN" w:eastAsia="zh-CN" w:bidi="zh-CN"/>
      </w:rPr>
    </w:lvl>
    <w:lvl w:ilvl="5" w:tplc="9FDC4CAC">
      <w:numFmt w:val="bullet"/>
      <w:lvlText w:val="•"/>
      <w:lvlJc w:val="left"/>
      <w:pPr>
        <w:ind w:left="7023" w:hanging="361"/>
      </w:pPr>
      <w:rPr>
        <w:rFonts w:hint="default"/>
        <w:lang w:val="zh-CN" w:eastAsia="zh-CN" w:bidi="zh-CN"/>
      </w:rPr>
    </w:lvl>
    <w:lvl w:ilvl="6" w:tplc="DD9C38B0">
      <w:numFmt w:val="bullet"/>
      <w:lvlText w:val="•"/>
      <w:lvlJc w:val="left"/>
      <w:pPr>
        <w:ind w:left="7627" w:hanging="361"/>
      </w:pPr>
      <w:rPr>
        <w:rFonts w:hint="default"/>
        <w:lang w:val="zh-CN" w:eastAsia="zh-CN" w:bidi="zh-CN"/>
      </w:rPr>
    </w:lvl>
    <w:lvl w:ilvl="7" w:tplc="2CDECEBE">
      <w:numFmt w:val="bullet"/>
      <w:lvlText w:val="•"/>
      <w:lvlJc w:val="left"/>
      <w:pPr>
        <w:ind w:left="8232" w:hanging="361"/>
      </w:pPr>
      <w:rPr>
        <w:rFonts w:hint="default"/>
        <w:lang w:val="zh-CN" w:eastAsia="zh-CN" w:bidi="zh-CN"/>
      </w:rPr>
    </w:lvl>
    <w:lvl w:ilvl="8" w:tplc="DF927F3E">
      <w:numFmt w:val="bullet"/>
      <w:lvlText w:val="•"/>
      <w:lvlJc w:val="left"/>
      <w:pPr>
        <w:ind w:left="8837" w:hanging="361"/>
      </w:pPr>
      <w:rPr>
        <w:rFonts w:hint="default"/>
        <w:lang w:val="zh-CN" w:eastAsia="zh-CN" w:bidi="zh-CN"/>
      </w:rPr>
    </w:lvl>
  </w:abstractNum>
  <w:abstractNum w:abstractNumId="1" w15:restartNumberingAfterBreak="0">
    <w:nsid w:val="034F16FC"/>
    <w:multiLevelType w:val="hybridMultilevel"/>
    <w:tmpl w:val="05B41C7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883580"/>
    <w:multiLevelType w:val="hybridMultilevel"/>
    <w:tmpl w:val="6E7285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3965364"/>
    <w:multiLevelType w:val="multilevel"/>
    <w:tmpl w:val="03965364"/>
    <w:lvl w:ilvl="0">
      <w:start w:val="1"/>
      <w:numFmt w:val="chineseCountingThousand"/>
      <w:lvlText w:val="%1、"/>
      <w:lvlJc w:val="left"/>
      <w:pPr>
        <w:ind w:left="975" w:hanging="420"/>
      </w:pPr>
    </w:lvl>
    <w:lvl w:ilvl="1">
      <w:start w:val="1"/>
      <w:numFmt w:val="lowerLetter"/>
      <w:lvlText w:val="%2)"/>
      <w:lvlJc w:val="left"/>
      <w:pPr>
        <w:ind w:left="1395" w:hanging="420"/>
      </w:pPr>
    </w:lvl>
    <w:lvl w:ilvl="2">
      <w:start w:val="1"/>
      <w:numFmt w:val="lowerRoman"/>
      <w:lvlText w:val="%3."/>
      <w:lvlJc w:val="right"/>
      <w:pPr>
        <w:ind w:left="1815" w:hanging="420"/>
      </w:pPr>
    </w:lvl>
    <w:lvl w:ilvl="3">
      <w:start w:val="1"/>
      <w:numFmt w:val="decimal"/>
      <w:lvlText w:val="%4."/>
      <w:lvlJc w:val="left"/>
      <w:pPr>
        <w:ind w:left="2235" w:hanging="420"/>
      </w:pPr>
    </w:lvl>
    <w:lvl w:ilvl="4">
      <w:start w:val="1"/>
      <w:numFmt w:val="lowerLetter"/>
      <w:lvlText w:val="%5)"/>
      <w:lvlJc w:val="left"/>
      <w:pPr>
        <w:ind w:left="2655" w:hanging="420"/>
      </w:pPr>
    </w:lvl>
    <w:lvl w:ilvl="5">
      <w:start w:val="1"/>
      <w:numFmt w:val="lowerRoman"/>
      <w:lvlText w:val="%6."/>
      <w:lvlJc w:val="right"/>
      <w:pPr>
        <w:ind w:left="3075" w:hanging="420"/>
      </w:pPr>
    </w:lvl>
    <w:lvl w:ilvl="6">
      <w:start w:val="1"/>
      <w:numFmt w:val="decimal"/>
      <w:lvlText w:val="%7."/>
      <w:lvlJc w:val="left"/>
      <w:pPr>
        <w:ind w:left="3495" w:hanging="420"/>
      </w:pPr>
    </w:lvl>
    <w:lvl w:ilvl="7">
      <w:start w:val="1"/>
      <w:numFmt w:val="lowerLetter"/>
      <w:lvlText w:val="%8)"/>
      <w:lvlJc w:val="left"/>
      <w:pPr>
        <w:ind w:left="3915" w:hanging="420"/>
      </w:pPr>
    </w:lvl>
    <w:lvl w:ilvl="8">
      <w:start w:val="1"/>
      <w:numFmt w:val="lowerRoman"/>
      <w:lvlText w:val="%9."/>
      <w:lvlJc w:val="right"/>
      <w:pPr>
        <w:ind w:left="4335" w:hanging="420"/>
      </w:pPr>
    </w:lvl>
  </w:abstractNum>
  <w:abstractNum w:abstractNumId="4" w15:restartNumberingAfterBreak="0">
    <w:nsid w:val="0BDC21DA"/>
    <w:multiLevelType w:val="multilevel"/>
    <w:tmpl w:val="449A517A"/>
    <w:lvl w:ilvl="0">
      <w:start w:val="4"/>
      <w:numFmt w:val="decimal"/>
      <w:pStyle w:val="1"/>
      <w:lvlText w:val="%1"/>
      <w:lvlJc w:val="left"/>
      <w:pPr>
        <w:ind w:left="713" w:hanging="495"/>
      </w:pPr>
      <w:rPr>
        <w:rFonts w:hint="default"/>
        <w:lang w:val="zh-CN" w:eastAsia="zh-CN" w:bidi="zh-CN"/>
      </w:rPr>
    </w:lvl>
    <w:lvl w:ilvl="1">
      <w:start w:val="1"/>
      <w:numFmt w:val="decimal"/>
      <w:lvlText w:val="%1.%2"/>
      <w:lvlJc w:val="left"/>
      <w:pPr>
        <w:ind w:left="713" w:hanging="495"/>
      </w:pPr>
      <w:rPr>
        <w:rFonts w:ascii="Microsoft JhengHei" w:eastAsia="Microsoft JhengHei" w:hAnsi="Microsoft JhengHei" w:cs="Microsoft JhengHei" w:hint="default"/>
        <w:b/>
        <w:bCs/>
        <w:spacing w:val="0"/>
        <w:w w:val="104"/>
        <w:sz w:val="28"/>
        <w:szCs w:val="28"/>
        <w:lang w:val="zh-CN" w:eastAsia="zh-CN" w:bidi="zh-CN"/>
      </w:rPr>
    </w:lvl>
    <w:lvl w:ilvl="2">
      <w:numFmt w:val="bullet"/>
      <w:lvlText w:val="•"/>
      <w:lvlJc w:val="left"/>
      <w:pPr>
        <w:ind w:left="2585" w:hanging="495"/>
      </w:pPr>
      <w:rPr>
        <w:rFonts w:hint="default"/>
        <w:lang w:val="zh-CN" w:eastAsia="zh-CN" w:bidi="zh-CN"/>
      </w:rPr>
    </w:lvl>
    <w:lvl w:ilvl="3">
      <w:numFmt w:val="bullet"/>
      <w:lvlText w:val="•"/>
      <w:lvlJc w:val="left"/>
      <w:pPr>
        <w:ind w:left="3517" w:hanging="495"/>
      </w:pPr>
      <w:rPr>
        <w:rFonts w:hint="default"/>
        <w:lang w:val="zh-CN" w:eastAsia="zh-CN" w:bidi="zh-CN"/>
      </w:rPr>
    </w:lvl>
    <w:lvl w:ilvl="4">
      <w:numFmt w:val="bullet"/>
      <w:lvlText w:val="•"/>
      <w:lvlJc w:val="left"/>
      <w:pPr>
        <w:ind w:left="4450" w:hanging="495"/>
      </w:pPr>
      <w:rPr>
        <w:rFonts w:hint="default"/>
        <w:lang w:val="zh-CN" w:eastAsia="zh-CN" w:bidi="zh-CN"/>
      </w:rPr>
    </w:lvl>
    <w:lvl w:ilvl="5">
      <w:numFmt w:val="bullet"/>
      <w:lvlText w:val="•"/>
      <w:lvlJc w:val="left"/>
      <w:pPr>
        <w:ind w:left="5383" w:hanging="495"/>
      </w:pPr>
      <w:rPr>
        <w:rFonts w:hint="default"/>
        <w:lang w:val="zh-CN" w:eastAsia="zh-CN" w:bidi="zh-CN"/>
      </w:rPr>
    </w:lvl>
    <w:lvl w:ilvl="6">
      <w:numFmt w:val="bullet"/>
      <w:lvlText w:val="•"/>
      <w:lvlJc w:val="left"/>
      <w:pPr>
        <w:ind w:left="6315" w:hanging="495"/>
      </w:pPr>
      <w:rPr>
        <w:rFonts w:hint="default"/>
        <w:lang w:val="zh-CN" w:eastAsia="zh-CN" w:bidi="zh-CN"/>
      </w:rPr>
    </w:lvl>
    <w:lvl w:ilvl="7">
      <w:numFmt w:val="bullet"/>
      <w:lvlText w:val="•"/>
      <w:lvlJc w:val="left"/>
      <w:pPr>
        <w:ind w:left="7248" w:hanging="495"/>
      </w:pPr>
      <w:rPr>
        <w:rFonts w:hint="default"/>
        <w:lang w:val="zh-CN" w:eastAsia="zh-CN" w:bidi="zh-CN"/>
      </w:rPr>
    </w:lvl>
    <w:lvl w:ilvl="8">
      <w:numFmt w:val="bullet"/>
      <w:lvlText w:val="•"/>
      <w:lvlJc w:val="left"/>
      <w:pPr>
        <w:ind w:left="8181" w:hanging="495"/>
      </w:pPr>
      <w:rPr>
        <w:rFonts w:hint="default"/>
        <w:lang w:val="zh-CN" w:eastAsia="zh-CN" w:bidi="zh-CN"/>
      </w:rPr>
    </w:lvl>
  </w:abstractNum>
  <w:abstractNum w:abstractNumId="5" w15:restartNumberingAfterBreak="0">
    <w:nsid w:val="0E354508"/>
    <w:multiLevelType w:val="hybridMultilevel"/>
    <w:tmpl w:val="9620F7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C687DB7"/>
    <w:multiLevelType w:val="hybridMultilevel"/>
    <w:tmpl w:val="9D44CE10"/>
    <w:lvl w:ilvl="0" w:tplc="FF26DC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C03269A"/>
    <w:multiLevelType w:val="hybridMultilevel"/>
    <w:tmpl w:val="BC8020F2"/>
    <w:lvl w:ilvl="0" w:tplc="089219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7D76302"/>
    <w:multiLevelType w:val="hybridMultilevel"/>
    <w:tmpl w:val="8074779E"/>
    <w:lvl w:ilvl="0" w:tplc="BFF232C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96F20BC"/>
    <w:multiLevelType w:val="singleLevel"/>
    <w:tmpl w:val="596F20BC"/>
    <w:lvl w:ilvl="0">
      <w:start w:val="8"/>
      <w:numFmt w:val="chineseCounting"/>
      <w:suff w:val="nothing"/>
      <w:lvlText w:val="%1、"/>
      <w:lvlJc w:val="left"/>
    </w:lvl>
  </w:abstractNum>
  <w:abstractNum w:abstractNumId="10" w15:restartNumberingAfterBreak="0">
    <w:nsid w:val="5BEF30CB"/>
    <w:multiLevelType w:val="hybridMultilevel"/>
    <w:tmpl w:val="AAF29938"/>
    <w:lvl w:ilvl="0" w:tplc="C2DE70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642359FD"/>
    <w:multiLevelType w:val="hybridMultilevel"/>
    <w:tmpl w:val="1358549C"/>
    <w:lvl w:ilvl="0" w:tplc="04090001">
      <w:start w:val="1"/>
      <w:numFmt w:val="bullet"/>
      <w:lvlText w:val=""/>
      <w:lvlJc w:val="left"/>
      <w:pPr>
        <w:ind w:left="872" w:hanging="420"/>
      </w:pPr>
      <w:rPr>
        <w:rFonts w:ascii="Wingdings" w:hAnsi="Wingdings" w:hint="default"/>
      </w:rPr>
    </w:lvl>
    <w:lvl w:ilvl="1" w:tplc="04090003" w:tentative="1">
      <w:start w:val="1"/>
      <w:numFmt w:val="bullet"/>
      <w:lvlText w:val=""/>
      <w:lvlJc w:val="left"/>
      <w:pPr>
        <w:ind w:left="1292" w:hanging="420"/>
      </w:pPr>
      <w:rPr>
        <w:rFonts w:ascii="Wingdings" w:hAnsi="Wingdings" w:hint="default"/>
      </w:rPr>
    </w:lvl>
    <w:lvl w:ilvl="2" w:tplc="04090005" w:tentative="1">
      <w:start w:val="1"/>
      <w:numFmt w:val="bullet"/>
      <w:lvlText w:val=""/>
      <w:lvlJc w:val="left"/>
      <w:pPr>
        <w:ind w:left="1712" w:hanging="420"/>
      </w:pPr>
      <w:rPr>
        <w:rFonts w:ascii="Wingdings" w:hAnsi="Wingdings" w:hint="default"/>
      </w:rPr>
    </w:lvl>
    <w:lvl w:ilvl="3" w:tplc="04090001" w:tentative="1">
      <w:start w:val="1"/>
      <w:numFmt w:val="bullet"/>
      <w:lvlText w:val=""/>
      <w:lvlJc w:val="left"/>
      <w:pPr>
        <w:ind w:left="2132" w:hanging="420"/>
      </w:pPr>
      <w:rPr>
        <w:rFonts w:ascii="Wingdings" w:hAnsi="Wingdings" w:hint="default"/>
      </w:rPr>
    </w:lvl>
    <w:lvl w:ilvl="4" w:tplc="04090003" w:tentative="1">
      <w:start w:val="1"/>
      <w:numFmt w:val="bullet"/>
      <w:lvlText w:val=""/>
      <w:lvlJc w:val="left"/>
      <w:pPr>
        <w:ind w:left="2552" w:hanging="420"/>
      </w:pPr>
      <w:rPr>
        <w:rFonts w:ascii="Wingdings" w:hAnsi="Wingdings" w:hint="default"/>
      </w:rPr>
    </w:lvl>
    <w:lvl w:ilvl="5" w:tplc="04090005" w:tentative="1">
      <w:start w:val="1"/>
      <w:numFmt w:val="bullet"/>
      <w:lvlText w:val=""/>
      <w:lvlJc w:val="left"/>
      <w:pPr>
        <w:ind w:left="2972" w:hanging="420"/>
      </w:pPr>
      <w:rPr>
        <w:rFonts w:ascii="Wingdings" w:hAnsi="Wingdings" w:hint="default"/>
      </w:rPr>
    </w:lvl>
    <w:lvl w:ilvl="6" w:tplc="04090001" w:tentative="1">
      <w:start w:val="1"/>
      <w:numFmt w:val="bullet"/>
      <w:lvlText w:val=""/>
      <w:lvlJc w:val="left"/>
      <w:pPr>
        <w:ind w:left="3392" w:hanging="420"/>
      </w:pPr>
      <w:rPr>
        <w:rFonts w:ascii="Wingdings" w:hAnsi="Wingdings" w:hint="default"/>
      </w:rPr>
    </w:lvl>
    <w:lvl w:ilvl="7" w:tplc="04090003" w:tentative="1">
      <w:start w:val="1"/>
      <w:numFmt w:val="bullet"/>
      <w:lvlText w:val=""/>
      <w:lvlJc w:val="left"/>
      <w:pPr>
        <w:ind w:left="3812" w:hanging="420"/>
      </w:pPr>
      <w:rPr>
        <w:rFonts w:ascii="Wingdings" w:hAnsi="Wingdings" w:hint="default"/>
      </w:rPr>
    </w:lvl>
    <w:lvl w:ilvl="8" w:tplc="04090005" w:tentative="1">
      <w:start w:val="1"/>
      <w:numFmt w:val="bullet"/>
      <w:lvlText w:val=""/>
      <w:lvlJc w:val="left"/>
      <w:pPr>
        <w:ind w:left="4232" w:hanging="420"/>
      </w:pPr>
      <w:rPr>
        <w:rFonts w:ascii="Wingdings" w:hAnsi="Wingdings" w:hint="default"/>
      </w:rPr>
    </w:lvl>
  </w:abstractNum>
  <w:abstractNum w:abstractNumId="12" w15:restartNumberingAfterBreak="0">
    <w:nsid w:val="669117EF"/>
    <w:multiLevelType w:val="hybridMultilevel"/>
    <w:tmpl w:val="088650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EE6494B"/>
    <w:multiLevelType w:val="hybridMultilevel"/>
    <w:tmpl w:val="FDF2EB30"/>
    <w:lvl w:ilvl="0" w:tplc="3816F288">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0"/>
  </w:num>
  <w:num w:numId="3">
    <w:abstractNumId w:val="3"/>
  </w:num>
  <w:num w:numId="4">
    <w:abstractNumId w:val="9"/>
  </w:num>
  <w:num w:numId="5">
    <w:abstractNumId w:val="13"/>
  </w:num>
  <w:num w:numId="6">
    <w:abstractNumId w:val="7"/>
  </w:num>
  <w:num w:numId="7">
    <w:abstractNumId w:val="6"/>
  </w:num>
  <w:num w:numId="8">
    <w:abstractNumId w:val="10"/>
  </w:num>
  <w:num w:numId="9">
    <w:abstractNumId w:val="8"/>
  </w:num>
  <w:num w:numId="10">
    <w:abstractNumId w:val="11"/>
  </w:num>
  <w:num w:numId="11">
    <w:abstractNumId w:val="2"/>
  </w:num>
  <w:num w:numId="12">
    <w:abstractNumId w:val="12"/>
  </w:num>
  <w:num w:numId="13">
    <w:abstractNumId w:val="5"/>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03E8"/>
    <w:rsid w:val="00034CA7"/>
    <w:rsid w:val="00041793"/>
    <w:rsid w:val="00051D52"/>
    <w:rsid w:val="0005220B"/>
    <w:rsid w:val="0006523E"/>
    <w:rsid w:val="00065829"/>
    <w:rsid w:val="00087125"/>
    <w:rsid w:val="00094443"/>
    <w:rsid w:val="000975C0"/>
    <w:rsid w:val="000B6418"/>
    <w:rsid w:val="000E66A6"/>
    <w:rsid w:val="000F0F42"/>
    <w:rsid w:val="00103760"/>
    <w:rsid w:val="00184B75"/>
    <w:rsid w:val="001A2890"/>
    <w:rsid w:val="001A4677"/>
    <w:rsid w:val="001B77F2"/>
    <w:rsid w:val="001C2B0C"/>
    <w:rsid w:val="00223B01"/>
    <w:rsid w:val="0022607D"/>
    <w:rsid w:val="00226843"/>
    <w:rsid w:val="002671FE"/>
    <w:rsid w:val="002832C6"/>
    <w:rsid w:val="00293B5F"/>
    <w:rsid w:val="002C4EC9"/>
    <w:rsid w:val="002F11E3"/>
    <w:rsid w:val="002F4450"/>
    <w:rsid w:val="00306E86"/>
    <w:rsid w:val="00313749"/>
    <w:rsid w:val="003254F9"/>
    <w:rsid w:val="00326D6A"/>
    <w:rsid w:val="00351D44"/>
    <w:rsid w:val="0036558B"/>
    <w:rsid w:val="0037151F"/>
    <w:rsid w:val="00374DFF"/>
    <w:rsid w:val="0037691B"/>
    <w:rsid w:val="00392A9C"/>
    <w:rsid w:val="003B7E13"/>
    <w:rsid w:val="003F51DA"/>
    <w:rsid w:val="00402984"/>
    <w:rsid w:val="004278B8"/>
    <w:rsid w:val="004C42FE"/>
    <w:rsid w:val="004D5B43"/>
    <w:rsid w:val="00507784"/>
    <w:rsid w:val="00514409"/>
    <w:rsid w:val="0053597E"/>
    <w:rsid w:val="00560A09"/>
    <w:rsid w:val="00576D9F"/>
    <w:rsid w:val="00577643"/>
    <w:rsid w:val="005A2985"/>
    <w:rsid w:val="005C1992"/>
    <w:rsid w:val="00631501"/>
    <w:rsid w:val="00632BB2"/>
    <w:rsid w:val="006362BA"/>
    <w:rsid w:val="0064648E"/>
    <w:rsid w:val="00654C07"/>
    <w:rsid w:val="00666A21"/>
    <w:rsid w:val="00667742"/>
    <w:rsid w:val="006703E8"/>
    <w:rsid w:val="0067216F"/>
    <w:rsid w:val="00672CD5"/>
    <w:rsid w:val="00676518"/>
    <w:rsid w:val="00696E16"/>
    <w:rsid w:val="006A7C85"/>
    <w:rsid w:val="006D3949"/>
    <w:rsid w:val="00710CCE"/>
    <w:rsid w:val="007311A3"/>
    <w:rsid w:val="00775E3D"/>
    <w:rsid w:val="007830AF"/>
    <w:rsid w:val="007862C3"/>
    <w:rsid w:val="007C028B"/>
    <w:rsid w:val="00826D56"/>
    <w:rsid w:val="00840F42"/>
    <w:rsid w:val="008438C2"/>
    <w:rsid w:val="00894535"/>
    <w:rsid w:val="008C0663"/>
    <w:rsid w:val="008E0BE8"/>
    <w:rsid w:val="008F1663"/>
    <w:rsid w:val="008F3407"/>
    <w:rsid w:val="00914810"/>
    <w:rsid w:val="009332C8"/>
    <w:rsid w:val="00937D01"/>
    <w:rsid w:val="0095679F"/>
    <w:rsid w:val="00977667"/>
    <w:rsid w:val="009A6055"/>
    <w:rsid w:val="009D338A"/>
    <w:rsid w:val="009F083C"/>
    <w:rsid w:val="009F1146"/>
    <w:rsid w:val="00A03D12"/>
    <w:rsid w:val="00A478C9"/>
    <w:rsid w:val="00A50CD9"/>
    <w:rsid w:val="00A61867"/>
    <w:rsid w:val="00AE09C6"/>
    <w:rsid w:val="00AE3540"/>
    <w:rsid w:val="00BB1E3E"/>
    <w:rsid w:val="00BC54EA"/>
    <w:rsid w:val="00BE4F74"/>
    <w:rsid w:val="00BF09E8"/>
    <w:rsid w:val="00BF10AE"/>
    <w:rsid w:val="00BF4534"/>
    <w:rsid w:val="00C02FC7"/>
    <w:rsid w:val="00C637C4"/>
    <w:rsid w:val="00C82B15"/>
    <w:rsid w:val="00C90E8A"/>
    <w:rsid w:val="00CA76C3"/>
    <w:rsid w:val="00CD2761"/>
    <w:rsid w:val="00D31637"/>
    <w:rsid w:val="00D32457"/>
    <w:rsid w:val="00D62AEA"/>
    <w:rsid w:val="00D67D1B"/>
    <w:rsid w:val="00DA5F1C"/>
    <w:rsid w:val="00DF5B9C"/>
    <w:rsid w:val="00E0077C"/>
    <w:rsid w:val="00E27FB1"/>
    <w:rsid w:val="00E65088"/>
    <w:rsid w:val="00E8766F"/>
    <w:rsid w:val="00E973AE"/>
    <w:rsid w:val="00ED21BD"/>
    <w:rsid w:val="00ED3E2D"/>
    <w:rsid w:val="00ED6E30"/>
    <w:rsid w:val="00F0024B"/>
    <w:rsid w:val="00F05344"/>
    <w:rsid w:val="00F40A03"/>
    <w:rsid w:val="00F5484F"/>
    <w:rsid w:val="00FA2D45"/>
    <w:rsid w:val="00FA3A46"/>
    <w:rsid w:val="00FB504D"/>
    <w:rsid w:val="00FB5AE5"/>
    <w:rsid w:val="00FC4B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93A1BE"/>
  <w15:docId w15:val="{5BB276E8-887A-45FB-AE55-FE85502403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nhideWhenUsed="1" w:qFormat="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宋体" w:eastAsia="宋体" w:hAnsi="宋体" w:cs="宋体"/>
      <w:lang w:val="zh-CN" w:eastAsia="zh-CN" w:bidi="zh-CN"/>
    </w:rPr>
  </w:style>
  <w:style w:type="paragraph" w:styleId="1">
    <w:name w:val="heading 1"/>
    <w:basedOn w:val="a"/>
    <w:next w:val="a"/>
    <w:link w:val="10"/>
    <w:qFormat/>
    <w:rsid w:val="0022607D"/>
    <w:pPr>
      <w:numPr>
        <w:numId w:val="1"/>
      </w:numPr>
      <w:autoSpaceDE/>
      <w:autoSpaceDN/>
      <w:spacing w:line="540" w:lineRule="exact"/>
      <w:jc w:val="both"/>
      <w:outlineLvl w:val="0"/>
    </w:pPr>
    <w:rPr>
      <w:rFonts w:ascii="方正小标宋简体" w:eastAsia="方正小标宋简体" w:hAnsi="Times New Roman" w:cs="Times New Roman"/>
      <w:b/>
      <w:kern w:val="2"/>
      <w:sz w:val="28"/>
      <w:szCs w:val="24"/>
      <w:lang w:val="en-US"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qFormat/>
    <w:rPr>
      <w:rFonts w:ascii="黑体" w:eastAsia="黑体" w:hAnsi="黑体" w:cs="黑体"/>
      <w:sz w:val="36"/>
      <w:szCs w:val="36"/>
    </w:rPr>
  </w:style>
  <w:style w:type="paragraph" w:styleId="a5">
    <w:name w:val="List Paragraph"/>
    <w:aliases w:val="numbered,Paragraphe de liste1,Bulletr List Paragraph,List Paragraph2,List Paragraph21,Párrafo de lista1,Parágrafo da Lista1,リスト段落1,Listeafsnit1,Bullet list,List Paragraph11,列?出?段?落,列?出?段?落1,Bullet List,FooterText"/>
    <w:basedOn w:val="a"/>
    <w:link w:val="a6"/>
    <w:uiPriority w:val="34"/>
    <w:qFormat/>
    <w:pPr>
      <w:spacing w:before="20"/>
      <w:ind w:left="713" w:hanging="496"/>
    </w:pPr>
  </w:style>
  <w:style w:type="paragraph" w:customStyle="1" w:styleId="TableParagraph">
    <w:name w:val="Table Paragraph"/>
    <w:basedOn w:val="a"/>
    <w:uiPriority w:val="1"/>
    <w:qFormat/>
  </w:style>
  <w:style w:type="paragraph" w:styleId="a7">
    <w:name w:val="Normal (Web)"/>
    <w:basedOn w:val="a"/>
    <w:unhideWhenUsed/>
    <w:rsid w:val="002671FE"/>
    <w:pPr>
      <w:widowControl/>
      <w:autoSpaceDE/>
      <w:autoSpaceDN/>
      <w:spacing w:before="100" w:beforeAutospacing="1" w:after="100" w:afterAutospacing="1"/>
    </w:pPr>
    <w:rPr>
      <w:rFonts w:cs="Times New Roman"/>
      <w:sz w:val="24"/>
      <w:szCs w:val="24"/>
      <w:lang w:val="en-US" w:bidi="ar-SA"/>
    </w:rPr>
  </w:style>
  <w:style w:type="paragraph" w:styleId="a8">
    <w:name w:val="header"/>
    <w:basedOn w:val="a"/>
    <w:link w:val="a9"/>
    <w:uiPriority w:val="99"/>
    <w:unhideWhenUsed/>
    <w:rsid w:val="0037151F"/>
    <w:pPr>
      <w:pBdr>
        <w:bottom w:val="single" w:sz="6" w:space="1" w:color="auto"/>
      </w:pBdr>
      <w:tabs>
        <w:tab w:val="center" w:pos="4153"/>
        <w:tab w:val="right" w:pos="8306"/>
      </w:tabs>
      <w:snapToGrid w:val="0"/>
      <w:jc w:val="center"/>
    </w:pPr>
    <w:rPr>
      <w:sz w:val="18"/>
      <w:szCs w:val="18"/>
    </w:rPr>
  </w:style>
  <w:style w:type="character" w:customStyle="1" w:styleId="a9">
    <w:name w:val="页眉 字符"/>
    <w:basedOn w:val="a0"/>
    <w:link w:val="a8"/>
    <w:uiPriority w:val="99"/>
    <w:rsid w:val="0037151F"/>
    <w:rPr>
      <w:rFonts w:ascii="宋体" w:eastAsia="宋体" w:hAnsi="宋体" w:cs="宋体"/>
      <w:sz w:val="18"/>
      <w:szCs w:val="18"/>
      <w:lang w:val="zh-CN" w:eastAsia="zh-CN" w:bidi="zh-CN"/>
    </w:rPr>
  </w:style>
  <w:style w:type="paragraph" w:styleId="aa">
    <w:name w:val="footer"/>
    <w:basedOn w:val="a"/>
    <w:link w:val="ab"/>
    <w:uiPriority w:val="99"/>
    <w:unhideWhenUsed/>
    <w:rsid w:val="0037151F"/>
    <w:pPr>
      <w:tabs>
        <w:tab w:val="center" w:pos="4153"/>
        <w:tab w:val="right" w:pos="8306"/>
      </w:tabs>
      <w:snapToGrid w:val="0"/>
    </w:pPr>
    <w:rPr>
      <w:sz w:val="18"/>
      <w:szCs w:val="18"/>
    </w:rPr>
  </w:style>
  <w:style w:type="character" w:customStyle="1" w:styleId="ab">
    <w:name w:val="页脚 字符"/>
    <w:basedOn w:val="a0"/>
    <w:link w:val="aa"/>
    <w:uiPriority w:val="99"/>
    <w:rsid w:val="0037151F"/>
    <w:rPr>
      <w:rFonts w:ascii="宋体" w:eastAsia="宋体" w:hAnsi="宋体" w:cs="宋体"/>
      <w:sz w:val="18"/>
      <w:szCs w:val="18"/>
      <w:lang w:val="zh-CN" w:eastAsia="zh-CN" w:bidi="zh-CN"/>
    </w:rPr>
  </w:style>
  <w:style w:type="character" w:customStyle="1" w:styleId="a6">
    <w:name w:val="列表段落 字符"/>
    <w:aliases w:val="numbered 字符,Paragraphe de liste1 字符,Bulletr List Paragraph 字符,List Paragraph2 字符,List Paragraph21 字符,Párrafo de lista1 字符,Parágrafo da Lista1 字符,リスト段落1 字符,Listeafsnit1 字符,Bullet list 字符,List Paragraph11 字符,列?出?段?落 字符,列?出?段?落1 字符,Bullet List 字符"/>
    <w:link w:val="a5"/>
    <w:uiPriority w:val="34"/>
    <w:locked/>
    <w:rsid w:val="00507784"/>
    <w:rPr>
      <w:rFonts w:ascii="宋体" w:eastAsia="宋体" w:hAnsi="宋体" w:cs="宋体"/>
      <w:lang w:val="zh-CN" w:eastAsia="zh-CN" w:bidi="zh-CN"/>
    </w:rPr>
  </w:style>
  <w:style w:type="character" w:customStyle="1" w:styleId="10">
    <w:name w:val="标题 1 字符"/>
    <w:basedOn w:val="a0"/>
    <w:link w:val="1"/>
    <w:rsid w:val="0022607D"/>
    <w:rPr>
      <w:rFonts w:ascii="方正小标宋简体" w:eastAsia="方正小标宋简体" w:hAnsi="Times New Roman" w:cs="Times New Roman"/>
      <w:b/>
      <w:kern w:val="2"/>
      <w:sz w:val="28"/>
      <w:szCs w:val="24"/>
      <w:lang w:eastAsia="zh-CN"/>
    </w:rPr>
  </w:style>
  <w:style w:type="character" w:customStyle="1" w:styleId="apple-converted-space">
    <w:name w:val="apple-converted-space"/>
    <w:basedOn w:val="a0"/>
    <w:rsid w:val="0022607D"/>
  </w:style>
  <w:style w:type="character" w:styleId="HTML">
    <w:name w:val="HTML Keyboard"/>
    <w:rsid w:val="0022607D"/>
    <w:rPr>
      <w:rFonts w:ascii="monospace" w:eastAsia="monospace" w:hAnsi="monospace" w:cs="monospace"/>
      <w:color w:val="FFFFFF"/>
      <w:sz w:val="21"/>
      <w:szCs w:val="21"/>
      <w:shd w:val="clear" w:color="auto" w:fill="333333"/>
    </w:rPr>
  </w:style>
  <w:style w:type="character" w:styleId="HTML0">
    <w:name w:val="HTML Sample"/>
    <w:rsid w:val="0022607D"/>
    <w:rPr>
      <w:rFonts w:ascii="monospace" w:eastAsia="monospace" w:hAnsi="monospace" w:cs="monospace" w:hint="default"/>
      <w:sz w:val="21"/>
      <w:szCs w:val="21"/>
    </w:rPr>
  </w:style>
  <w:style w:type="character" w:styleId="ac">
    <w:name w:val="Strong"/>
    <w:qFormat/>
    <w:rsid w:val="0022607D"/>
    <w:rPr>
      <w:b/>
      <w:bCs/>
    </w:rPr>
  </w:style>
  <w:style w:type="character" w:customStyle="1" w:styleId="Char">
    <w:name w:val="页眉 Char"/>
    <w:uiPriority w:val="99"/>
    <w:rsid w:val="0022607D"/>
    <w:rPr>
      <w:kern w:val="2"/>
      <w:sz w:val="18"/>
      <w:szCs w:val="18"/>
    </w:rPr>
  </w:style>
  <w:style w:type="character" w:styleId="ad">
    <w:name w:val="Hyperlink"/>
    <w:uiPriority w:val="99"/>
    <w:rsid w:val="0022607D"/>
    <w:rPr>
      <w:color w:val="111111"/>
      <w:u w:val="none"/>
    </w:rPr>
  </w:style>
  <w:style w:type="character" w:styleId="ae">
    <w:name w:val="page number"/>
    <w:basedOn w:val="a0"/>
    <w:rsid w:val="0022607D"/>
  </w:style>
  <w:style w:type="character" w:customStyle="1" w:styleId="11">
    <w:name w:val="文档结构图 字符1"/>
    <w:link w:val="af"/>
    <w:rsid w:val="0022607D"/>
    <w:rPr>
      <w:kern w:val="2"/>
      <w:sz w:val="21"/>
      <w:szCs w:val="24"/>
      <w:shd w:val="clear" w:color="auto" w:fill="000080"/>
    </w:rPr>
  </w:style>
  <w:style w:type="paragraph" w:styleId="af">
    <w:name w:val="Document Map"/>
    <w:basedOn w:val="a"/>
    <w:link w:val="11"/>
    <w:rsid w:val="0022607D"/>
    <w:pPr>
      <w:shd w:val="clear" w:color="auto" w:fill="000080"/>
      <w:autoSpaceDE/>
      <w:autoSpaceDN/>
      <w:jc w:val="both"/>
    </w:pPr>
    <w:rPr>
      <w:rFonts w:asciiTheme="minorHAnsi" w:eastAsiaTheme="minorEastAsia" w:hAnsiTheme="minorHAnsi" w:cstheme="minorBidi"/>
      <w:kern w:val="2"/>
      <w:sz w:val="21"/>
      <w:szCs w:val="24"/>
      <w:lang w:val="en-US" w:eastAsia="en-US" w:bidi="ar-SA"/>
    </w:rPr>
  </w:style>
  <w:style w:type="character" w:customStyle="1" w:styleId="af0">
    <w:name w:val="文档结构图 字符"/>
    <w:basedOn w:val="a0"/>
    <w:uiPriority w:val="99"/>
    <w:semiHidden/>
    <w:rsid w:val="0022607D"/>
    <w:rPr>
      <w:rFonts w:ascii="Microsoft YaHei UI" w:eastAsia="Microsoft YaHei UI" w:hAnsi="宋体" w:cs="宋体"/>
      <w:sz w:val="18"/>
      <w:szCs w:val="18"/>
      <w:lang w:val="zh-CN" w:eastAsia="zh-CN" w:bidi="zh-CN"/>
    </w:rPr>
  </w:style>
  <w:style w:type="character" w:styleId="HTML1">
    <w:name w:val="HTML Code"/>
    <w:rsid w:val="0022607D"/>
    <w:rPr>
      <w:rFonts w:ascii="monospace" w:eastAsia="monospace" w:hAnsi="monospace" w:cs="monospace" w:hint="default"/>
      <w:color w:val="C7254E"/>
      <w:sz w:val="21"/>
      <w:szCs w:val="21"/>
      <w:shd w:val="clear" w:color="auto" w:fill="F9F2F4"/>
    </w:rPr>
  </w:style>
  <w:style w:type="character" w:styleId="af1">
    <w:name w:val="FollowedHyperlink"/>
    <w:uiPriority w:val="99"/>
    <w:rsid w:val="0022607D"/>
    <w:rPr>
      <w:color w:val="111111"/>
      <w:u w:val="none"/>
    </w:rPr>
  </w:style>
  <w:style w:type="character" w:customStyle="1" w:styleId="12">
    <w:name w:val="批注框文本 字符1"/>
    <w:link w:val="af2"/>
    <w:uiPriority w:val="99"/>
    <w:rsid w:val="0022607D"/>
    <w:rPr>
      <w:kern w:val="2"/>
      <w:sz w:val="18"/>
      <w:szCs w:val="18"/>
    </w:rPr>
  </w:style>
  <w:style w:type="paragraph" w:styleId="af2">
    <w:name w:val="Balloon Text"/>
    <w:basedOn w:val="a"/>
    <w:link w:val="12"/>
    <w:uiPriority w:val="99"/>
    <w:rsid w:val="0022607D"/>
    <w:pPr>
      <w:autoSpaceDE/>
      <w:autoSpaceDN/>
      <w:jc w:val="both"/>
    </w:pPr>
    <w:rPr>
      <w:rFonts w:asciiTheme="minorHAnsi" w:eastAsiaTheme="minorEastAsia" w:hAnsiTheme="minorHAnsi" w:cstheme="minorBidi"/>
      <w:kern w:val="2"/>
      <w:sz w:val="18"/>
      <w:szCs w:val="18"/>
      <w:lang w:val="en-US" w:eastAsia="en-US" w:bidi="ar-SA"/>
    </w:rPr>
  </w:style>
  <w:style w:type="character" w:customStyle="1" w:styleId="af3">
    <w:name w:val="批注框文本 字符"/>
    <w:basedOn w:val="a0"/>
    <w:uiPriority w:val="99"/>
    <w:semiHidden/>
    <w:rsid w:val="0022607D"/>
    <w:rPr>
      <w:rFonts w:ascii="宋体" w:eastAsia="宋体" w:hAnsi="宋体" w:cs="宋体"/>
      <w:sz w:val="18"/>
      <w:szCs w:val="18"/>
      <w:lang w:val="zh-CN" w:eastAsia="zh-CN" w:bidi="zh-CN"/>
    </w:rPr>
  </w:style>
  <w:style w:type="character" w:styleId="af4">
    <w:name w:val="Emphasis"/>
    <w:qFormat/>
    <w:rsid w:val="0022607D"/>
    <w:rPr>
      <w:i w:val="0"/>
    </w:rPr>
  </w:style>
  <w:style w:type="character" w:customStyle="1" w:styleId="13">
    <w:name w:val="日期 字符1"/>
    <w:link w:val="af5"/>
    <w:rsid w:val="0022607D"/>
    <w:rPr>
      <w:kern w:val="2"/>
      <w:sz w:val="21"/>
      <w:szCs w:val="21"/>
    </w:rPr>
  </w:style>
  <w:style w:type="paragraph" w:styleId="af5">
    <w:name w:val="Date"/>
    <w:basedOn w:val="a"/>
    <w:next w:val="a"/>
    <w:link w:val="13"/>
    <w:rsid w:val="0022607D"/>
    <w:pPr>
      <w:autoSpaceDE/>
      <w:autoSpaceDN/>
      <w:ind w:leftChars="2500" w:left="100"/>
      <w:jc w:val="both"/>
    </w:pPr>
    <w:rPr>
      <w:rFonts w:asciiTheme="minorHAnsi" w:eastAsiaTheme="minorEastAsia" w:hAnsiTheme="minorHAnsi" w:cstheme="minorBidi"/>
      <w:kern w:val="2"/>
      <w:sz w:val="21"/>
      <w:szCs w:val="21"/>
      <w:lang w:val="en-US" w:eastAsia="en-US" w:bidi="ar-SA"/>
    </w:rPr>
  </w:style>
  <w:style w:type="character" w:customStyle="1" w:styleId="af6">
    <w:name w:val="日期 字符"/>
    <w:basedOn w:val="a0"/>
    <w:uiPriority w:val="99"/>
    <w:semiHidden/>
    <w:rsid w:val="0022607D"/>
    <w:rPr>
      <w:rFonts w:ascii="宋体" w:eastAsia="宋体" w:hAnsi="宋体" w:cs="宋体"/>
      <w:lang w:val="zh-CN" w:eastAsia="zh-CN" w:bidi="zh-CN"/>
    </w:rPr>
  </w:style>
  <w:style w:type="character" w:styleId="HTML2">
    <w:name w:val="HTML Definition"/>
    <w:rsid w:val="0022607D"/>
    <w:rPr>
      <w:i/>
    </w:rPr>
  </w:style>
  <w:style w:type="character" w:customStyle="1" w:styleId="Char0">
    <w:name w:val="页脚 Char"/>
    <w:uiPriority w:val="99"/>
    <w:rsid w:val="0022607D"/>
    <w:rPr>
      <w:kern w:val="2"/>
      <w:sz w:val="18"/>
      <w:szCs w:val="18"/>
    </w:rPr>
  </w:style>
  <w:style w:type="character" w:styleId="HTML3">
    <w:name w:val="HTML Cite"/>
    <w:rsid w:val="0022607D"/>
    <w:rPr>
      <w:i w:val="0"/>
    </w:rPr>
  </w:style>
  <w:style w:type="character" w:customStyle="1" w:styleId="14">
    <w:name w:val="正文文本缩进 字符1"/>
    <w:link w:val="af7"/>
    <w:rsid w:val="0022607D"/>
    <w:rPr>
      <w:kern w:val="2"/>
      <w:sz w:val="24"/>
      <w:szCs w:val="24"/>
    </w:rPr>
  </w:style>
  <w:style w:type="paragraph" w:styleId="af7">
    <w:name w:val="Body Text Indent"/>
    <w:basedOn w:val="a"/>
    <w:link w:val="14"/>
    <w:rsid w:val="0022607D"/>
    <w:pPr>
      <w:autoSpaceDE/>
      <w:autoSpaceDN/>
      <w:ind w:firstLine="420"/>
      <w:jc w:val="both"/>
    </w:pPr>
    <w:rPr>
      <w:rFonts w:asciiTheme="minorHAnsi" w:eastAsiaTheme="minorEastAsia" w:hAnsiTheme="minorHAnsi" w:cstheme="minorBidi"/>
      <w:kern w:val="2"/>
      <w:sz w:val="24"/>
      <w:szCs w:val="24"/>
      <w:lang w:val="en-US" w:eastAsia="en-US" w:bidi="ar-SA"/>
    </w:rPr>
  </w:style>
  <w:style w:type="character" w:customStyle="1" w:styleId="af8">
    <w:name w:val="正文文本缩进 字符"/>
    <w:basedOn w:val="a0"/>
    <w:uiPriority w:val="99"/>
    <w:semiHidden/>
    <w:rsid w:val="0022607D"/>
    <w:rPr>
      <w:rFonts w:ascii="宋体" w:eastAsia="宋体" w:hAnsi="宋体" w:cs="宋体"/>
      <w:lang w:val="zh-CN" w:eastAsia="zh-CN" w:bidi="zh-CN"/>
    </w:rPr>
  </w:style>
  <w:style w:type="character" w:customStyle="1" w:styleId="bsharetext">
    <w:name w:val="bsharetext"/>
    <w:basedOn w:val="a0"/>
    <w:rsid w:val="0022607D"/>
  </w:style>
  <w:style w:type="paragraph" w:styleId="af9">
    <w:name w:val="caption"/>
    <w:basedOn w:val="a"/>
    <w:next w:val="a"/>
    <w:qFormat/>
    <w:rsid w:val="0022607D"/>
    <w:pPr>
      <w:autoSpaceDE/>
      <w:autoSpaceDN/>
      <w:spacing w:beforeLines="20" w:afterLines="20" w:line="300" w:lineRule="auto"/>
      <w:ind w:firstLineChars="200" w:firstLine="420"/>
      <w:jc w:val="center"/>
    </w:pPr>
    <w:rPr>
      <w:rFonts w:ascii="Times New Roman" w:eastAsia="黑体" w:hAnsi="Times New Roman" w:cs="黑体"/>
      <w:kern w:val="2"/>
      <w:sz w:val="21"/>
      <w:szCs w:val="20"/>
      <w:lang w:val="en-US" w:bidi="ar-SA"/>
    </w:rPr>
  </w:style>
  <w:style w:type="paragraph" w:customStyle="1" w:styleId="xl68">
    <w:name w:val="xl68"/>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0"/>
      <w:szCs w:val="20"/>
      <w:lang w:val="en-US" w:bidi="ar-SA"/>
    </w:rPr>
  </w:style>
  <w:style w:type="paragraph" w:customStyle="1" w:styleId="xl67">
    <w:name w:val="xl67"/>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color w:val="FF0000"/>
      <w:sz w:val="20"/>
      <w:szCs w:val="20"/>
      <w:lang w:val="en-US" w:bidi="ar-SA"/>
    </w:rPr>
  </w:style>
  <w:style w:type="paragraph" w:customStyle="1" w:styleId="afa">
    <w:name w:val="表格的段落字体"/>
    <w:basedOn w:val="a"/>
    <w:qFormat/>
    <w:rsid w:val="0022607D"/>
    <w:pPr>
      <w:autoSpaceDE/>
      <w:autoSpaceDN/>
      <w:jc w:val="center"/>
      <w:textAlignment w:val="center"/>
    </w:pPr>
    <w:rPr>
      <w:rFonts w:ascii="Times New Roman" w:eastAsia="楷体" w:hAnsi="Times New Roman" w:cs="Times New Roman"/>
      <w:kern w:val="2"/>
      <w:sz w:val="21"/>
      <w:szCs w:val="24"/>
      <w:lang w:val="en-US" w:bidi="ar-SA"/>
    </w:rPr>
  </w:style>
  <w:style w:type="paragraph" w:styleId="z-">
    <w:name w:val="HTML Top of Form"/>
    <w:basedOn w:val="a"/>
    <w:next w:val="a"/>
    <w:link w:val="z-0"/>
    <w:rsid w:val="0022607D"/>
    <w:pPr>
      <w:pBdr>
        <w:bottom w:val="single" w:sz="6" w:space="1" w:color="auto"/>
      </w:pBdr>
      <w:autoSpaceDE/>
      <w:autoSpaceDN/>
      <w:jc w:val="center"/>
    </w:pPr>
    <w:rPr>
      <w:rFonts w:ascii="Arial" w:hAnsi="Times New Roman" w:cs="Times New Roman"/>
      <w:vanish/>
      <w:kern w:val="2"/>
      <w:sz w:val="16"/>
      <w:szCs w:val="24"/>
      <w:lang w:val="en-US" w:bidi="ar-SA"/>
    </w:rPr>
  </w:style>
  <w:style w:type="character" w:customStyle="1" w:styleId="z-0">
    <w:name w:val="z-窗体顶端 字符"/>
    <w:basedOn w:val="a0"/>
    <w:link w:val="z-"/>
    <w:rsid w:val="0022607D"/>
    <w:rPr>
      <w:rFonts w:ascii="Arial" w:eastAsia="宋体" w:hAnsi="Times New Roman" w:cs="Times New Roman"/>
      <w:vanish/>
      <w:kern w:val="2"/>
      <w:sz w:val="16"/>
      <w:szCs w:val="24"/>
      <w:lang w:eastAsia="zh-CN"/>
    </w:rPr>
  </w:style>
  <w:style w:type="paragraph" w:styleId="z-1">
    <w:name w:val="HTML Bottom of Form"/>
    <w:basedOn w:val="a"/>
    <w:next w:val="a"/>
    <w:link w:val="z-2"/>
    <w:rsid w:val="0022607D"/>
    <w:pPr>
      <w:pBdr>
        <w:top w:val="single" w:sz="6" w:space="1" w:color="auto"/>
      </w:pBdr>
      <w:autoSpaceDE/>
      <w:autoSpaceDN/>
      <w:jc w:val="center"/>
    </w:pPr>
    <w:rPr>
      <w:rFonts w:ascii="Arial" w:hAnsi="Times New Roman" w:cs="Times New Roman"/>
      <w:vanish/>
      <w:kern w:val="2"/>
      <w:sz w:val="16"/>
      <w:szCs w:val="24"/>
      <w:lang w:val="en-US" w:bidi="ar-SA"/>
    </w:rPr>
  </w:style>
  <w:style w:type="character" w:customStyle="1" w:styleId="z-2">
    <w:name w:val="z-窗体底端 字符"/>
    <w:basedOn w:val="a0"/>
    <w:link w:val="z-1"/>
    <w:rsid w:val="0022607D"/>
    <w:rPr>
      <w:rFonts w:ascii="Arial" w:eastAsia="宋体" w:hAnsi="Times New Roman" w:cs="Times New Roman"/>
      <w:vanish/>
      <w:kern w:val="2"/>
      <w:sz w:val="16"/>
      <w:szCs w:val="24"/>
      <w:lang w:eastAsia="zh-CN"/>
    </w:rPr>
  </w:style>
  <w:style w:type="paragraph" w:customStyle="1" w:styleId="xl70">
    <w:name w:val="xl70"/>
    <w:basedOn w:val="a"/>
    <w:rsid w:val="0022607D"/>
    <w:pPr>
      <w:widowControl/>
      <w:pBdr>
        <w:top w:val="single" w:sz="4" w:space="0" w:color="auto"/>
        <w:bottom w:val="single" w:sz="4" w:space="0" w:color="auto"/>
        <w:right w:val="single" w:sz="4" w:space="0" w:color="auto"/>
      </w:pBdr>
      <w:autoSpaceDE/>
      <w:autoSpaceDN/>
      <w:spacing w:before="100" w:beforeAutospacing="1" w:after="100" w:afterAutospacing="1"/>
      <w:jc w:val="center"/>
    </w:pPr>
    <w:rPr>
      <w:color w:val="000000"/>
      <w:sz w:val="20"/>
      <w:szCs w:val="20"/>
      <w:lang w:val="en-US" w:bidi="ar-SA"/>
    </w:rPr>
  </w:style>
  <w:style w:type="paragraph" w:customStyle="1" w:styleId="xl66">
    <w:name w:val="xl66"/>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0"/>
      <w:szCs w:val="20"/>
      <w:lang w:val="en-US" w:bidi="ar-SA"/>
    </w:rPr>
  </w:style>
  <w:style w:type="paragraph" w:customStyle="1" w:styleId="font5">
    <w:name w:val="font5"/>
    <w:basedOn w:val="a"/>
    <w:rsid w:val="0022607D"/>
    <w:pPr>
      <w:widowControl/>
      <w:autoSpaceDE/>
      <w:autoSpaceDN/>
      <w:spacing w:before="100" w:beforeAutospacing="1" w:after="100" w:afterAutospacing="1"/>
    </w:pPr>
    <w:rPr>
      <w:sz w:val="18"/>
      <w:szCs w:val="18"/>
      <w:lang w:val="en-US" w:bidi="ar-SA"/>
    </w:rPr>
  </w:style>
  <w:style w:type="paragraph" w:customStyle="1" w:styleId="3">
    <w:name w:val="教育部3"/>
    <w:basedOn w:val="a"/>
    <w:rsid w:val="0022607D"/>
    <w:pPr>
      <w:widowControl/>
      <w:autoSpaceDE/>
      <w:autoSpaceDN/>
      <w:spacing w:line="440" w:lineRule="exact"/>
      <w:jc w:val="center"/>
    </w:pPr>
    <w:rPr>
      <w:rFonts w:ascii="方正小标宋_GBK" w:eastAsia="方正小标宋_GBK" w:hAnsi="Times New Roman" w:cs="Times New Roman"/>
      <w:bCs/>
      <w:sz w:val="32"/>
      <w:szCs w:val="21"/>
      <w:lang w:val="en-US" w:bidi="ar-SA"/>
    </w:rPr>
  </w:style>
  <w:style w:type="paragraph" w:customStyle="1" w:styleId="xl65">
    <w:name w:val="xl65"/>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color w:val="000000"/>
      <w:sz w:val="20"/>
      <w:szCs w:val="20"/>
      <w:lang w:val="en-US" w:bidi="ar-SA"/>
    </w:rPr>
  </w:style>
  <w:style w:type="paragraph" w:customStyle="1" w:styleId="xl69">
    <w:name w:val="xl69"/>
    <w:basedOn w:val="a"/>
    <w:rsid w:val="0022607D"/>
    <w:pPr>
      <w:widowControl/>
      <w:pBdr>
        <w:top w:val="single" w:sz="4" w:space="0" w:color="auto"/>
        <w:left w:val="single" w:sz="4" w:space="0" w:color="auto"/>
        <w:bottom w:val="single" w:sz="4" w:space="0" w:color="auto"/>
      </w:pBdr>
      <w:autoSpaceDE/>
      <w:autoSpaceDN/>
      <w:spacing w:before="100" w:beforeAutospacing="1" w:after="100" w:afterAutospacing="1"/>
      <w:jc w:val="center"/>
    </w:pPr>
    <w:rPr>
      <w:color w:val="000000"/>
      <w:sz w:val="20"/>
      <w:szCs w:val="20"/>
      <w:lang w:val="en-US" w:bidi="ar-SA"/>
    </w:rPr>
  </w:style>
  <w:style w:type="paragraph" w:customStyle="1" w:styleId="15">
    <w:name w:val="列表段落1"/>
    <w:basedOn w:val="a"/>
    <w:rsid w:val="0022607D"/>
    <w:pPr>
      <w:autoSpaceDE/>
      <w:autoSpaceDN/>
      <w:ind w:firstLineChars="200" w:firstLine="420"/>
      <w:jc w:val="both"/>
    </w:pPr>
    <w:rPr>
      <w:rFonts w:ascii="Calibri" w:hAnsi="Calibri" w:cs="Calibri"/>
      <w:kern w:val="2"/>
      <w:sz w:val="21"/>
      <w:szCs w:val="21"/>
      <w:lang w:val="en-US" w:bidi="ar-SA"/>
    </w:rPr>
  </w:style>
  <w:style w:type="table" w:styleId="afb">
    <w:name w:val="Table Grid"/>
    <w:basedOn w:val="a1"/>
    <w:rsid w:val="0022607D"/>
    <w:pPr>
      <w:autoSpaceDE/>
      <w:autoSpaceDN/>
      <w:jc w:val="both"/>
    </w:pPr>
    <w:rPr>
      <w:rFonts w:ascii="Times New Roman" w:eastAsia="宋体" w:hAnsi="Times New Roman" w:cs="Times New Roman"/>
      <w:sz w:val="20"/>
      <w:szCs w:val="20"/>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rsid w:val="0022607D"/>
    <w:pPr>
      <w:widowControl/>
      <w:autoSpaceDE/>
      <w:autoSpaceDN/>
      <w:spacing w:before="100" w:beforeAutospacing="1" w:after="100" w:afterAutospacing="1"/>
    </w:pPr>
    <w:rPr>
      <w:sz w:val="24"/>
      <w:szCs w:val="24"/>
      <w:lang w:val="en-US" w:bidi="ar-SA"/>
    </w:rPr>
  </w:style>
  <w:style w:type="paragraph" w:customStyle="1" w:styleId="font6">
    <w:name w:val="font6"/>
    <w:basedOn w:val="a"/>
    <w:rsid w:val="0022607D"/>
    <w:pPr>
      <w:widowControl/>
      <w:autoSpaceDE/>
      <w:autoSpaceDN/>
      <w:spacing w:before="100" w:beforeAutospacing="1" w:after="100" w:afterAutospacing="1"/>
    </w:pPr>
    <w:rPr>
      <w:rFonts w:ascii="仿宋_GB2312" w:eastAsia="仿宋_GB2312"/>
      <w:color w:val="000000"/>
      <w:sz w:val="21"/>
      <w:szCs w:val="21"/>
      <w:lang w:val="en-US" w:bidi="ar-SA"/>
    </w:rPr>
  </w:style>
  <w:style w:type="paragraph" w:customStyle="1" w:styleId="font7">
    <w:name w:val="font7"/>
    <w:basedOn w:val="a"/>
    <w:rsid w:val="0022607D"/>
    <w:pPr>
      <w:widowControl/>
      <w:autoSpaceDE/>
      <w:autoSpaceDN/>
      <w:spacing w:before="100" w:beforeAutospacing="1" w:after="100" w:afterAutospacing="1"/>
    </w:pPr>
    <w:rPr>
      <w:color w:val="000000"/>
      <w:sz w:val="18"/>
      <w:szCs w:val="18"/>
      <w:lang w:val="en-US" w:bidi="ar-SA"/>
    </w:rPr>
  </w:style>
  <w:style w:type="paragraph" w:customStyle="1" w:styleId="font8">
    <w:name w:val="font8"/>
    <w:basedOn w:val="a"/>
    <w:rsid w:val="0022607D"/>
    <w:pPr>
      <w:widowControl/>
      <w:autoSpaceDE/>
      <w:autoSpaceDN/>
      <w:spacing w:before="100" w:beforeAutospacing="1" w:after="100" w:afterAutospacing="1"/>
    </w:pPr>
    <w:rPr>
      <w:rFonts w:ascii="等线" w:eastAsia="等线" w:hAnsi="等线"/>
      <w:sz w:val="18"/>
      <w:szCs w:val="18"/>
      <w:lang w:val="en-US" w:bidi="ar-SA"/>
    </w:rPr>
  </w:style>
  <w:style w:type="paragraph" w:customStyle="1" w:styleId="font9">
    <w:name w:val="font9"/>
    <w:basedOn w:val="a"/>
    <w:rsid w:val="0022607D"/>
    <w:pPr>
      <w:widowControl/>
      <w:autoSpaceDE/>
      <w:autoSpaceDN/>
      <w:spacing w:before="100" w:beforeAutospacing="1" w:after="100" w:afterAutospacing="1"/>
    </w:pPr>
    <w:rPr>
      <w:color w:val="000000"/>
      <w:sz w:val="21"/>
      <w:szCs w:val="21"/>
      <w:lang w:val="en-US" w:bidi="ar-SA"/>
    </w:rPr>
  </w:style>
  <w:style w:type="paragraph" w:customStyle="1" w:styleId="xl71">
    <w:name w:val="xl71"/>
    <w:basedOn w:val="a"/>
    <w:rsid w:val="0022607D"/>
    <w:pPr>
      <w:widowControl/>
      <w:pBdr>
        <w:left w:val="single" w:sz="8" w:space="0" w:color="auto"/>
      </w:pBdr>
      <w:autoSpaceDE/>
      <w:autoSpaceDN/>
      <w:spacing w:before="100" w:beforeAutospacing="1" w:after="100" w:afterAutospacing="1"/>
      <w:jc w:val="center"/>
    </w:pPr>
    <w:rPr>
      <w:b/>
      <w:bCs/>
      <w:sz w:val="20"/>
      <w:szCs w:val="20"/>
      <w:lang w:val="en-US" w:bidi="ar-SA"/>
    </w:rPr>
  </w:style>
  <w:style w:type="paragraph" w:customStyle="1" w:styleId="xl72">
    <w:name w:val="xl72"/>
    <w:basedOn w:val="a"/>
    <w:rsid w:val="0022607D"/>
    <w:pPr>
      <w:widowControl/>
      <w:pBdr>
        <w:left w:val="single" w:sz="8" w:space="0" w:color="auto"/>
        <w:right w:val="single" w:sz="8" w:space="0" w:color="auto"/>
      </w:pBdr>
      <w:autoSpaceDE/>
      <w:autoSpaceDN/>
      <w:spacing w:before="100" w:beforeAutospacing="1" w:after="100" w:afterAutospacing="1"/>
      <w:jc w:val="center"/>
    </w:pPr>
    <w:rPr>
      <w:b/>
      <w:bCs/>
      <w:sz w:val="20"/>
      <w:szCs w:val="20"/>
      <w:lang w:val="en-US" w:bidi="ar-SA"/>
    </w:rPr>
  </w:style>
  <w:style w:type="paragraph" w:customStyle="1" w:styleId="xl73">
    <w:name w:val="xl73"/>
    <w:basedOn w:val="a"/>
    <w:rsid w:val="0022607D"/>
    <w:pPr>
      <w:widowControl/>
      <w:pBdr>
        <w:left w:val="single" w:sz="8" w:space="0" w:color="auto"/>
      </w:pBdr>
      <w:autoSpaceDE/>
      <w:autoSpaceDN/>
      <w:spacing w:before="100" w:beforeAutospacing="1" w:after="100" w:afterAutospacing="1"/>
    </w:pPr>
    <w:rPr>
      <w:b/>
      <w:bCs/>
      <w:sz w:val="20"/>
      <w:szCs w:val="20"/>
      <w:lang w:val="en-US" w:bidi="ar-SA"/>
    </w:rPr>
  </w:style>
  <w:style w:type="paragraph" w:customStyle="1" w:styleId="xl74">
    <w:name w:val="xl74"/>
    <w:basedOn w:val="a"/>
    <w:rsid w:val="0022607D"/>
    <w:pPr>
      <w:widowControl/>
      <w:pBdr>
        <w:right w:val="single" w:sz="8" w:space="0" w:color="auto"/>
      </w:pBdr>
      <w:autoSpaceDE/>
      <w:autoSpaceDN/>
      <w:spacing w:before="100" w:beforeAutospacing="1" w:after="100" w:afterAutospacing="1"/>
    </w:pPr>
    <w:rPr>
      <w:b/>
      <w:bCs/>
      <w:sz w:val="20"/>
      <w:szCs w:val="20"/>
      <w:lang w:val="en-US" w:bidi="ar-SA"/>
    </w:rPr>
  </w:style>
  <w:style w:type="paragraph" w:customStyle="1" w:styleId="xl75">
    <w:name w:val="xl75"/>
    <w:basedOn w:val="a"/>
    <w:rsid w:val="0022607D"/>
    <w:pPr>
      <w:widowControl/>
      <w:pBdr>
        <w:left w:val="single" w:sz="8" w:space="0" w:color="auto"/>
        <w:bottom w:val="single" w:sz="8" w:space="0" w:color="auto"/>
      </w:pBdr>
      <w:autoSpaceDE/>
      <w:autoSpaceDN/>
      <w:spacing w:before="100" w:beforeAutospacing="1" w:after="100" w:afterAutospacing="1"/>
      <w:jc w:val="center"/>
    </w:pPr>
    <w:rPr>
      <w:b/>
      <w:bCs/>
      <w:sz w:val="20"/>
      <w:szCs w:val="20"/>
      <w:lang w:val="en-US" w:bidi="ar-SA"/>
    </w:rPr>
  </w:style>
  <w:style w:type="paragraph" w:customStyle="1" w:styleId="xl76">
    <w:name w:val="xl76"/>
    <w:basedOn w:val="a"/>
    <w:rsid w:val="0022607D"/>
    <w:pPr>
      <w:widowControl/>
      <w:pBdr>
        <w:bottom w:val="single" w:sz="8" w:space="0" w:color="auto"/>
        <w:right w:val="single" w:sz="8" w:space="0" w:color="auto"/>
      </w:pBdr>
      <w:autoSpaceDE/>
      <w:autoSpaceDN/>
      <w:spacing w:before="100" w:beforeAutospacing="1" w:after="100" w:afterAutospacing="1"/>
      <w:jc w:val="center"/>
    </w:pPr>
    <w:rPr>
      <w:b/>
      <w:bCs/>
      <w:sz w:val="20"/>
      <w:szCs w:val="20"/>
      <w:lang w:val="en-US" w:bidi="ar-SA"/>
    </w:rPr>
  </w:style>
  <w:style w:type="paragraph" w:customStyle="1" w:styleId="xl77">
    <w:name w:val="xl77"/>
    <w:basedOn w:val="a"/>
    <w:rsid w:val="0022607D"/>
    <w:pPr>
      <w:widowControl/>
      <w:pBdr>
        <w:left w:val="single" w:sz="8" w:space="0" w:color="auto"/>
      </w:pBdr>
      <w:autoSpaceDE/>
      <w:autoSpaceDN/>
      <w:spacing w:before="100" w:beforeAutospacing="1" w:after="100" w:afterAutospacing="1"/>
    </w:pPr>
    <w:rPr>
      <w:sz w:val="24"/>
      <w:szCs w:val="24"/>
      <w:lang w:val="en-US" w:bidi="ar-SA"/>
    </w:rPr>
  </w:style>
  <w:style w:type="paragraph" w:customStyle="1" w:styleId="xl78">
    <w:name w:val="xl78"/>
    <w:basedOn w:val="a"/>
    <w:rsid w:val="0022607D"/>
    <w:pPr>
      <w:widowControl/>
      <w:pBdr>
        <w:right w:val="single" w:sz="8" w:space="0" w:color="auto"/>
      </w:pBdr>
      <w:autoSpaceDE/>
      <w:autoSpaceDN/>
      <w:spacing w:before="100" w:beforeAutospacing="1" w:after="100" w:afterAutospacing="1"/>
    </w:pPr>
    <w:rPr>
      <w:sz w:val="24"/>
      <w:szCs w:val="24"/>
      <w:lang w:val="en-US" w:bidi="ar-SA"/>
    </w:rPr>
  </w:style>
  <w:style w:type="paragraph" w:customStyle="1" w:styleId="xl79">
    <w:name w:val="xl79"/>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仿宋_GB2312" w:eastAsia="仿宋_GB2312"/>
      <w:sz w:val="21"/>
      <w:szCs w:val="21"/>
      <w:lang w:val="en-US" w:bidi="ar-SA"/>
    </w:rPr>
  </w:style>
  <w:style w:type="paragraph" w:customStyle="1" w:styleId="xl80">
    <w:name w:val="xl80"/>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w:hAnsi="Times New Roman" w:cs="Times New Roman"/>
      <w:sz w:val="18"/>
      <w:szCs w:val="18"/>
      <w:lang w:val="en-US" w:bidi="ar-SA"/>
    </w:rPr>
  </w:style>
  <w:style w:type="paragraph" w:customStyle="1" w:styleId="xl81">
    <w:name w:val="xl81"/>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hAnsi="Times New Roman" w:cs="Times New Roman"/>
      <w:sz w:val="18"/>
      <w:szCs w:val="18"/>
      <w:lang w:val="en-US" w:bidi="ar-SA"/>
    </w:rPr>
  </w:style>
  <w:style w:type="paragraph" w:customStyle="1" w:styleId="xl82">
    <w:name w:val="xl82"/>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18"/>
      <w:szCs w:val="18"/>
      <w:lang w:val="en-US" w:bidi="ar-SA"/>
    </w:rPr>
  </w:style>
  <w:style w:type="paragraph" w:customStyle="1" w:styleId="xl83">
    <w:name w:val="xl83"/>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0"/>
      <w:szCs w:val="20"/>
      <w:lang w:val="en-US" w:bidi="ar-SA"/>
    </w:rPr>
  </w:style>
  <w:style w:type="paragraph" w:customStyle="1" w:styleId="xl84">
    <w:name w:val="xl84"/>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val="en-US" w:bidi="ar-SA"/>
    </w:rPr>
  </w:style>
  <w:style w:type="paragraph" w:customStyle="1" w:styleId="xl85">
    <w:name w:val="xl85"/>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val="en-US" w:bidi="ar-SA"/>
    </w:rPr>
  </w:style>
  <w:style w:type="paragraph" w:customStyle="1" w:styleId="xl86">
    <w:name w:val="xl86"/>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仿宋_GB2312" w:eastAsia="仿宋_GB2312"/>
      <w:sz w:val="18"/>
      <w:szCs w:val="18"/>
      <w:lang w:val="en-US" w:bidi="ar-SA"/>
    </w:rPr>
  </w:style>
  <w:style w:type="paragraph" w:customStyle="1" w:styleId="xl87">
    <w:name w:val="xl87"/>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仿宋_GB2312" w:eastAsia="仿宋_GB2312"/>
      <w:sz w:val="21"/>
      <w:szCs w:val="21"/>
      <w:lang w:val="en-US" w:bidi="ar-SA"/>
    </w:rPr>
  </w:style>
  <w:style w:type="paragraph" w:customStyle="1" w:styleId="xl88">
    <w:name w:val="xl88"/>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b/>
      <w:bCs/>
      <w:sz w:val="18"/>
      <w:szCs w:val="18"/>
      <w:lang w:val="en-US" w:bidi="ar-SA"/>
    </w:rPr>
  </w:style>
  <w:style w:type="paragraph" w:customStyle="1" w:styleId="xl89">
    <w:name w:val="xl89"/>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b/>
      <w:bCs/>
      <w:sz w:val="20"/>
      <w:szCs w:val="20"/>
      <w:lang w:val="en-US" w:bidi="ar-SA"/>
    </w:rPr>
  </w:style>
  <w:style w:type="paragraph" w:customStyle="1" w:styleId="xl90">
    <w:name w:val="xl90"/>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both"/>
    </w:pPr>
    <w:rPr>
      <w:b/>
      <w:bCs/>
      <w:sz w:val="20"/>
      <w:szCs w:val="20"/>
      <w:lang w:val="en-US" w:bidi="ar-SA"/>
    </w:rPr>
  </w:style>
  <w:style w:type="paragraph" w:customStyle="1" w:styleId="xl91">
    <w:name w:val="xl91"/>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both"/>
    </w:pPr>
    <w:rPr>
      <w:rFonts w:ascii="仿宋_GB2312" w:eastAsia="仿宋_GB2312"/>
      <w:sz w:val="21"/>
      <w:szCs w:val="21"/>
      <w:lang w:val="en-US" w:bidi="ar-SA"/>
    </w:rPr>
  </w:style>
  <w:style w:type="paragraph" w:customStyle="1" w:styleId="xl92">
    <w:name w:val="xl92"/>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w:hAnsi="Times New Roman" w:cs="Times New Roman"/>
      <w:sz w:val="20"/>
      <w:szCs w:val="20"/>
      <w:lang w:val="en-US" w:bidi="ar-SA"/>
    </w:rPr>
  </w:style>
  <w:style w:type="paragraph" w:customStyle="1" w:styleId="xl93">
    <w:name w:val="xl93"/>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both"/>
    </w:pPr>
    <w:rPr>
      <w:sz w:val="18"/>
      <w:szCs w:val="18"/>
      <w:lang w:val="en-US" w:bidi="ar-SA"/>
    </w:rPr>
  </w:style>
  <w:style w:type="paragraph" w:customStyle="1" w:styleId="xl94">
    <w:name w:val="xl94"/>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18"/>
      <w:szCs w:val="18"/>
      <w:lang w:val="en-US" w:bidi="ar-SA"/>
    </w:rPr>
  </w:style>
  <w:style w:type="paragraph" w:customStyle="1" w:styleId="xl95">
    <w:name w:val="xl95"/>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w:hAnsi="Times New Roman" w:cs="Times New Roman"/>
      <w:sz w:val="18"/>
      <w:szCs w:val="18"/>
      <w:lang w:val="en-US" w:bidi="ar-SA"/>
    </w:rPr>
  </w:style>
  <w:style w:type="paragraph" w:customStyle="1" w:styleId="xl96">
    <w:name w:val="xl96"/>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0"/>
      <w:szCs w:val="20"/>
      <w:lang w:val="en-US" w:bidi="ar-SA"/>
    </w:rPr>
  </w:style>
  <w:style w:type="paragraph" w:customStyle="1" w:styleId="xl97">
    <w:name w:val="xl97"/>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hAnsi="Times New Roman" w:cs="Times New Roman"/>
      <w:sz w:val="18"/>
      <w:szCs w:val="18"/>
      <w:lang w:val="en-US" w:bidi="ar-SA"/>
    </w:rPr>
  </w:style>
  <w:style w:type="paragraph" w:customStyle="1" w:styleId="xl98">
    <w:name w:val="xl98"/>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仿宋_GB2312" w:eastAsia="仿宋_GB2312"/>
      <w:sz w:val="21"/>
      <w:szCs w:val="21"/>
      <w:lang w:val="en-US" w:bidi="ar-SA"/>
    </w:rPr>
  </w:style>
  <w:style w:type="paragraph" w:customStyle="1" w:styleId="xl99">
    <w:name w:val="xl99"/>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hAnsi="Times New Roman" w:cs="Times New Roman"/>
      <w:sz w:val="18"/>
      <w:szCs w:val="18"/>
      <w:lang w:val="en-US" w:bidi="ar-SA"/>
    </w:rPr>
  </w:style>
  <w:style w:type="paragraph" w:customStyle="1" w:styleId="xl100">
    <w:name w:val="xl100"/>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18"/>
      <w:szCs w:val="18"/>
      <w:lang w:val="en-US" w:bidi="ar-SA"/>
    </w:rPr>
  </w:style>
  <w:style w:type="paragraph" w:customStyle="1" w:styleId="xl101">
    <w:name w:val="xl101"/>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both"/>
    </w:pPr>
    <w:rPr>
      <w:sz w:val="24"/>
      <w:szCs w:val="24"/>
      <w:lang w:val="en-US" w:bidi="ar-SA"/>
    </w:rPr>
  </w:style>
  <w:style w:type="paragraph" w:customStyle="1" w:styleId="xl102">
    <w:name w:val="xl102"/>
    <w:basedOn w:val="a"/>
    <w:rsid w:val="0022607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both"/>
    </w:pPr>
    <w:rPr>
      <w:sz w:val="20"/>
      <w:szCs w:val="20"/>
      <w:lang w:val="en-US" w:bidi="ar-SA"/>
    </w:rPr>
  </w:style>
  <w:style w:type="character" w:customStyle="1" w:styleId="a4">
    <w:name w:val="正文文本 字符"/>
    <w:link w:val="a3"/>
    <w:rsid w:val="0022607D"/>
    <w:rPr>
      <w:rFonts w:ascii="黑体" w:eastAsia="黑体" w:hAnsi="黑体" w:cs="黑体"/>
      <w:sz w:val="36"/>
      <w:szCs w:val="36"/>
      <w:lang w:val="zh-CN" w:eastAsia="zh-CN" w:bidi="zh-CN"/>
    </w:rPr>
  </w:style>
  <w:style w:type="character" w:styleId="afc">
    <w:name w:val="annotation reference"/>
    <w:rsid w:val="0022607D"/>
    <w:rPr>
      <w:sz w:val="21"/>
      <w:szCs w:val="21"/>
    </w:rPr>
  </w:style>
  <w:style w:type="paragraph" w:styleId="afd">
    <w:name w:val="annotation text"/>
    <w:basedOn w:val="a"/>
    <w:link w:val="16"/>
    <w:rsid w:val="0022607D"/>
    <w:pPr>
      <w:autoSpaceDE/>
      <w:autoSpaceDN/>
    </w:pPr>
    <w:rPr>
      <w:rFonts w:ascii="Times New Roman" w:hAnsi="Times New Roman" w:cs="Times New Roman"/>
      <w:kern w:val="2"/>
      <w:sz w:val="21"/>
      <w:szCs w:val="24"/>
      <w:lang w:val="en-US" w:bidi="ar-SA"/>
    </w:rPr>
  </w:style>
  <w:style w:type="character" w:customStyle="1" w:styleId="afe">
    <w:name w:val="批注文字 字符"/>
    <w:basedOn w:val="a0"/>
    <w:uiPriority w:val="99"/>
    <w:semiHidden/>
    <w:rsid w:val="0022607D"/>
    <w:rPr>
      <w:rFonts w:ascii="宋体" w:eastAsia="宋体" w:hAnsi="宋体" w:cs="宋体"/>
      <w:lang w:val="zh-CN" w:eastAsia="zh-CN" w:bidi="zh-CN"/>
    </w:rPr>
  </w:style>
  <w:style w:type="character" w:customStyle="1" w:styleId="16">
    <w:name w:val="批注文字 字符1"/>
    <w:link w:val="afd"/>
    <w:rsid w:val="0022607D"/>
    <w:rPr>
      <w:rFonts w:ascii="Times New Roman" w:eastAsia="宋体" w:hAnsi="Times New Roman" w:cs="Times New Roman"/>
      <w:kern w:val="2"/>
      <w:sz w:val="21"/>
      <w:szCs w:val="24"/>
      <w:lang w:eastAsia="zh-CN"/>
    </w:rPr>
  </w:style>
  <w:style w:type="paragraph" w:styleId="aff">
    <w:name w:val="annotation subject"/>
    <w:basedOn w:val="afd"/>
    <w:next w:val="afd"/>
    <w:link w:val="17"/>
    <w:rsid w:val="0022607D"/>
    <w:rPr>
      <w:b/>
      <w:bCs/>
    </w:rPr>
  </w:style>
  <w:style w:type="character" w:customStyle="1" w:styleId="aff0">
    <w:name w:val="批注主题 字符"/>
    <w:basedOn w:val="afe"/>
    <w:uiPriority w:val="99"/>
    <w:semiHidden/>
    <w:rsid w:val="0022607D"/>
    <w:rPr>
      <w:rFonts w:ascii="宋体" w:eastAsia="宋体" w:hAnsi="宋体" w:cs="宋体"/>
      <w:b/>
      <w:bCs/>
      <w:lang w:val="zh-CN" w:eastAsia="zh-CN" w:bidi="zh-CN"/>
    </w:rPr>
  </w:style>
  <w:style w:type="character" w:customStyle="1" w:styleId="17">
    <w:name w:val="批注主题 字符1"/>
    <w:link w:val="aff"/>
    <w:rsid w:val="0022607D"/>
    <w:rPr>
      <w:rFonts w:ascii="Times New Roman" w:eastAsia="宋体" w:hAnsi="Times New Roman" w:cs="Times New Roman"/>
      <w:b/>
      <w:bCs/>
      <w:kern w:val="2"/>
      <w:sz w:val="21"/>
      <w:szCs w:val="24"/>
      <w:lang w:eastAsia="zh-CN"/>
    </w:rPr>
  </w:style>
  <w:style w:type="paragraph" w:customStyle="1" w:styleId="font10">
    <w:name w:val="font10"/>
    <w:basedOn w:val="a"/>
    <w:rsid w:val="0022607D"/>
    <w:pPr>
      <w:widowControl/>
      <w:autoSpaceDE/>
      <w:autoSpaceDN/>
      <w:spacing w:before="100" w:beforeAutospacing="1" w:after="100" w:afterAutospacing="1"/>
    </w:pPr>
    <w:rPr>
      <w:rFonts w:ascii="Tahoma" w:hAnsi="Tahoma" w:cs="Tahoma"/>
      <w:sz w:val="18"/>
      <w:szCs w:val="18"/>
      <w:lang w:val="en-US" w:bidi="ar-SA"/>
    </w:rPr>
  </w:style>
  <w:style w:type="paragraph" w:customStyle="1" w:styleId="xl103">
    <w:name w:val="xl103"/>
    <w:basedOn w:val="a"/>
    <w:rsid w:val="0022607D"/>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pPr>
    <w:rPr>
      <w:rFonts w:ascii="Times New Roman" w:hAnsi="Times New Roman" w:cs="Times New Roman"/>
      <w:sz w:val="18"/>
      <w:szCs w:val="18"/>
      <w:lang w:val="en-US" w:bidi="ar-SA"/>
    </w:rPr>
  </w:style>
  <w:style w:type="paragraph" w:customStyle="1" w:styleId="xl104">
    <w:name w:val="xl104"/>
    <w:basedOn w:val="a"/>
    <w:rsid w:val="0022607D"/>
    <w:pPr>
      <w:widowControl/>
      <w:pBdr>
        <w:top w:val="single" w:sz="8" w:space="0" w:color="auto"/>
        <w:left w:val="single" w:sz="8" w:space="0" w:color="auto"/>
        <w:bottom w:val="single" w:sz="8" w:space="0" w:color="auto"/>
      </w:pBdr>
      <w:autoSpaceDE/>
      <w:autoSpaceDN/>
      <w:spacing w:before="100" w:beforeAutospacing="1" w:after="100" w:afterAutospacing="1"/>
      <w:jc w:val="center"/>
    </w:pPr>
    <w:rPr>
      <w:sz w:val="18"/>
      <w:szCs w:val="18"/>
      <w:lang w:val="en-US" w:bidi="ar-SA"/>
    </w:rPr>
  </w:style>
  <w:style w:type="paragraph" w:customStyle="1" w:styleId="xl105">
    <w:name w:val="xl105"/>
    <w:basedOn w:val="a"/>
    <w:rsid w:val="0022607D"/>
    <w:pPr>
      <w:widowControl/>
      <w:pBdr>
        <w:top w:val="single" w:sz="8" w:space="0" w:color="auto"/>
        <w:bottom w:val="single" w:sz="8" w:space="0" w:color="auto"/>
        <w:right w:val="single" w:sz="8" w:space="0" w:color="auto"/>
      </w:pBdr>
      <w:autoSpaceDE/>
      <w:autoSpaceDN/>
      <w:spacing w:before="100" w:beforeAutospacing="1" w:after="100" w:afterAutospacing="1"/>
      <w:jc w:val="center"/>
    </w:pPr>
    <w:rPr>
      <w:sz w:val="18"/>
      <w:szCs w:val="18"/>
      <w:lang w:val="en-US" w:bidi="ar-SA"/>
    </w:rPr>
  </w:style>
  <w:style w:type="paragraph" w:customStyle="1" w:styleId="xl106">
    <w:name w:val="xl106"/>
    <w:basedOn w:val="a"/>
    <w:rsid w:val="0022607D"/>
    <w:pPr>
      <w:widowControl/>
      <w:pBdr>
        <w:top w:val="single" w:sz="8" w:space="0" w:color="auto"/>
        <w:left w:val="single" w:sz="8" w:space="0" w:color="auto"/>
        <w:bottom w:val="single" w:sz="8" w:space="0" w:color="auto"/>
      </w:pBdr>
      <w:shd w:val="clear" w:color="000000" w:fill="00B0F0"/>
      <w:autoSpaceDE/>
      <w:autoSpaceDN/>
      <w:spacing w:before="100" w:beforeAutospacing="1" w:after="100" w:afterAutospacing="1"/>
      <w:jc w:val="center"/>
    </w:pPr>
    <w:rPr>
      <w:b/>
      <w:bCs/>
      <w:sz w:val="18"/>
      <w:szCs w:val="18"/>
      <w:lang w:val="en-US" w:bidi="ar-SA"/>
    </w:rPr>
  </w:style>
  <w:style w:type="paragraph" w:customStyle="1" w:styleId="xl107">
    <w:name w:val="xl107"/>
    <w:basedOn w:val="a"/>
    <w:rsid w:val="0022607D"/>
    <w:pPr>
      <w:widowControl/>
      <w:pBdr>
        <w:top w:val="single" w:sz="8" w:space="0" w:color="auto"/>
        <w:bottom w:val="single" w:sz="8" w:space="0" w:color="auto"/>
      </w:pBdr>
      <w:shd w:val="clear" w:color="000000" w:fill="00B0F0"/>
      <w:autoSpaceDE/>
      <w:autoSpaceDN/>
      <w:spacing w:before="100" w:beforeAutospacing="1" w:after="100" w:afterAutospacing="1"/>
      <w:jc w:val="center"/>
    </w:pPr>
    <w:rPr>
      <w:b/>
      <w:bCs/>
      <w:sz w:val="18"/>
      <w:szCs w:val="18"/>
      <w:lang w:val="en-US" w:bidi="ar-SA"/>
    </w:rPr>
  </w:style>
  <w:style w:type="paragraph" w:customStyle="1" w:styleId="xl108">
    <w:name w:val="xl108"/>
    <w:basedOn w:val="a"/>
    <w:rsid w:val="0022607D"/>
    <w:pPr>
      <w:widowControl/>
      <w:pBdr>
        <w:top w:val="single" w:sz="8" w:space="0" w:color="auto"/>
        <w:bottom w:val="single" w:sz="8" w:space="0" w:color="auto"/>
        <w:right w:val="single" w:sz="8" w:space="0" w:color="auto"/>
      </w:pBdr>
      <w:shd w:val="clear" w:color="000000" w:fill="00B0F0"/>
      <w:autoSpaceDE/>
      <w:autoSpaceDN/>
      <w:spacing w:before="100" w:beforeAutospacing="1" w:after="100" w:afterAutospacing="1"/>
      <w:jc w:val="center"/>
    </w:pPr>
    <w:rPr>
      <w:b/>
      <w:bCs/>
      <w:sz w:val="18"/>
      <w:szCs w:val="18"/>
      <w:lang w:val="en-US" w:bidi="ar-SA"/>
    </w:rPr>
  </w:style>
  <w:style w:type="paragraph" w:customStyle="1" w:styleId="xl109">
    <w:name w:val="xl109"/>
    <w:basedOn w:val="a"/>
    <w:rsid w:val="0022607D"/>
    <w:pPr>
      <w:widowControl/>
      <w:pBdr>
        <w:top w:val="single" w:sz="8" w:space="0" w:color="auto"/>
        <w:left w:val="single" w:sz="8" w:space="0" w:color="auto"/>
        <w:bottom w:val="single" w:sz="8" w:space="0" w:color="auto"/>
      </w:pBdr>
      <w:autoSpaceDE/>
      <w:autoSpaceDN/>
      <w:spacing w:before="100" w:beforeAutospacing="1" w:after="100" w:afterAutospacing="1"/>
      <w:jc w:val="center"/>
    </w:pPr>
    <w:rPr>
      <w:b/>
      <w:bCs/>
      <w:sz w:val="18"/>
      <w:szCs w:val="18"/>
      <w:lang w:val="en-US" w:bidi="ar-SA"/>
    </w:rPr>
  </w:style>
  <w:style w:type="paragraph" w:customStyle="1" w:styleId="xl110">
    <w:name w:val="xl110"/>
    <w:basedOn w:val="a"/>
    <w:rsid w:val="0022607D"/>
    <w:pPr>
      <w:widowControl/>
      <w:pBdr>
        <w:top w:val="single" w:sz="8" w:space="0" w:color="auto"/>
        <w:bottom w:val="single" w:sz="8" w:space="0" w:color="auto"/>
      </w:pBdr>
      <w:autoSpaceDE/>
      <w:autoSpaceDN/>
      <w:spacing w:before="100" w:beforeAutospacing="1" w:after="100" w:afterAutospacing="1"/>
      <w:jc w:val="center"/>
    </w:pPr>
    <w:rPr>
      <w:b/>
      <w:bCs/>
      <w:sz w:val="18"/>
      <w:szCs w:val="18"/>
      <w:lang w:val="en-US" w:bidi="ar-SA"/>
    </w:rPr>
  </w:style>
  <w:style w:type="paragraph" w:customStyle="1" w:styleId="xl111">
    <w:name w:val="xl111"/>
    <w:basedOn w:val="a"/>
    <w:rsid w:val="0022607D"/>
    <w:pPr>
      <w:widowControl/>
      <w:pBdr>
        <w:top w:val="single" w:sz="8" w:space="0" w:color="auto"/>
        <w:bottom w:val="single" w:sz="8" w:space="0" w:color="auto"/>
        <w:right w:val="single" w:sz="8" w:space="0" w:color="auto"/>
      </w:pBdr>
      <w:autoSpaceDE/>
      <w:autoSpaceDN/>
      <w:spacing w:before="100" w:beforeAutospacing="1" w:after="100" w:afterAutospacing="1"/>
      <w:jc w:val="center"/>
    </w:pPr>
    <w:rPr>
      <w:b/>
      <w:bCs/>
      <w:sz w:val="18"/>
      <w:szCs w:val="18"/>
      <w:lang w:val="en-US" w:bidi="ar-SA"/>
    </w:rPr>
  </w:style>
  <w:style w:type="paragraph" w:customStyle="1" w:styleId="xl112">
    <w:name w:val="xl112"/>
    <w:basedOn w:val="a"/>
    <w:rsid w:val="0022607D"/>
    <w:pPr>
      <w:widowControl/>
      <w:pBdr>
        <w:top w:val="single" w:sz="8" w:space="0" w:color="auto"/>
        <w:left w:val="single" w:sz="8" w:space="0" w:color="auto"/>
        <w:bottom w:val="single" w:sz="8" w:space="0" w:color="auto"/>
      </w:pBdr>
      <w:autoSpaceDE/>
      <w:autoSpaceDN/>
      <w:spacing w:before="100" w:beforeAutospacing="1" w:after="100" w:afterAutospacing="1"/>
      <w:jc w:val="both"/>
    </w:pPr>
    <w:rPr>
      <w:rFonts w:ascii="仿宋_GB2312" w:eastAsia="仿宋_GB2312"/>
      <w:sz w:val="21"/>
      <w:szCs w:val="21"/>
      <w:lang w:val="en-US" w:bidi="ar-SA"/>
    </w:rPr>
  </w:style>
  <w:style w:type="paragraph" w:customStyle="1" w:styleId="xl113">
    <w:name w:val="xl113"/>
    <w:basedOn w:val="a"/>
    <w:rsid w:val="0022607D"/>
    <w:pPr>
      <w:widowControl/>
      <w:pBdr>
        <w:top w:val="single" w:sz="8" w:space="0" w:color="auto"/>
        <w:bottom w:val="single" w:sz="8" w:space="0" w:color="auto"/>
        <w:right w:val="single" w:sz="8" w:space="0" w:color="auto"/>
      </w:pBdr>
      <w:autoSpaceDE/>
      <w:autoSpaceDN/>
      <w:spacing w:before="100" w:beforeAutospacing="1" w:after="100" w:afterAutospacing="1"/>
      <w:jc w:val="both"/>
    </w:pPr>
    <w:rPr>
      <w:rFonts w:ascii="仿宋_GB2312" w:eastAsia="仿宋_GB2312"/>
      <w:sz w:val="21"/>
      <w:szCs w:val="21"/>
      <w:lang w:val="en-US" w:bidi="ar-SA"/>
    </w:rPr>
  </w:style>
  <w:style w:type="paragraph" w:customStyle="1" w:styleId="xl114">
    <w:name w:val="xl114"/>
    <w:basedOn w:val="a"/>
    <w:rsid w:val="0022607D"/>
    <w:pPr>
      <w:widowControl/>
      <w:pBdr>
        <w:top w:val="single" w:sz="8" w:space="0" w:color="auto"/>
        <w:left w:val="single" w:sz="8" w:space="0" w:color="auto"/>
        <w:bottom w:val="single" w:sz="8" w:space="0" w:color="auto"/>
      </w:pBdr>
      <w:autoSpaceDE/>
      <w:autoSpaceDN/>
      <w:spacing w:before="100" w:beforeAutospacing="1" w:after="100" w:afterAutospacing="1"/>
      <w:jc w:val="center"/>
    </w:pPr>
    <w:rPr>
      <w:rFonts w:ascii="Times New Roman" w:hAnsi="Times New Roman" w:cs="Times New Roman"/>
      <w:sz w:val="18"/>
      <w:szCs w:val="18"/>
      <w:lang w:val="en-US" w:bidi="ar-SA"/>
    </w:rPr>
  </w:style>
  <w:style w:type="paragraph" w:customStyle="1" w:styleId="xl115">
    <w:name w:val="xl115"/>
    <w:basedOn w:val="a"/>
    <w:rsid w:val="0022607D"/>
    <w:pPr>
      <w:widowControl/>
      <w:pBdr>
        <w:top w:val="single" w:sz="8" w:space="0" w:color="auto"/>
        <w:bottom w:val="single" w:sz="8" w:space="0" w:color="auto"/>
        <w:right w:val="single" w:sz="8" w:space="0" w:color="auto"/>
      </w:pBdr>
      <w:autoSpaceDE/>
      <w:autoSpaceDN/>
      <w:spacing w:before="100" w:beforeAutospacing="1" w:after="100" w:afterAutospacing="1"/>
      <w:jc w:val="center"/>
    </w:pPr>
    <w:rPr>
      <w:rFonts w:ascii="Times New Roman" w:hAnsi="Times New Roman" w:cs="Times New Roman"/>
      <w:sz w:val="18"/>
      <w:szCs w:val="18"/>
      <w:lang w:val="en-US" w:bidi="ar-SA"/>
    </w:rPr>
  </w:style>
  <w:style w:type="paragraph" w:customStyle="1" w:styleId="xl116">
    <w:name w:val="xl116"/>
    <w:basedOn w:val="a"/>
    <w:rsid w:val="0022607D"/>
    <w:pPr>
      <w:widowControl/>
      <w:pBdr>
        <w:top w:val="single" w:sz="8" w:space="0" w:color="auto"/>
        <w:left w:val="single" w:sz="8" w:space="0" w:color="auto"/>
        <w:bottom w:val="single" w:sz="8" w:space="0" w:color="auto"/>
      </w:pBdr>
      <w:autoSpaceDE/>
      <w:autoSpaceDN/>
      <w:spacing w:before="100" w:beforeAutospacing="1" w:after="100" w:afterAutospacing="1"/>
    </w:pPr>
    <w:rPr>
      <w:sz w:val="24"/>
      <w:szCs w:val="24"/>
      <w:lang w:val="en-US" w:bidi="ar-SA"/>
    </w:rPr>
  </w:style>
  <w:style w:type="paragraph" w:customStyle="1" w:styleId="xl117">
    <w:name w:val="xl117"/>
    <w:basedOn w:val="a"/>
    <w:rsid w:val="0022607D"/>
    <w:pPr>
      <w:widowControl/>
      <w:pBdr>
        <w:top w:val="single" w:sz="8" w:space="0" w:color="auto"/>
        <w:bottom w:val="single" w:sz="8" w:space="0" w:color="auto"/>
        <w:right w:val="single" w:sz="8" w:space="0" w:color="auto"/>
      </w:pBdr>
      <w:autoSpaceDE/>
      <w:autoSpaceDN/>
      <w:spacing w:before="100" w:beforeAutospacing="1" w:after="100" w:afterAutospacing="1"/>
    </w:pPr>
    <w:rPr>
      <w:sz w:val="24"/>
      <w:szCs w:val="24"/>
      <w:lang w:val="en-US" w:bidi="ar-SA"/>
    </w:rPr>
  </w:style>
  <w:style w:type="paragraph" w:customStyle="1" w:styleId="xl118">
    <w:name w:val="xl118"/>
    <w:basedOn w:val="a"/>
    <w:rsid w:val="0022607D"/>
    <w:pPr>
      <w:widowControl/>
      <w:pBdr>
        <w:left w:val="single" w:sz="8" w:space="0" w:color="auto"/>
        <w:right w:val="single" w:sz="8" w:space="0" w:color="auto"/>
      </w:pBdr>
      <w:autoSpaceDE/>
      <w:autoSpaceDN/>
      <w:spacing w:before="100" w:beforeAutospacing="1" w:after="100" w:afterAutospacing="1"/>
      <w:jc w:val="center"/>
    </w:pPr>
    <w:rPr>
      <w:b/>
      <w:bCs/>
      <w:sz w:val="20"/>
      <w:szCs w:val="20"/>
      <w:lang w:val="en-US" w:bidi="ar-SA"/>
    </w:rPr>
  </w:style>
  <w:style w:type="paragraph" w:customStyle="1" w:styleId="xl119">
    <w:name w:val="xl119"/>
    <w:basedOn w:val="a"/>
    <w:rsid w:val="0022607D"/>
    <w:pPr>
      <w:widowControl/>
      <w:pBdr>
        <w:left w:val="single" w:sz="8" w:space="0" w:color="auto"/>
        <w:bottom w:val="single" w:sz="8" w:space="0" w:color="auto"/>
        <w:right w:val="single" w:sz="8" w:space="0" w:color="auto"/>
      </w:pBdr>
      <w:autoSpaceDE/>
      <w:autoSpaceDN/>
      <w:spacing w:before="100" w:beforeAutospacing="1" w:after="100" w:afterAutospacing="1"/>
      <w:jc w:val="center"/>
    </w:pPr>
    <w:rPr>
      <w:b/>
      <w:bCs/>
      <w:sz w:val="20"/>
      <w:szCs w:val="20"/>
      <w:lang w:val="en-US" w:bidi="ar-SA"/>
    </w:rPr>
  </w:style>
  <w:style w:type="paragraph" w:customStyle="1" w:styleId="xl120">
    <w:name w:val="xl120"/>
    <w:basedOn w:val="a"/>
    <w:rsid w:val="0022607D"/>
    <w:pPr>
      <w:widowControl/>
      <w:pBdr>
        <w:top w:val="single" w:sz="8" w:space="0" w:color="auto"/>
        <w:left w:val="single" w:sz="8" w:space="0" w:color="auto"/>
        <w:bottom w:val="single" w:sz="8" w:space="0" w:color="auto"/>
      </w:pBdr>
      <w:autoSpaceDE/>
      <w:autoSpaceDN/>
      <w:spacing w:before="100" w:beforeAutospacing="1" w:after="100" w:afterAutospacing="1"/>
    </w:pPr>
    <w:rPr>
      <w:rFonts w:ascii="仿宋_GB2312" w:eastAsia="仿宋_GB2312"/>
      <w:sz w:val="21"/>
      <w:szCs w:val="21"/>
      <w:lang w:val="en-US" w:bidi="ar-SA"/>
    </w:rPr>
  </w:style>
  <w:style w:type="paragraph" w:customStyle="1" w:styleId="xl121">
    <w:name w:val="xl121"/>
    <w:basedOn w:val="a"/>
    <w:rsid w:val="0022607D"/>
    <w:pPr>
      <w:widowControl/>
      <w:pBdr>
        <w:top w:val="single" w:sz="8" w:space="0" w:color="auto"/>
        <w:bottom w:val="single" w:sz="8" w:space="0" w:color="auto"/>
        <w:right w:val="single" w:sz="8" w:space="0" w:color="auto"/>
      </w:pBdr>
      <w:autoSpaceDE/>
      <w:autoSpaceDN/>
      <w:spacing w:before="100" w:beforeAutospacing="1" w:after="100" w:afterAutospacing="1"/>
    </w:pPr>
    <w:rPr>
      <w:rFonts w:ascii="仿宋_GB2312" w:eastAsia="仿宋_GB2312"/>
      <w:sz w:val="21"/>
      <w:szCs w:val="21"/>
      <w:lang w:val="en-US" w:bidi="ar-SA"/>
    </w:rPr>
  </w:style>
  <w:style w:type="paragraph" w:customStyle="1" w:styleId="xl122">
    <w:name w:val="xl122"/>
    <w:basedOn w:val="a"/>
    <w:rsid w:val="0022607D"/>
    <w:pPr>
      <w:widowControl/>
      <w:pBdr>
        <w:top w:val="single" w:sz="8" w:space="0" w:color="auto"/>
        <w:left w:val="single" w:sz="8" w:space="0" w:color="auto"/>
        <w:bottom w:val="single" w:sz="8" w:space="0" w:color="auto"/>
      </w:pBdr>
      <w:autoSpaceDE/>
      <w:autoSpaceDN/>
      <w:spacing w:before="100" w:beforeAutospacing="1" w:after="100" w:afterAutospacing="1"/>
      <w:jc w:val="center"/>
    </w:pPr>
    <w:rPr>
      <w:sz w:val="20"/>
      <w:szCs w:val="20"/>
      <w:lang w:val="en-US" w:bidi="ar-SA"/>
    </w:rPr>
  </w:style>
  <w:style w:type="paragraph" w:customStyle="1" w:styleId="xl123">
    <w:name w:val="xl123"/>
    <w:basedOn w:val="a"/>
    <w:rsid w:val="0022607D"/>
    <w:pPr>
      <w:widowControl/>
      <w:pBdr>
        <w:top w:val="single" w:sz="8" w:space="0" w:color="auto"/>
        <w:bottom w:val="single" w:sz="8" w:space="0" w:color="auto"/>
        <w:right w:val="single" w:sz="8" w:space="0" w:color="auto"/>
      </w:pBdr>
      <w:autoSpaceDE/>
      <w:autoSpaceDN/>
      <w:spacing w:before="100" w:beforeAutospacing="1" w:after="100" w:afterAutospacing="1"/>
      <w:jc w:val="center"/>
    </w:pPr>
    <w:rPr>
      <w:sz w:val="20"/>
      <w:szCs w:val="20"/>
      <w:lang w:val="en-US" w:bidi="ar-SA"/>
    </w:rPr>
  </w:style>
  <w:style w:type="paragraph" w:customStyle="1" w:styleId="xl124">
    <w:name w:val="xl124"/>
    <w:basedOn w:val="a"/>
    <w:rsid w:val="0022607D"/>
    <w:pPr>
      <w:widowControl/>
      <w:pBdr>
        <w:top w:val="single" w:sz="8" w:space="0" w:color="auto"/>
        <w:left w:val="single" w:sz="8" w:space="0" w:color="auto"/>
      </w:pBdr>
      <w:autoSpaceDE/>
      <w:autoSpaceDN/>
      <w:spacing w:before="100" w:beforeAutospacing="1" w:after="100" w:afterAutospacing="1"/>
      <w:jc w:val="both"/>
    </w:pPr>
    <w:rPr>
      <w:sz w:val="18"/>
      <w:szCs w:val="18"/>
      <w:lang w:val="en-US" w:bidi="ar-SA"/>
    </w:rPr>
  </w:style>
  <w:style w:type="paragraph" w:customStyle="1" w:styleId="xl125">
    <w:name w:val="xl125"/>
    <w:basedOn w:val="a"/>
    <w:rsid w:val="0022607D"/>
    <w:pPr>
      <w:widowControl/>
      <w:pBdr>
        <w:top w:val="single" w:sz="8" w:space="0" w:color="auto"/>
        <w:right w:val="single" w:sz="8" w:space="0" w:color="auto"/>
      </w:pBdr>
      <w:autoSpaceDE/>
      <w:autoSpaceDN/>
      <w:spacing w:before="100" w:beforeAutospacing="1" w:after="100" w:afterAutospacing="1"/>
      <w:jc w:val="both"/>
    </w:pPr>
    <w:rPr>
      <w:sz w:val="18"/>
      <w:szCs w:val="18"/>
      <w:lang w:val="en-US" w:bidi="ar-SA"/>
    </w:rPr>
  </w:style>
  <w:style w:type="paragraph" w:customStyle="1" w:styleId="xl126">
    <w:name w:val="xl126"/>
    <w:basedOn w:val="a"/>
    <w:rsid w:val="0022607D"/>
    <w:pPr>
      <w:widowControl/>
      <w:pBdr>
        <w:top w:val="single" w:sz="8" w:space="0" w:color="auto"/>
        <w:left w:val="single" w:sz="8" w:space="0" w:color="auto"/>
        <w:bottom w:val="single" w:sz="8" w:space="0" w:color="auto"/>
      </w:pBdr>
      <w:autoSpaceDE/>
      <w:autoSpaceDN/>
      <w:spacing w:before="100" w:beforeAutospacing="1" w:after="100" w:afterAutospacing="1"/>
      <w:jc w:val="both"/>
    </w:pPr>
    <w:rPr>
      <w:rFonts w:ascii="仿宋_GB2312" w:eastAsia="仿宋_GB2312"/>
      <w:sz w:val="21"/>
      <w:szCs w:val="21"/>
      <w:lang w:val="en-US" w:bidi="ar-SA"/>
    </w:rPr>
  </w:style>
  <w:style w:type="paragraph" w:customStyle="1" w:styleId="xl127">
    <w:name w:val="xl127"/>
    <w:basedOn w:val="a"/>
    <w:rsid w:val="0022607D"/>
    <w:pPr>
      <w:widowControl/>
      <w:pBdr>
        <w:top w:val="single" w:sz="8" w:space="0" w:color="auto"/>
        <w:bottom w:val="single" w:sz="8" w:space="0" w:color="auto"/>
        <w:right w:val="single" w:sz="8" w:space="0" w:color="auto"/>
      </w:pBdr>
      <w:autoSpaceDE/>
      <w:autoSpaceDN/>
      <w:spacing w:before="100" w:beforeAutospacing="1" w:after="100" w:afterAutospacing="1"/>
      <w:jc w:val="both"/>
    </w:pPr>
    <w:rPr>
      <w:rFonts w:ascii="仿宋_GB2312" w:eastAsia="仿宋_GB2312"/>
      <w:sz w:val="21"/>
      <w:szCs w:val="21"/>
      <w:lang w:val="en-US" w:bidi="ar-SA"/>
    </w:rPr>
  </w:style>
  <w:style w:type="paragraph" w:customStyle="1" w:styleId="xl128">
    <w:name w:val="xl128"/>
    <w:basedOn w:val="a"/>
    <w:rsid w:val="0022607D"/>
    <w:pPr>
      <w:widowControl/>
      <w:pBdr>
        <w:top w:val="single" w:sz="8" w:space="0" w:color="auto"/>
        <w:left w:val="single" w:sz="8" w:space="0" w:color="auto"/>
      </w:pBdr>
      <w:autoSpaceDE/>
      <w:autoSpaceDN/>
      <w:spacing w:before="100" w:beforeAutospacing="1" w:after="100" w:afterAutospacing="1"/>
      <w:jc w:val="center"/>
    </w:pPr>
    <w:rPr>
      <w:b/>
      <w:bCs/>
      <w:sz w:val="18"/>
      <w:szCs w:val="18"/>
      <w:lang w:val="en-US" w:bidi="ar-SA"/>
    </w:rPr>
  </w:style>
  <w:style w:type="paragraph" w:customStyle="1" w:styleId="xl129">
    <w:name w:val="xl129"/>
    <w:basedOn w:val="a"/>
    <w:rsid w:val="0022607D"/>
    <w:pPr>
      <w:widowControl/>
      <w:pBdr>
        <w:top w:val="single" w:sz="8" w:space="0" w:color="auto"/>
      </w:pBdr>
      <w:autoSpaceDE/>
      <w:autoSpaceDN/>
      <w:spacing w:before="100" w:beforeAutospacing="1" w:after="100" w:afterAutospacing="1"/>
      <w:jc w:val="center"/>
    </w:pPr>
    <w:rPr>
      <w:b/>
      <w:bCs/>
      <w:sz w:val="18"/>
      <w:szCs w:val="18"/>
      <w:lang w:val="en-US" w:bidi="ar-SA"/>
    </w:rPr>
  </w:style>
  <w:style w:type="paragraph" w:customStyle="1" w:styleId="xl130">
    <w:name w:val="xl130"/>
    <w:basedOn w:val="a"/>
    <w:rsid w:val="0022607D"/>
    <w:pPr>
      <w:widowControl/>
      <w:pBdr>
        <w:top w:val="single" w:sz="8" w:space="0" w:color="auto"/>
        <w:right w:val="single" w:sz="8" w:space="0" w:color="auto"/>
      </w:pBdr>
      <w:autoSpaceDE/>
      <w:autoSpaceDN/>
      <w:spacing w:before="100" w:beforeAutospacing="1" w:after="100" w:afterAutospacing="1"/>
      <w:jc w:val="center"/>
    </w:pPr>
    <w:rPr>
      <w:b/>
      <w:bCs/>
      <w:sz w:val="18"/>
      <w:szCs w:val="18"/>
      <w:lang w:val="en-US" w:bidi="ar-SA"/>
    </w:rPr>
  </w:style>
  <w:style w:type="paragraph" w:customStyle="1" w:styleId="xl131">
    <w:name w:val="xl131"/>
    <w:basedOn w:val="a"/>
    <w:rsid w:val="0022607D"/>
    <w:pPr>
      <w:widowControl/>
      <w:pBdr>
        <w:top w:val="single" w:sz="8" w:space="0" w:color="auto"/>
        <w:left w:val="single" w:sz="8" w:space="0" w:color="auto"/>
      </w:pBdr>
      <w:autoSpaceDE/>
      <w:autoSpaceDN/>
      <w:spacing w:before="100" w:beforeAutospacing="1" w:after="100" w:afterAutospacing="1"/>
      <w:jc w:val="center"/>
    </w:pPr>
    <w:rPr>
      <w:sz w:val="18"/>
      <w:szCs w:val="18"/>
      <w:lang w:val="en-US" w:bidi="ar-SA"/>
    </w:rPr>
  </w:style>
  <w:style w:type="paragraph" w:customStyle="1" w:styleId="xl132">
    <w:name w:val="xl132"/>
    <w:basedOn w:val="a"/>
    <w:rsid w:val="0022607D"/>
    <w:pPr>
      <w:widowControl/>
      <w:pBdr>
        <w:top w:val="single" w:sz="8" w:space="0" w:color="auto"/>
        <w:right w:val="single" w:sz="8" w:space="0" w:color="auto"/>
      </w:pBdr>
      <w:autoSpaceDE/>
      <w:autoSpaceDN/>
      <w:spacing w:before="100" w:beforeAutospacing="1" w:after="100" w:afterAutospacing="1"/>
      <w:jc w:val="center"/>
    </w:pPr>
    <w:rPr>
      <w:sz w:val="18"/>
      <w:szCs w:val="18"/>
      <w:lang w:val="en-US" w:bidi="ar-SA"/>
    </w:rPr>
  </w:style>
  <w:style w:type="paragraph" w:customStyle="1" w:styleId="xl133">
    <w:name w:val="xl133"/>
    <w:basedOn w:val="a"/>
    <w:rsid w:val="0022607D"/>
    <w:pPr>
      <w:widowControl/>
      <w:pBdr>
        <w:top w:val="single" w:sz="8" w:space="0" w:color="000000"/>
        <w:left w:val="single" w:sz="8" w:space="0" w:color="auto"/>
        <w:right w:val="single" w:sz="8" w:space="0" w:color="auto"/>
      </w:pBdr>
      <w:autoSpaceDE/>
      <w:autoSpaceDN/>
      <w:spacing w:before="100" w:beforeAutospacing="1" w:after="100" w:afterAutospacing="1"/>
      <w:jc w:val="center"/>
    </w:pPr>
    <w:rPr>
      <w:b/>
      <w:bCs/>
      <w:sz w:val="20"/>
      <w:szCs w:val="20"/>
      <w:lang w:val="en-US" w:bidi="ar-SA"/>
    </w:rPr>
  </w:style>
  <w:style w:type="paragraph" w:customStyle="1" w:styleId="xl134">
    <w:name w:val="xl134"/>
    <w:basedOn w:val="a"/>
    <w:rsid w:val="0022607D"/>
    <w:pPr>
      <w:widowControl/>
      <w:pBdr>
        <w:top w:val="single" w:sz="8" w:space="0" w:color="auto"/>
        <w:left w:val="single" w:sz="8" w:space="0" w:color="auto"/>
        <w:right w:val="single" w:sz="8" w:space="0" w:color="auto"/>
      </w:pBdr>
      <w:autoSpaceDE/>
      <w:autoSpaceDN/>
      <w:spacing w:before="100" w:beforeAutospacing="1" w:after="100" w:afterAutospacing="1"/>
      <w:jc w:val="center"/>
    </w:pPr>
    <w:rPr>
      <w:b/>
      <w:bCs/>
      <w:sz w:val="20"/>
      <w:szCs w:val="20"/>
      <w:lang w:val="en-US" w:bidi="ar-SA"/>
    </w:rPr>
  </w:style>
  <w:style w:type="paragraph" w:customStyle="1" w:styleId="xl135">
    <w:name w:val="xl135"/>
    <w:basedOn w:val="a"/>
    <w:rsid w:val="0022607D"/>
    <w:pPr>
      <w:widowControl/>
      <w:pBdr>
        <w:top w:val="single" w:sz="8" w:space="0" w:color="auto"/>
        <w:left w:val="single" w:sz="8" w:space="0" w:color="auto"/>
        <w:right w:val="single" w:sz="8" w:space="0" w:color="auto"/>
      </w:pBdr>
      <w:autoSpaceDE/>
      <w:autoSpaceDN/>
      <w:spacing w:before="100" w:beforeAutospacing="1" w:after="100" w:afterAutospacing="1"/>
    </w:pPr>
    <w:rPr>
      <w:b/>
      <w:bCs/>
      <w:sz w:val="20"/>
      <w:szCs w:val="20"/>
      <w:lang w:val="en-US" w:bidi="ar-SA"/>
    </w:rPr>
  </w:style>
  <w:style w:type="paragraph" w:customStyle="1" w:styleId="xl136">
    <w:name w:val="xl136"/>
    <w:basedOn w:val="a"/>
    <w:rsid w:val="0022607D"/>
    <w:pPr>
      <w:widowControl/>
      <w:pBdr>
        <w:left w:val="single" w:sz="8" w:space="0" w:color="auto"/>
        <w:right w:val="single" w:sz="8" w:space="0" w:color="auto"/>
      </w:pBdr>
      <w:autoSpaceDE/>
      <w:autoSpaceDN/>
      <w:spacing w:before="100" w:beforeAutospacing="1" w:after="100" w:afterAutospacing="1"/>
    </w:pPr>
    <w:rPr>
      <w:b/>
      <w:bCs/>
      <w:sz w:val="20"/>
      <w:szCs w:val="20"/>
      <w:lang w:val="en-US" w:bidi="ar-SA"/>
    </w:rPr>
  </w:style>
  <w:style w:type="paragraph" w:customStyle="1" w:styleId="xl137">
    <w:name w:val="xl137"/>
    <w:basedOn w:val="a"/>
    <w:rsid w:val="0022607D"/>
    <w:pPr>
      <w:widowControl/>
      <w:pBdr>
        <w:left w:val="single" w:sz="8" w:space="0" w:color="auto"/>
        <w:bottom w:val="single" w:sz="8" w:space="0" w:color="auto"/>
        <w:right w:val="single" w:sz="8" w:space="0" w:color="auto"/>
      </w:pBdr>
      <w:autoSpaceDE/>
      <w:autoSpaceDN/>
      <w:spacing w:before="100" w:beforeAutospacing="1" w:after="100" w:afterAutospacing="1"/>
    </w:pPr>
    <w:rPr>
      <w:b/>
      <w:bCs/>
      <w:sz w:val="20"/>
      <w:szCs w:val="20"/>
      <w:lang w:val="en-US" w:bidi="ar-SA"/>
    </w:rPr>
  </w:style>
  <w:style w:type="paragraph" w:customStyle="1" w:styleId="xl138">
    <w:name w:val="xl138"/>
    <w:basedOn w:val="a"/>
    <w:rsid w:val="0022607D"/>
    <w:pPr>
      <w:widowControl/>
      <w:pBdr>
        <w:top w:val="single" w:sz="8" w:space="0" w:color="auto"/>
        <w:left w:val="single" w:sz="8" w:space="0" w:color="auto"/>
        <w:bottom w:val="single" w:sz="8" w:space="0" w:color="auto"/>
      </w:pBdr>
      <w:autoSpaceDE/>
      <w:autoSpaceDN/>
      <w:spacing w:before="100" w:beforeAutospacing="1" w:after="100" w:afterAutospacing="1"/>
      <w:jc w:val="center"/>
    </w:pPr>
    <w:rPr>
      <w:rFonts w:ascii="Times New Roman" w:hAnsi="Times New Roman" w:cs="Times New Roman"/>
      <w:sz w:val="20"/>
      <w:szCs w:val="20"/>
      <w:lang w:val="en-US" w:bidi="ar-SA"/>
    </w:rPr>
  </w:style>
  <w:style w:type="paragraph" w:customStyle="1" w:styleId="xl139">
    <w:name w:val="xl139"/>
    <w:basedOn w:val="a"/>
    <w:rsid w:val="0022607D"/>
    <w:pPr>
      <w:widowControl/>
      <w:pBdr>
        <w:top w:val="single" w:sz="8" w:space="0" w:color="auto"/>
        <w:bottom w:val="single" w:sz="8" w:space="0" w:color="auto"/>
        <w:right w:val="single" w:sz="8" w:space="0" w:color="auto"/>
      </w:pBdr>
      <w:autoSpaceDE/>
      <w:autoSpaceDN/>
      <w:spacing w:before="100" w:beforeAutospacing="1" w:after="100" w:afterAutospacing="1"/>
      <w:jc w:val="center"/>
    </w:pPr>
    <w:rPr>
      <w:rFonts w:ascii="Times New Roman" w:hAnsi="Times New Roman" w:cs="Times New Roman"/>
      <w:sz w:val="20"/>
      <w:szCs w:val="20"/>
      <w:lang w:val="en-US" w:bidi="ar-SA"/>
    </w:rPr>
  </w:style>
  <w:style w:type="paragraph" w:customStyle="1" w:styleId="xl140">
    <w:name w:val="xl140"/>
    <w:basedOn w:val="a"/>
    <w:rsid w:val="0022607D"/>
    <w:pPr>
      <w:widowControl/>
      <w:pBdr>
        <w:top w:val="single" w:sz="8" w:space="0" w:color="auto"/>
        <w:bottom w:val="single" w:sz="8" w:space="0" w:color="auto"/>
      </w:pBdr>
      <w:autoSpaceDE/>
      <w:autoSpaceDN/>
      <w:spacing w:before="100" w:beforeAutospacing="1" w:after="100" w:afterAutospacing="1"/>
      <w:jc w:val="center"/>
    </w:pPr>
    <w:rPr>
      <w:sz w:val="18"/>
      <w:szCs w:val="18"/>
      <w:lang w:val="en-US" w:bidi="ar-SA"/>
    </w:rPr>
  </w:style>
  <w:style w:type="paragraph" w:customStyle="1" w:styleId="xl141">
    <w:name w:val="xl141"/>
    <w:basedOn w:val="a"/>
    <w:rsid w:val="0022607D"/>
    <w:pPr>
      <w:widowControl/>
      <w:pBdr>
        <w:top w:val="single" w:sz="8" w:space="0" w:color="auto"/>
        <w:left w:val="single" w:sz="8" w:space="0" w:color="auto"/>
      </w:pBdr>
      <w:autoSpaceDE/>
      <w:autoSpaceDN/>
      <w:spacing w:before="100" w:beforeAutospacing="1" w:after="100" w:afterAutospacing="1"/>
      <w:jc w:val="center"/>
    </w:pPr>
    <w:rPr>
      <w:b/>
      <w:bCs/>
      <w:sz w:val="20"/>
      <w:szCs w:val="20"/>
      <w:lang w:val="en-US" w:bidi="ar-SA"/>
    </w:rPr>
  </w:style>
  <w:style w:type="paragraph" w:customStyle="1" w:styleId="xl142">
    <w:name w:val="xl142"/>
    <w:basedOn w:val="a"/>
    <w:rsid w:val="0022607D"/>
    <w:pPr>
      <w:widowControl/>
      <w:pBdr>
        <w:top w:val="single" w:sz="8" w:space="0" w:color="auto"/>
        <w:right w:val="single" w:sz="8" w:space="0" w:color="auto"/>
      </w:pBdr>
      <w:autoSpaceDE/>
      <w:autoSpaceDN/>
      <w:spacing w:before="100" w:beforeAutospacing="1" w:after="100" w:afterAutospacing="1"/>
      <w:jc w:val="center"/>
    </w:pPr>
    <w:rPr>
      <w:b/>
      <w:bCs/>
      <w:sz w:val="20"/>
      <w:szCs w:val="20"/>
      <w:lang w:val="en-US" w:bidi="ar-SA"/>
    </w:rPr>
  </w:style>
  <w:style w:type="paragraph" w:customStyle="1" w:styleId="xl143">
    <w:name w:val="xl143"/>
    <w:basedOn w:val="a"/>
    <w:rsid w:val="0022607D"/>
    <w:pPr>
      <w:widowControl/>
      <w:pBdr>
        <w:left w:val="single" w:sz="8" w:space="0" w:color="auto"/>
        <w:bottom w:val="single" w:sz="8" w:space="0" w:color="auto"/>
      </w:pBdr>
      <w:autoSpaceDE/>
      <w:autoSpaceDN/>
      <w:spacing w:before="100" w:beforeAutospacing="1" w:after="100" w:afterAutospacing="1"/>
      <w:jc w:val="center"/>
    </w:pPr>
    <w:rPr>
      <w:b/>
      <w:bCs/>
      <w:sz w:val="20"/>
      <w:szCs w:val="20"/>
      <w:lang w:val="en-US" w:bidi="ar-SA"/>
    </w:rPr>
  </w:style>
  <w:style w:type="paragraph" w:customStyle="1" w:styleId="xl144">
    <w:name w:val="xl144"/>
    <w:basedOn w:val="a"/>
    <w:rsid w:val="0022607D"/>
    <w:pPr>
      <w:widowControl/>
      <w:pBdr>
        <w:left w:val="single" w:sz="8" w:space="0" w:color="auto"/>
      </w:pBdr>
      <w:autoSpaceDE/>
      <w:autoSpaceDN/>
      <w:spacing w:before="100" w:beforeAutospacing="1" w:after="100" w:afterAutospacing="1"/>
      <w:jc w:val="center"/>
    </w:pPr>
    <w:rPr>
      <w:b/>
      <w:bCs/>
      <w:sz w:val="20"/>
      <w:szCs w:val="20"/>
      <w:lang w:val="en-US" w:bidi="ar-SA"/>
    </w:rPr>
  </w:style>
  <w:style w:type="paragraph" w:customStyle="1" w:styleId="xl145">
    <w:name w:val="xl145"/>
    <w:basedOn w:val="a"/>
    <w:rsid w:val="0022607D"/>
    <w:pPr>
      <w:widowControl/>
      <w:pBdr>
        <w:top w:val="single" w:sz="8" w:space="0" w:color="auto"/>
        <w:left w:val="single" w:sz="8" w:space="0" w:color="auto"/>
      </w:pBdr>
      <w:autoSpaceDE/>
      <w:autoSpaceDN/>
      <w:spacing w:before="100" w:beforeAutospacing="1" w:after="100" w:afterAutospacing="1"/>
    </w:pPr>
    <w:rPr>
      <w:b/>
      <w:bCs/>
      <w:sz w:val="20"/>
      <w:szCs w:val="20"/>
      <w:lang w:val="en-US" w:bidi="ar-SA"/>
    </w:rPr>
  </w:style>
  <w:style w:type="paragraph" w:customStyle="1" w:styleId="xl146">
    <w:name w:val="xl146"/>
    <w:basedOn w:val="a"/>
    <w:rsid w:val="0022607D"/>
    <w:pPr>
      <w:widowControl/>
      <w:pBdr>
        <w:top w:val="single" w:sz="8" w:space="0" w:color="auto"/>
        <w:right w:val="single" w:sz="8" w:space="0" w:color="auto"/>
      </w:pBdr>
      <w:autoSpaceDE/>
      <w:autoSpaceDN/>
      <w:spacing w:before="100" w:beforeAutospacing="1" w:after="100" w:afterAutospacing="1"/>
    </w:pPr>
    <w:rPr>
      <w:b/>
      <w:bCs/>
      <w:sz w:val="20"/>
      <w:szCs w:val="20"/>
      <w:lang w:val="en-US" w:bidi="ar-SA"/>
    </w:rPr>
  </w:style>
  <w:style w:type="paragraph" w:customStyle="1" w:styleId="xl147">
    <w:name w:val="xl147"/>
    <w:basedOn w:val="a"/>
    <w:rsid w:val="0022607D"/>
    <w:pPr>
      <w:widowControl/>
      <w:pBdr>
        <w:left w:val="single" w:sz="8" w:space="0" w:color="auto"/>
      </w:pBdr>
      <w:autoSpaceDE/>
      <w:autoSpaceDN/>
      <w:spacing w:before="100" w:beforeAutospacing="1" w:after="100" w:afterAutospacing="1"/>
    </w:pPr>
    <w:rPr>
      <w:b/>
      <w:bCs/>
      <w:sz w:val="20"/>
      <w:szCs w:val="20"/>
      <w:lang w:val="en-US" w:bidi="ar-SA"/>
    </w:rPr>
  </w:style>
  <w:style w:type="paragraph" w:customStyle="1" w:styleId="xl148">
    <w:name w:val="xl148"/>
    <w:basedOn w:val="a"/>
    <w:rsid w:val="0022607D"/>
    <w:pPr>
      <w:widowControl/>
      <w:pBdr>
        <w:right w:val="single" w:sz="8" w:space="0" w:color="auto"/>
      </w:pBdr>
      <w:autoSpaceDE/>
      <w:autoSpaceDN/>
      <w:spacing w:before="100" w:beforeAutospacing="1" w:after="100" w:afterAutospacing="1"/>
    </w:pPr>
    <w:rPr>
      <w:b/>
      <w:bCs/>
      <w:sz w:val="20"/>
      <w:szCs w:val="20"/>
      <w:lang w:val="en-US" w:bidi="ar-SA"/>
    </w:rPr>
  </w:style>
  <w:style w:type="paragraph" w:customStyle="1" w:styleId="xl149">
    <w:name w:val="xl149"/>
    <w:basedOn w:val="a"/>
    <w:rsid w:val="0022607D"/>
    <w:pPr>
      <w:widowControl/>
      <w:pBdr>
        <w:left w:val="single" w:sz="8" w:space="0" w:color="auto"/>
        <w:bottom w:val="single" w:sz="8" w:space="0" w:color="000000"/>
      </w:pBdr>
      <w:autoSpaceDE/>
      <w:autoSpaceDN/>
      <w:spacing w:before="100" w:beforeAutospacing="1" w:after="100" w:afterAutospacing="1"/>
    </w:pPr>
    <w:rPr>
      <w:b/>
      <w:bCs/>
      <w:sz w:val="20"/>
      <w:szCs w:val="20"/>
      <w:lang w:val="en-US" w:bidi="ar-SA"/>
    </w:rPr>
  </w:style>
  <w:style w:type="paragraph" w:customStyle="1" w:styleId="xl150">
    <w:name w:val="xl150"/>
    <w:basedOn w:val="a"/>
    <w:rsid w:val="0022607D"/>
    <w:pPr>
      <w:widowControl/>
      <w:pBdr>
        <w:bottom w:val="single" w:sz="8" w:space="0" w:color="000000"/>
        <w:right w:val="single" w:sz="8" w:space="0" w:color="auto"/>
      </w:pBdr>
      <w:autoSpaceDE/>
      <w:autoSpaceDN/>
      <w:spacing w:before="100" w:beforeAutospacing="1" w:after="100" w:afterAutospacing="1"/>
    </w:pPr>
    <w:rPr>
      <w:b/>
      <w:bCs/>
      <w:sz w:val="20"/>
      <w:szCs w:val="20"/>
      <w:lang w:val="en-US" w:bidi="ar-SA"/>
    </w:rPr>
  </w:style>
  <w:style w:type="paragraph" w:customStyle="1" w:styleId="xl151">
    <w:name w:val="xl151"/>
    <w:basedOn w:val="a"/>
    <w:rsid w:val="0022607D"/>
    <w:pPr>
      <w:widowControl/>
      <w:pBdr>
        <w:left w:val="single" w:sz="8" w:space="0" w:color="auto"/>
        <w:bottom w:val="single" w:sz="8" w:space="0" w:color="000000"/>
        <w:right w:val="single" w:sz="8" w:space="0" w:color="auto"/>
      </w:pBdr>
      <w:autoSpaceDE/>
      <w:autoSpaceDN/>
      <w:spacing w:before="100" w:beforeAutospacing="1" w:after="100" w:afterAutospacing="1"/>
      <w:jc w:val="center"/>
    </w:pPr>
    <w:rPr>
      <w:b/>
      <w:bCs/>
      <w:sz w:val="20"/>
      <w:szCs w:val="20"/>
      <w:lang w:val="en-US" w:bidi="ar-SA"/>
    </w:rPr>
  </w:style>
  <w:style w:type="paragraph" w:customStyle="1" w:styleId="xl152">
    <w:name w:val="xl152"/>
    <w:basedOn w:val="a"/>
    <w:rsid w:val="0022607D"/>
    <w:pPr>
      <w:widowControl/>
      <w:pBdr>
        <w:top w:val="single" w:sz="8" w:space="0" w:color="auto"/>
        <w:left w:val="single" w:sz="8" w:space="0" w:color="auto"/>
        <w:right w:val="single" w:sz="8" w:space="0" w:color="auto"/>
      </w:pBdr>
      <w:autoSpaceDE/>
      <w:autoSpaceDN/>
      <w:spacing w:before="100" w:beforeAutospacing="1" w:after="100" w:afterAutospacing="1"/>
      <w:jc w:val="both"/>
    </w:pPr>
    <w:rPr>
      <w:b/>
      <w:bCs/>
      <w:sz w:val="20"/>
      <w:szCs w:val="20"/>
      <w:lang w:val="en-US" w:bidi="ar-SA"/>
    </w:rPr>
  </w:style>
  <w:style w:type="paragraph" w:customStyle="1" w:styleId="xl153">
    <w:name w:val="xl153"/>
    <w:basedOn w:val="a"/>
    <w:rsid w:val="0022607D"/>
    <w:pPr>
      <w:widowControl/>
      <w:pBdr>
        <w:left w:val="single" w:sz="8" w:space="0" w:color="auto"/>
        <w:right w:val="single" w:sz="8" w:space="0" w:color="auto"/>
      </w:pBdr>
      <w:autoSpaceDE/>
      <w:autoSpaceDN/>
      <w:spacing w:before="100" w:beforeAutospacing="1" w:after="100" w:afterAutospacing="1"/>
      <w:jc w:val="both"/>
    </w:pPr>
    <w:rPr>
      <w:b/>
      <w:bCs/>
      <w:sz w:val="20"/>
      <w:szCs w:val="20"/>
      <w:lang w:val="en-US" w:bidi="ar-SA"/>
    </w:rPr>
  </w:style>
  <w:style w:type="paragraph" w:customStyle="1" w:styleId="xl154">
    <w:name w:val="xl154"/>
    <w:basedOn w:val="a"/>
    <w:rsid w:val="0022607D"/>
    <w:pPr>
      <w:widowControl/>
      <w:pBdr>
        <w:left w:val="single" w:sz="8" w:space="0" w:color="auto"/>
        <w:bottom w:val="single" w:sz="8" w:space="0" w:color="auto"/>
        <w:right w:val="single" w:sz="8" w:space="0" w:color="auto"/>
      </w:pBdr>
      <w:autoSpaceDE/>
      <w:autoSpaceDN/>
      <w:spacing w:before="100" w:beforeAutospacing="1" w:after="100" w:afterAutospacing="1"/>
      <w:jc w:val="both"/>
    </w:pPr>
    <w:rPr>
      <w:b/>
      <w:bCs/>
      <w:sz w:val="20"/>
      <w:szCs w:val="20"/>
      <w:lang w:val="en-US" w:bidi="ar-SA"/>
    </w:rPr>
  </w:style>
  <w:style w:type="paragraph" w:customStyle="1" w:styleId="xl155">
    <w:name w:val="xl155"/>
    <w:basedOn w:val="a"/>
    <w:rsid w:val="0022607D"/>
    <w:pPr>
      <w:widowControl/>
      <w:pBdr>
        <w:top w:val="single" w:sz="8" w:space="0" w:color="000000"/>
        <w:left w:val="single" w:sz="8" w:space="0" w:color="auto"/>
        <w:bottom w:val="single" w:sz="8" w:space="0" w:color="auto"/>
      </w:pBdr>
      <w:autoSpaceDE/>
      <w:autoSpaceDN/>
      <w:spacing w:before="100" w:beforeAutospacing="1" w:after="100" w:afterAutospacing="1"/>
      <w:jc w:val="center"/>
    </w:pPr>
    <w:rPr>
      <w:rFonts w:ascii="Times New Roman" w:hAnsi="Times New Roman" w:cs="Times New Roman"/>
      <w:sz w:val="18"/>
      <w:szCs w:val="18"/>
      <w:lang w:val="en-US" w:bidi="ar-SA"/>
    </w:rPr>
  </w:style>
  <w:style w:type="paragraph" w:customStyle="1" w:styleId="xl156">
    <w:name w:val="xl156"/>
    <w:basedOn w:val="a"/>
    <w:rsid w:val="0022607D"/>
    <w:pPr>
      <w:widowControl/>
      <w:pBdr>
        <w:top w:val="single" w:sz="8" w:space="0" w:color="000000"/>
        <w:bottom w:val="single" w:sz="8" w:space="0" w:color="auto"/>
        <w:right w:val="single" w:sz="8" w:space="0" w:color="auto"/>
      </w:pBdr>
      <w:autoSpaceDE/>
      <w:autoSpaceDN/>
      <w:spacing w:before="100" w:beforeAutospacing="1" w:after="100" w:afterAutospacing="1"/>
      <w:jc w:val="center"/>
    </w:pPr>
    <w:rPr>
      <w:rFonts w:ascii="Times New Roman" w:hAnsi="Times New Roman" w:cs="Times New Roman"/>
      <w:sz w:val="18"/>
      <w:szCs w:val="18"/>
      <w:lang w:val="en-US" w:bidi="ar-SA"/>
    </w:rPr>
  </w:style>
  <w:style w:type="paragraph" w:customStyle="1" w:styleId="xl157">
    <w:name w:val="xl157"/>
    <w:basedOn w:val="a"/>
    <w:rsid w:val="0022607D"/>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pPr>
    <w:rPr>
      <w:rFonts w:ascii="Times New Roman" w:hAnsi="Times New Roman" w:cs="Times New Roman"/>
      <w:sz w:val="18"/>
      <w:szCs w:val="18"/>
      <w:lang w:val="en-US" w:bidi="ar-SA"/>
    </w:rPr>
  </w:style>
  <w:style w:type="paragraph" w:customStyle="1" w:styleId="xl158">
    <w:name w:val="xl158"/>
    <w:basedOn w:val="a"/>
    <w:rsid w:val="0022607D"/>
    <w:pPr>
      <w:widowControl/>
      <w:pBdr>
        <w:top w:val="single" w:sz="8" w:space="0" w:color="auto"/>
        <w:left w:val="single" w:sz="8" w:space="0" w:color="auto"/>
        <w:bottom w:val="single" w:sz="8" w:space="0" w:color="auto"/>
        <w:right w:val="single" w:sz="8" w:space="0" w:color="auto"/>
      </w:pBdr>
      <w:shd w:val="clear" w:color="000000" w:fill="FFFF00"/>
      <w:autoSpaceDE/>
      <w:autoSpaceDN/>
      <w:spacing w:before="100" w:beforeAutospacing="1" w:after="100" w:afterAutospacing="1"/>
      <w:jc w:val="center"/>
    </w:pPr>
    <w:rPr>
      <w:rFonts w:ascii="Times New Roman" w:hAnsi="Times New Roman" w:cs="Times New Roman"/>
      <w:sz w:val="18"/>
      <w:szCs w:val="18"/>
      <w:lang w:val="en-US" w:bidi="ar-SA"/>
    </w:rPr>
  </w:style>
  <w:style w:type="paragraph" w:customStyle="1" w:styleId="xl159">
    <w:name w:val="xl159"/>
    <w:basedOn w:val="a"/>
    <w:rsid w:val="0022607D"/>
    <w:pPr>
      <w:widowControl/>
      <w:pBdr>
        <w:top w:val="single" w:sz="8" w:space="0" w:color="auto"/>
        <w:left w:val="single" w:sz="8" w:space="0" w:color="auto"/>
        <w:bottom w:val="single" w:sz="8" w:space="0" w:color="auto"/>
      </w:pBdr>
      <w:autoSpaceDE/>
      <w:autoSpaceDN/>
      <w:spacing w:before="100" w:beforeAutospacing="1" w:after="100" w:afterAutospacing="1"/>
      <w:jc w:val="both"/>
    </w:pPr>
    <w:rPr>
      <w:rFonts w:ascii="仿宋_GB2312" w:eastAsia="仿宋_GB2312"/>
      <w:sz w:val="18"/>
      <w:szCs w:val="18"/>
      <w:lang w:val="en-US" w:bidi="ar-SA"/>
    </w:rPr>
  </w:style>
  <w:style w:type="paragraph" w:customStyle="1" w:styleId="font11">
    <w:name w:val="font11"/>
    <w:basedOn w:val="a"/>
    <w:rsid w:val="0022607D"/>
    <w:pPr>
      <w:widowControl/>
      <w:autoSpaceDE/>
      <w:autoSpaceDN/>
      <w:spacing w:before="100" w:beforeAutospacing="1" w:after="100" w:afterAutospacing="1"/>
    </w:pPr>
    <w:rPr>
      <w:rFonts w:ascii="Tahoma" w:hAnsi="Tahoma" w:cs="Tahoma"/>
      <w:sz w:val="18"/>
      <w:szCs w:val="18"/>
      <w:lang w:val="en-US" w:bidi="ar-SA"/>
    </w:rPr>
  </w:style>
  <w:style w:type="paragraph" w:customStyle="1" w:styleId="xl63">
    <w:name w:val="xl63"/>
    <w:basedOn w:val="a"/>
    <w:rsid w:val="0022607D"/>
    <w:pPr>
      <w:widowControl/>
      <w:pBdr>
        <w:bottom w:val="single" w:sz="8" w:space="0" w:color="auto"/>
        <w:right w:val="single" w:sz="8" w:space="0" w:color="auto"/>
      </w:pBdr>
      <w:autoSpaceDE/>
      <w:autoSpaceDN/>
      <w:spacing w:before="100" w:beforeAutospacing="1" w:after="100" w:afterAutospacing="1"/>
      <w:jc w:val="center"/>
    </w:pPr>
    <w:rPr>
      <w:rFonts w:ascii="Times New Roman" w:hAnsi="Times New Roman" w:cs="Times New Roman"/>
      <w:sz w:val="18"/>
      <w:szCs w:val="18"/>
      <w:lang w:val="en-US" w:bidi="ar-SA"/>
    </w:rPr>
  </w:style>
  <w:style w:type="paragraph" w:customStyle="1" w:styleId="xl64">
    <w:name w:val="xl64"/>
    <w:basedOn w:val="a"/>
    <w:rsid w:val="0022607D"/>
    <w:pPr>
      <w:widowControl/>
      <w:pBdr>
        <w:bottom w:val="single" w:sz="8" w:space="0" w:color="auto"/>
        <w:right w:val="single" w:sz="8" w:space="0" w:color="auto"/>
      </w:pBdr>
      <w:autoSpaceDE/>
      <w:autoSpaceDN/>
      <w:spacing w:before="100" w:beforeAutospacing="1" w:after="100" w:afterAutospacing="1"/>
      <w:jc w:val="both"/>
    </w:pPr>
    <w:rPr>
      <w:sz w:val="18"/>
      <w:szCs w:val="18"/>
      <w:lang w:val="en-US" w:bidi="ar-SA"/>
    </w:rPr>
  </w:style>
  <w:style w:type="paragraph" w:customStyle="1" w:styleId="xl160">
    <w:name w:val="xl160"/>
    <w:basedOn w:val="a"/>
    <w:rsid w:val="0022607D"/>
    <w:pPr>
      <w:widowControl/>
      <w:pBdr>
        <w:left w:val="single" w:sz="8" w:space="0" w:color="auto"/>
        <w:bottom w:val="single" w:sz="8" w:space="0" w:color="auto"/>
        <w:right w:val="single" w:sz="8" w:space="0" w:color="auto"/>
      </w:pBdr>
      <w:autoSpaceDE/>
      <w:autoSpaceDN/>
      <w:spacing w:before="100" w:beforeAutospacing="1" w:after="100" w:afterAutospacing="1"/>
      <w:jc w:val="center"/>
    </w:pPr>
    <w:rPr>
      <w:rFonts w:ascii="Times New Roman" w:hAnsi="Times New Roman" w:cs="Times New Roman"/>
      <w:sz w:val="18"/>
      <w:szCs w:val="18"/>
      <w:lang w:val="en-US" w:bidi="ar-SA"/>
    </w:rPr>
  </w:style>
  <w:style w:type="paragraph" w:customStyle="1" w:styleId="xl161">
    <w:name w:val="xl161"/>
    <w:basedOn w:val="a"/>
    <w:rsid w:val="0022607D"/>
    <w:pPr>
      <w:widowControl/>
      <w:pBdr>
        <w:top w:val="single" w:sz="8" w:space="0" w:color="auto"/>
        <w:left w:val="single" w:sz="8" w:space="0" w:color="auto"/>
        <w:right w:val="single" w:sz="8" w:space="0" w:color="auto"/>
      </w:pBdr>
      <w:autoSpaceDE/>
      <w:autoSpaceDN/>
      <w:spacing w:before="100" w:beforeAutospacing="1" w:after="100" w:afterAutospacing="1"/>
    </w:pPr>
    <w:rPr>
      <w:rFonts w:ascii="Times New Roman" w:hAnsi="Times New Roman" w:cs="Times New Roman"/>
      <w:sz w:val="18"/>
      <w:szCs w:val="18"/>
      <w:lang w:val="en-US" w:bidi="ar-SA"/>
    </w:rPr>
  </w:style>
  <w:style w:type="paragraph" w:customStyle="1" w:styleId="xl162">
    <w:name w:val="xl162"/>
    <w:basedOn w:val="a"/>
    <w:rsid w:val="0022607D"/>
    <w:pPr>
      <w:widowControl/>
      <w:pBdr>
        <w:left w:val="single" w:sz="8" w:space="0" w:color="auto"/>
        <w:bottom w:val="single" w:sz="8" w:space="0" w:color="auto"/>
        <w:right w:val="single" w:sz="8" w:space="0" w:color="auto"/>
      </w:pBdr>
      <w:autoSpaceDE/>
      <w:autoSpaceDN/>
      <w:spacing w:before="100" w:beforeAutospacing="1" w:after="100" w:afterAutospacing="1"/>
    </w:pPr>
    <w:rPr>
      <w:rFonts w:ascii="Times New Roman" w:hAnsi="Times New Roman" w:cs="Times New Roman"/>
      <w:sz w:val="18"/>
      <w:szCs w:val="18"/>
      <w:lang w:val="en-US" w:bidi="ar-SA"/>
    </w:rPr>
  </w:style>
  <w:style w:type="paragraph" w:customStyle="1" w:styleId="xl163">
    <w:name w:val="xl163"/>
    <w:basedOn w:val="a"/>
    <w:rsid w:val="0022607D"/>
    <w:pPr>
      <w:widowControl/>
      <w:pBdr>
        <w:top w:val="single" w:sz="8" w:space="0" w:color="auto"/>
        <w:left w:val="single" w:sz="8" w:space="0" w:color="auto"/>
        <w:right w:val="single" w:sz="8" w:space="0" w:color="auto"/>
      </w:pBdr>
      <w:autoSpaceDE/>
      <w:autoSpaceDN/>
      <w:spacing w:before="100" w:beforeAutospacing="1" w:after="100" w:afterAutospacing="1"/>
    </w:pPr>
    <w:rPr>
      <w:sz w:val="18"/>
      <w:szCs w:val="18"/>
      <w:lang w:val="en-US" w:bidi="ar-SA"/>
    </w:rPr>
  </w:style>
  <w:style w:type="paragraph" w:customStyle="1" w:styleId="xl164">
    <w:name w:val="xl164"/>
    <w:basedOn w:val="a"/>
    <w:rsid w:val="0022607D"/>
    <w:pPr>
      <w:widowControl/>
      <w:pBdr>
        <w:left w:val="single" w:sz="8" w:space="0" w:color="auto"/>
        <w:bottom w:val="single" w:sz="8" w:space="0" w:color="auto"/>
        <w:right w:val="single" w:sz="8" w:space="0" w:color="auto"/>
      </w:pBdr>
      <w:autoSpaceDE/>
      <w:autoSpaceDN/>
      <w:spacing w:before="100" w:beforeAutospacing="1" w:after="100" w:afterAutospacing="1"/>
    </w:pPr>
    <w:rPr>
      <w:sz w:val="18"/>
      <w:szCs w:val="18"/>
      <w:lang w:val="en-US" w:bidi="ar-SA"/>
    </w:rPr>
  </w:style>
  <w:style w:type="paragraph" w:customStyle="1" w:styleId="xl165">
    <w:name w:val="xl165"/>
    <w:basedOn w:val="a"/>
    <w:rsid w:val="0022607D"/>
    <w:pPr>
      <w:widowControl/>
      <w:pBdr>
        <w:top w:val="single" w:sz="8" w:space="0" w:color="auto"/>
        <w:left w:val="single" w:sz="8" w:space="0" w:color="auto"/>
        <w:bottom w:val="single" w:sz="8" w:space="0" w:color="auto"/>
      </w:pBdr>
      <w:autoSpaceDE/>
      <w:autoSpaceDN/>
      <w:spacing w:before="100" w:beforeAutospacing="1" w:after="100" w:afterAutospacing="1"/>
      <w:jc w:val="both"/>
    </w:pPr>
    <w:rPr>
      <w:rFonts w:ascii="仿宋_GB2312" w:eastAsia="仿宋_GB2312"/>
      <w:sz w:val="21"/>
      <w:szCs w:val="21"/>
      <w:lang w:val="en-US" w:bidi="ar-SA"/>
    </w:rPr>
  </w:style>
  <w:style w:type="paragraph" w:customStyle="1" w:styleId="xl166">
    <w:name w:val="xl166"/>
    <w:basedOn w:val="a"/>
    <w:rsid w:val="0022607D"/>
    <w:pPr>
      <w:widowControl/>
      <w:pBdr>
        <w:top w:val="single" w:sz="8" w:space="0" w:color="auto"/>
        <w:bottom w:val="single" w:sz="8" w:space="0" w:color="auto"/>
        <w:right w:val="single" w:sz="8" w:space="0" w:color="auto"/>
      </w:pBdr>
      <w:autoSpaceDE/>
      <w:autoSpaceDN/>
      <w:spacing w:before="100" w:beforeAutospacing="1" w:after="100" w:afterAutospacing="1"/>
      <w:jc w:val="both"/>
    </w:pPr>
    <w:rPr>
      <w:rFonts w:ascii="仿宋_GB2312" w:eastAsia="仿宋_GB2312"/>
      <w:sz w:val="21"/>
      <w:szCs w:val="21"/>
      <w:lang w:val="en-US" w:bidi="ar-SA"/>
    </w:rPr>
  </w:style>
  <w:style w:type="paragraph" w:customStyle="1" w:styleId="xl167">
    <w:name w:val="xl167"/>
    <w:basedOn w:val="a"/>
    <w:rsid w:val="0022607D"/>
    <w:pPr>
      <w:widowControl/>
      <w:pBdr>
        <w:top w:val="single" w:sz="8" w:space="0" w:color="auto"/>
        <w:left w:val="single" w:sz="8" w:space="0" w:color="auto"/>
      </w:pBdr>
      <w:autoSpaceDE/>
      <w:autoSpaceDN/>
      <w:spacing w:before="100" w:beforeAutospacing="1" w:after="100" w:afterAutospacing="1"/>
      <w:jc w:val="center"/>
    </w:pPr>
    <w:rPr>
      <w:b/>
      <w:bCs/>
      <w:sz w:val="18"/>
      <w:szCs w:val="18"/>
      <w:lang w:val="en-US" w:bidi="ar-SA"/>
    </w:rPr>
  </w:style>
  <w:style w:type="paragraph" w:customStyle="1" w:styleId="xl168">
    <w:name w:val="xl168"/>
    <w:basedOn w:val="a"/>
    <w:rsid w:val="0022607D"/>
    <w:pPr>
      <w:widowControl/>
      <w:pBdr>
        <w:top w:val="single" w:sz="8" w:space="0" w:color="auto"/>
      </w:pBdr>
      <w:autoSpaceDE/>
      <w:autoSpaceDN/>
      <w:spacing w:before="100" w:beforeAutospacing="1" w:after="100" w:afterAutospacing="1"/>
      <w:jc w:val="center"/>
    </w:pPr>
    <w:rPr>
      <w:b/>
      <w:bCs/>
      <w:sz w:val="18"/>
      <w:szCs w:val="18"/>
      <w:lang w:val="en-US" w:bidi="ar-SA"/>
    </w:rPr>
  </w:style>
  <w:style w:type="paragraph" w:customStyle="1" w:styleId="xl169">
    <w:name w:val="xl169"/>
    <w:basedOn w:val="a"/>
    <w:rsid w:val="0022607D"/>
    <w:pPr>
      <w:widowControl/>
      <w:pBdr>
        <w:top w:val="single" w:sz="8" w:space="0" w:color="auto"/>
        <w:right w:val="single" w:sz="8" w:space="0" w:color="auto"/>
      </w:pBdr>
      <w:autoSpaceDE/>
      <w:autoSpaceDN/>
      <w:spacing w:before="100" w:beforeAutospacing="1" w:after="100" w:afterAutospacing="1"/>
      <w:jc w:val="center"/>
    </w:pPr>
    <w:rPr>
      <w:b/>
      <w:bCs/>
      <w:sz w:val="18"/>
      <w:szCs w:val="18"/>
      <w:lang w:val="en-US" w:bidi="ar-SA"/>
    </w:rPr>
  </w:style>
  <w:style w:type="paragraph" w:customStyle="1" w:styleId="xl170">
    <w:name w:val="xl170"/>
    <w:basedOn w:val="a"/>
    <w:rsid w:val="0022607D"/>
    <w:pPr>
      <w:widowControl/>
      <w:pBdr>
        <w:top w:val="single" w:sz="8" w:space="0" w:color="auto"/>
        <w:left w:val="single" w:sz="8" w:space="0" w:color="auto"/>
        <w:bottom w:val="single" w:sz="8" w:space="0" w:color="auto"/>
      </w:pBdr>
      <w:autoSpaceDE/>
      <w:autoSpaceDN/>
      <w:spacing w:before="100" w:beforeAutospacing="1" w:after="100" w:afterAutospacing="1"/>
    </w:pPr>
    <w:rPr>
      <w:sz w:val="24"/>
      <w:szCs w:val="24"/>
      <w:lang w:val="en-US" w:bidi="ar-SA"/>
    </w:rPr>
  </w:style>
  <w:style w:type="paragraph" w:customStyle="1" w:styleId="xl171">
    <w:name w:val="xl171"/>
    <w:basedOn w:val="a"/>
    <w:rsid w:val="0022607D"/>
    <w:pPr>
      <w:widowControl/>
      <w:pBdr>
        <w:top w:val="single" w:sz="8" w:space="0" w:color="auto"/>
        <w:bottom w:val="single" w:sz="8" w:space="0" w:color="auto"/>
        <w:right w:val="single" w:sz="8" w:space="0" w:color="auto"/>
      </w:pBdr>
      <w:autoSpaceDE/>
      <w:autoSpaceDN/>
      <w:spacing w:before="100" w:beforeAutospacing="1" w:after="100" w:afterAutospacing="1"/>
    </w:pPr>
    <w:rPr>
      <w:sz w:val="24"/>
      <w:szCs w:val="24"/>
      <w:lang w:val="en-US" w:bidi="ar-SA"/>
    </w:rPr>
  </w:style>
  <w:style w:type="paragraph" w:customStyle="1" w:styleId="xl172">
    <w:name w:val="xl172"/>
    <w:basedOn w:val="a"/>
    <w:rsid w:val="0022607D"/>
    <w:pPr>
      <w:widowControl/>
      <w:pBdr>
        <w:top w:val="single" w:sz="8" w:space="0" w:color="auto"/>
        <w:left w:val="single" w:sz="8" w:space="0" w:color="auto"/>
        <w:bottom w:val="single" w:sz="8" w:space="0" w:color="auto"/>
      </w:pBdr>
      <w:autoSpaceDE/>
      <w:autoSpaceDN/>
      <w:spacing w:before="100" w:beforeAutospacing="1" w:after="100" w:afterAutospacing="1"/>
      <w:jc w:val="center"/>
    </w:pPr>
    <w:rPr>
      <w:sz w:val="20"/>
      <w:szCs w:val="20"/>
      <w:lang w:val="en-US" w:bidi="ar-SA"/>
    </w:rPr>
  </w:style>
  <w:style w:type="paragraph" w:customStyle="1" w:styleId="xl173">
    <w:name w:val="xl173"/>
    <w:basedOn w:val="a"/>
    <w:rsid w:val="0022607D"/>
    <w:pPr>
      <w:widowControl/>
      <w:pBdr>
        <w:top w:val="single" w:sz="8" w:space="0" w:color="auto"/>
        <w:bottom w:val="single" w:sz="8" w:space="0" w:color="auto"/>
        <w:right w:val="single" w:sz="8" w:space="0" w:color="auto"/>
      </w:pBdr>
      <w:autoSpaceDE/>
      <w:autoSpaceDN/>
      <w:spacing w:before="100" w:beforeAutospacing="1" w:after="100" w:afterAutospacing="1"/>
      <w:jc w:val="center"/>
    </w:pPr>
    <w:rPr>
      <w:sz w:val="20"/>
      <w:szCs w:val="20"/>
      <w:lang w:val="en-US" w:bidi="ar-SA"/>
    </w:rPr>
  </w:style>
  <w:style w:type="paragraph" w:styleId="HTML4">
    <w:name w:val="HTML Preformatted"/>
    <w:basedOn w:val="a"/>
    <w:link w:val="HTML5"/>
    <w:uiPriority w:val="99"/>
    <w:unhideWhenUsed/>
    <w:qFormat/>
    <w:rsid w:val="0022607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w:hAnsi="Courier" w:cs="Times New Roman"/>
      <w:sz w:val="20"/>
      <w:szCs w:val="20"/>
      <w:lang w:val="en-US" w:bidi="ar-SA"/>
    </w:rPr>
  </w:style>
  <w:style w:type="character" w:customStyle="1" w:styleId="HTML5">
    <w:name w:val="HTML 预设格式 字符"/>
    <w:basedOn w:val="a0"/>
    <w:link w:val="HTML4"/>
    <w:uiPriority w:val="99"/>
    <w:qFormat/>
    <w:rsid w:val="0022607D"/>
    <w:rPr>
      <w:rFonts w:ascii="Courier" w:eastAsia="宋体" w:hAnsi="Courier" w:cs="Times New Roman"/>
      <w:sz w:val="20"/>
      <w:szCs w:val="20"/>
      <w:lang w:eastAsia="zh-CN"/>
    </w:rPr>
  </w:style>
  <w:style w:type="paragraph" w:styleId="aff1">
    <w:name w:val="Title"/>
    <w:basedOn w:val="a"/>
    <w:next w:val="a"/>
    <w:link w:val="aff2"/>
    <w:qFormat/>
    <w:rsid w:val="0022607D"/>
    <w:pPr>
      <w:autoSpaceDE/>
      <w:autoSpaceDN/>
      <w:spacing w:before="240" w:after="60"/>
      <w:jc w:val="center"/>
      <w:outlineLvl w:val="0"/>
    </w:pPr>
    <w:rPr>
      <w:rFonts w:ascii="Cambria" w:hAnsi="Cambria" w:cs="Times New Roman"/>
      <w:b/>
      <w:bCs/>
      <w:kern w:val="2"/>
      <w:sz w:val="32"/>
      <w:szCs w:val="32"/>
      <w:lang w:val="en-US" w:bidi="ar-SA"/>
    </w:rPr>
  </w:style>
  <w:style w:type="character" w:customStyle="1" w:styleId="aff2">
    <w:name w:val="标题 字符"/>
    <w:basedOn w:val="a0"/>
    <w:link w:val="aff1"/>
    <w:rsid w:val="0022607D"/>
    <w:rPr>
      <w:rFonts w:ascii="Cambria" w:eastAsia="宋体" w:hAnsi="Cambria" w:cs="Times New Roman"/>
      <w:b/>
      <w:bCs/>
      <w:kern w:val="2"/>
      <w:sz w:val="32"/>
      <w:szCs w:val="32"/>
      <w:lang w:eastAsia="zh-CN"/>
    </w:rPr>
  </w:style>
  <w:style w:type="character" w:customStyle="1" w:styleId="fontstyle01">
    <w:name w:val="fontstyle01"/>
    <w:rsid w:val="0022607D"/>
    <w:rPr>
      <w:rFonts w:ascii="TimesNewRomanPS-ItalicMT" w:hAnsi="TimesNewRomanPS-ItalicMT" w:hint="default"/>
      <w:b w:val="0"/>
      <w:bCs w:val="0"/>
      <w:i/>
      <w:iCs/>
      <w:color w:val="000000"/>
      <w:sz w:val="48"/>
      <w:szCs w:val="48"/>
    </w:rPr>
  </w:style>
  <w:style w:type="character" w:customStyle="1" w:styleId="fontstyle21">
    <w:name w:val="fontstyle21"/>
    <w:rsid w:val="0022607D"/>
    <w:rPr>
      <w:rFonts w:ascii="Bold" w:hAnsi="Bold" w:hint="default"/>
      <w:b/>
      <w:bCs/>
      <w:i w:val="0"/>
      <w:iCs w:val="0"/>
      <w:color w:val="000000"/>
      <w:sz w:val="24"/>
      <w:szCs w:val="24"/>
    </w:rPr>
  </w:style>
  <w:style w:type="character" w:customStyle="1" w:styleId="fontstyle31">
    <w:name w:val="fontstyle31"/>
    <w:rsid w:val="0022607D"/>
    <w:rPr>
      <w:rFonts w:ascii="TimesNewRoman" w:hAnsi="TimesNewRoman" w:hint="default"/>
      <w:b w:val="0"/>
      <w:bCs w:val="0"/>
      <w:i w:val="0"/>
      <w:iCs w:val="0"/>
      <w:color w:val="000000"/>
      <w:sz w:val="20"/>
      <w:szCs w:val="20"/>
    </w:rPr>
  </w:style>
  <w:style w:type="character" w:customStyle="1" w:styleId="fontstyle41">
    <w:name w:val="fontstyle41"/>
    <w:rsid w:val="0022607D"/>
    <w:rPr>
      <w:rFonts w:ascii="黑体" w:eastAsia="黑体" w:hAnsi="黑体" w:hint="eastAsia"/>
      <w:b w:val="0"/>
      <w:bCs w:val="0"/>
      <w:i w:val="0"/>
      <w:iCs w:val="0"/>
      <w:color w:val="000000"/>
      <w:sz w:val="24"/>
      <w:szCs w:val="24"/>
    </w:rPr>
  </w:style>
  <w:style w:type="character" w:customStyle="1" w:styleId="Char1">
    <w:name w:val="文档结构图 Char"/>
    <w:rsid w:val="00E8766F"/>
    <w:rPr>
      <w:kern w:val="2"/>
      <w:sz w:val="21"/>
      <w:szCs w:val="24"/>
      <w:shd w:val="clear" w:color="auto" w:fill="000080"/>
    </w:rPr>
  </w:style>
  <w:style w:type="character" w:customStyle="1" w:styleId="Char2">
    <w:name w:val="批注框文本 Char"/>
    <w:uiPriority w:val="99"/>
    <w:rsid w:val="00E8766F"/>
    <w:rPr>
      <w:kern w:val="2"/>
      <w:sz w:val="18"/>
      <w:szCs w:val="18"/>
    </w:rPr>
  </w:style>
  <w:style w:type="character" w:customStyle="1" w:styleId="Char3">
    <w:name w:val="日期 Char"/>
    <w:rsid w:val="00E8766F"/>
    <w:rPr>
      <w:kern w:val="2"/>
      <w:sz w:val="21"/>
      <w:szCs w:val="21"/>
    </w:rPr>
  </w:style>
  <w:style w:type="character" w:customStyle="1" w:styleId="Char4">
    <w:name w:val="正文文本缩进 Char"/>
    <w:rsid w:val="00E8766F"/>
    <w:rPr>
      <w:kern w:val="2"/>
      <w:sz w:val="24"/>
      <w:szCs w:val="24"/>
    </w:rPr>
  </w:style>
  <w:style w:type="paragraph" w:customStyle="1" w:styleId="2">
    <w:name w:val="列表段落2"/>
    <w:basedOn w:val="a"/>
    <w:rsid w:val="00E8766F"/>
    <w:pPr>
      <w:autoSpaceDE/>
      <w:autoSpaceDN/>
      <w:ind w:firstLineChars="200" w:firstLine="420"/>
      <w:jc w:val="both"/>
    </w:pPr>
    <w:rPr>
      <w:rFonts w:ascii="Calibri" w:hAnsi="Calibri" w:cs="Calibri"/>
      <w:kern w:val="2"/>
      <w:sz w:val="21"/>
      <w:szCs w:val="21"/>
      <w:lang w:val="en-US" w:bidi="ar-SA"/>
    </w:rPr>
  </w:style>
  <w:style w:type="character" w:customStyle="1" w:styleId="Char5">
    <w:name w:val="批注文字 Char"/>
    <w:rsid w:val="00E8766F"/>
    <w:rPr>
      <w:kern w:val="2"/>
      <w:sz w:val="21"/>
      <w:szCs w:val="24"/>
    </w:rPr>
  </w:style>
  <w:style w:type="character" w:customStyle="1" w:styleId="Char6">
    <w:name w:val="批注主题 Char"/>
    <w:rsid w:val="00E8766F"/>
    <w:rPr>
      <w:b/>
      <w:bCs/>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8278994">
      <w:bodyDiv w:val="1"/>
      <w:marLeft w:val="0"/>
      <w:marRight w:val="0"/>
      <w:marTop w:val="0"/>
      <w:marBottom w:val="0"/>
      <w:divBdr>
        <w:top w:val="none" w:sz="0" w:space="0" w:color="auto"/>
        <w:left w:val="none" w:sz="0" w:space="0" w:color="auto"/>
        <w:bottom w:val="none" w:sz="0" w:space="0" w:color="auto"/>
        <w:right w:val="none" w:sz="0" w:space="0" w:color="auto"/>
      </w:divBdr>
    </w:div>
    <w:div w:id="473330297">
      <w:bodyDiv w:val="1"/>
      <w:marLeft w:val="0"/>
      <w:marRight w:val="0"/>
      <w:marTop w:val="0"/>
      <w:marBottom w:val="0"/>
      <w:divBdr>
        <w:top w:val="none" w:sz="0" w:space="0" w:color="auto"/>
        <w:left w:val="none" w:sz="0" w:space="0" w:color="auto"/>
        <w:bottom w:val="none" w:sz="0" w:space="0" w:color="auto"/>
        <w:right w:val="none" w:sz="0" w:space="0" w:color="auto"/>
      </w:divBdr>
    </w:div>
    <w:div w:id="969288261">
      <w:bodyDiv w:val="1"/>
      <w:marLeft w:val="0"/>
      <w:marRight w:val="0"/>
      <w:marTop w:val="0"/>
      <w:marBottom w:val="0"/>
      <w:divBdr>
        <w:top w:val="none" w:sz="0" w:space="0" w:color="auto"/>
        <w:left w:val="none" w:sz="0" w:space="0" w:color="auto"/>
        <w:bottom w:val="none" w:sz="0" w:space="0" w:color="auto"/>
        <w:right w:val="none" w:sz="0" w:space="0" w:color="auto"/>
      </w:divBdr>
    </w:div>
    <w:div w:id="1180657353">
      <w:bodyDiv w:val="1"/>
      <w:marLeft w:val="0"/>
      <w:marRight w:val="0"/>
      <w:marTop w:val="0"/>
      <w:marBottom w:val="0"/>
      <w:divBdr>
        <w:top w:val="none" w:sz="0" w:space="0" w:color="auto"/>
        <w:left w:val="none" w:sz="0" w:space="0" w:color="auto"/>
        <w:bottom w:val="none" w:sz="0" w:space="0" w:color="auto"/>
        <w:right w:val="none" w:sz="0" w:space="0" w:color="auto"/>
      </w:divBdr>
    </w:div>
    <w:div w:id="1210265075">
      <w:bodyDiv w:val="1"/>
      <w:marLeft w:val="0"/>
      <w:marRight w:val="0"/>
      <w:marTop w:val="0"/>
      <w:marBottom w:val="0"/>
      <w:divBdr>
        <w:top w:val="none" w:sz="0" w:space="0" w:color="auto"/>
        <w:left w:val="none" w:sz="0" w:space="0" w:color="auto"/>
        <w:bottom w:val="none" w:sz="0" w:space="0" w:color="auto"/>
        <w:right w:val="none" w:sz="0" w:space="0" w:color="auto"/>
      </w:divBdr>
    </w:div>
    <w:div w:id="1558586128">
      <w:bodyDiv w:val="1"/>
      <w:marLeft w:val="0"/>
      <w:marRight w:val="0"/>
      <w:marTop w:val="0"/>
      <w:marBottom w:val="0"/>
      <w:divBdr>
        <w:top w:val="none" w:sz="0" w:space="0" w:color="auto"/>
        <w:left w:val="none" w:sz="0" w:space="0" w:color="auto"/>
        <w:bottom w:val="none" w:sz="0" w:space="0" w:color="auto"/>
        <w:right w:val="none" w:sz="0" w:space="0" w:color="auto"/>
      </w:divBdr>
    </w:div>
    <w:div w:id="1976788675">
      <w:bodyDiv w:val="1"/>
      <w:marLeft w:val="0"/>
      <w:marRight w:val="0"/>
      <w:marTop w:val="0"/>
      <w:marBottom w:val="0"/>
      <w:divBdr>
        <w:top w:val="none" w:sz="0" w:space="0" w:color="auto"/>
        <w:left w:val="none" w:sz="0" w:space="0" w:color="auto"/>
        <w:bottom w:val="none" w:sz="0" w:space="0" w:color="auto"/>
        <w:right w:val="none" w:sz="0" w:space="0" w:color="auto"/>
      </w:divBdr>
    </w:div>
    <w:div w:id="2104718058">
      <w:bodyDiv w:val="1"/>
      <w:marLeft w:val="0"/>
      <w:marRight w:val="0"/>
      <w:marTop w:val="0"/>
      <w:marBottom w:val="0"/>
      <w:divBdr>
        <w:top w:val="none" w:sz="0" w:space="0" w:color="auto"/>
        <w:left w:val="none" w:sz="0" w:space="0" w:color="auto"/>
        <w:bottom w:val="none" w:sz="0" w:space="0" w:color="auto"/>
        <w:right w:val="none" w:sz="0" w:space="0" w:color="auto"/>
      </w:divBdr>
    </w:div>
    <w:div w:id="21178273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4.xml"/><Relationship Id="rId24"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7.xml"/><Relationship Id="rId10" Type="http://schemas.openxmlformats.org/officeDocument/2006/relationships/header" Target="header3.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header" Target="header6.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945027-8A79-407C-BAFA-16405A1F0C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48</Pages>
  <Words>2283</Words>
  <Characters>13016</Characters>
  <Application>Microsoft Office Word</Application>
  <DocSecurity>0</DocSecurity>
  <Lines>108</Lines>
  <Paragraphs>30</Paragraphs>
  <ScaleCrop>false</ScaleCrop>
  <Company/>
  <LinksUpToDate>false</LinksUpToDate>
  <CharactersWithSpaces>15269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普通高等学校本科专业设置管理规定</dc:title>
  <dc:creator>MC SYSTEM</dc:creator>
  <cp:lastModifiedBy>SH D</cp:lastModifiedBy>
  <cp:revision>4</cp:revision>
  <cp:lastPrinted>2019-07-17T06:59:00Z</cp:lastPrinted>
  <dcterms:created xsi:type="dcterms:W3CDTF">2019-07-17T05:42:00Z</dcterms:created>
  <dcterms:modified xsi:type="dcterms:W3CDTF">2019-07-17T07:05:00Z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2019-06-24T00:00:00Z</vt:filetime>
  </property>
  <property fmtid="{D5CDD505-2E9C-101B-9397-08002B2CF9AE}" pid="3" name="Creator">
    <vt:lpwstr>Microsoft® Office Word 2007</vt:lpwstr>
  </property>
  <property fmtid="{D5CDD505-2E9C-101B-9397-08002B2CF9AE}" pid="4" name="LastSaved">
    <vt:filetime>2019-06-25T00:00:00Z</vt:filetime>
  </property>
</Properties>
</file>