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F87" w:rsidRDefault="00D44D75">
      <w:pPr>
        <w:spacing w:line="580" w:lineRule="exact"/>
        <w:jc w:val="lef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附件2</w:t>
      </w:r>
    </w:p>
    <w:p w:rsidR="00E00F87" w:rsidRDefault="00D44D75">
      <w:pPr>
        <w:spacing w:line="580" w:lineRule="exact"/>
        <w:jc w:val="center"/>
        <w:rPr>
          <w:rFonts w:ascii="方正小标宋_GBK" w:eastAsia="方正小标宋_GBK" w:hAnsi="微软雅黑"/>
          <w:color w:val="333333"/>
          <w:kern w:val="0"/>
          <w:sz w:val="36"/>
          <w:szCs w:val="36"/>
        </w:rPr>
      </w:pPr>
      <w:r>
        <w:rPr>
          <w:rFonts w:ascii="方正小标宋_GBK" w:eastAsia="方正小标宋_GBK" w:hAnsi="微软雅黑" w:hint="eastAsia"/>
          <w:color w:val="333333"/>
          <w:kern w:val="0"/>
          <w:sz w:val="36"/>
          <w:szCs w:val="36"/>
        </w:rPr>
        <w:t>拟设新专业筹建自查表</w:t>
      </w:r>
    </w:p>
    <w:p w:rsidR="00E00F87" w:rsidRDefault="00E00F87"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</w:p>
    <w:tbl>
      <w:tblPr>
        <w:tblW w:w="8852" w:type="dxa"/>
        <w:jc w:val="center"/>
        <w:tblLayout w:type="fixed"/>
        <w:tblLook w:val="04A0"/>
      </w:tblPr>
      <w:tblGrid>
        <w:gridCol w:w="827"/>
        <w:gridCol w:w="3572"/>
        <w:gridCol w:w="2409"/>
        <w:gridCol w:w="2044"/>
      </w:tblGrid>
      <w:tr w:rsidR="00E00F87" w:rsidTr="00CF776D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序号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主要指标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国家标准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F87" w:rsidRPr="0066248F" w:rsidRDefault="00D44D75">
            <w:pPr>
              <w:spacing w:line="58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自查情况</w:t>
            </w:r>
          </w:p>
        </w:tc>
      </w:tr>
      <w:tr w:rsidR="00E00F87" w:rsidTr="00CF776D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1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首次招生规模（人）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32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sz w:val="24"/>
                <w:szCs w:val="24"/>
              </w:rPr>
              <w:t>最多40人/班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F87" w:rsidRPr="0066248F" w:rsidRDefault="00D44D75">
            <w:pPr>
              <w:spacing w:line="32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sz w:val="24"/>
                <w:szCs w:val="24"/>
              </w:rPr>
              <w:t>22人/班</w:t>
            </w:r>
          </w:p>
        </w:tc>
      </w:tr>
      <w:tr w:rsidR="00E00F87" w:rsidTr="00CF776D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2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专任教师数量（人）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32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sz w:val="24"/>
                <w:szCs w:val="24"/>
              </w:rPr>
              <w:t>11:1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F87" w:rsidRPr="0066248F" w:rsidRDefault="00D44D75">
            <w:pPr>
              <w:spacing w:line="32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sz w:val="24"/>
                <w:szCs w:val="24"/>
              </w:rPr>
              <w:t>10:1</w:t>
            </w:r>
          </w:p>
        </w:tc>
      </w:tr>
      <w:tr w:rsidR="00E00F87" w:rsidTr="00CF776D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3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 w:rsidP="00CF776D">
            <w:pPr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专任教师中硕士、博士比例（%）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32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sz w:val="24"/>
                <w:szCs w:val="24"/>
              </w:rPr>
              <w:t>尽量达到100%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F87" w:rsidRPr="0066248F" w:rsidRDefault="00D44D75">
            <w:pPr>
              <w:spacing w:line="32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bookmarkStart w:id="0" w:name="_GoBack"/>
            <w:r w:rsidRPr="0066248F">
              <w:rPr>
                <w:rFonts w:ascii="仿宋_GB2312" w:hAnsi="宋体" w:cs="宋体" w:hint="eastAsia"/>
                <w:sz w:val="24"/>
                <w:szCs w:val="24"/>
              </w:rPr>
              <w:t>75%</w:t>
            </w:r>
            <w:bookmarkEnd w:id="0"/>
          </w:p>
        </w:tc>
      </w:tr>
      <w:tr w:rsidR="00E00F87" w:rsidTr="00CF776D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4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 w:rsidP="00CF776D">
            <w:pPr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专任教师中具有高级职称比例（%）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32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sz w:val="24"/>
                <w:szCs w:val="24"/>
              </w:rPr>
              <w:t>不少于30%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F87" w:rsidRPr="0066248F" w:rsidRDefault="00D44D75">
            <w:pPr>
              <w:spacing w:line="32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sz w:val="24"/>
                <w:szCs w:val="24"/>
              </w:rPr>
              <w:t>41%</w:t>
            </w:r>
          </w:p>
        </w:tc>
      </w:tr>
      <w:tr w:rsidR="00E00F87" w:rsidTr="00CF776D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5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专业开办经费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32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F87" w:rsidRPr="0066248F" w:rsidRDefault="00D44D75">
            <w:pPr>
              <w:spacing w:line="32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sz w:val="24"/>
                <w:szCs w:val="24"/>
              </w:rPr>
              <w:t>180万</w:t>
            </w:r>
          </w:p>
        </w:tc>
      </w:tr>
      <w:tr w:rsidR="00E00F87" w:rsidTr="00CF776D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6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专业教学科研仪器设备值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32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F87" w:rsidRPr="0066248F" w:rsidRDefault="00D44D75">
            <w:pPr>
              <w:spacing w:line="32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sz w:val="24"/>
                <w:szCs w:val="24"/>
              </w:rPr>
              <w:t>309万</w:t>
            </w:r>
          </w:p>
        </w:tc>
      </w:tr>
      <w:tr w:rsidR="00E00F87" w:rsidTr="00CF776D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7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 w:rsidP="00CF776D">
            <w:pPr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生均专业教学科研仪器设备值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32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F87" w:rsidRPr="0066248F" w:rsidRDefault="00D44D75">
            <w:pPr>
              <w:spacing w:line="32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sz w:val="24"/>
                <w:szCs w:val="24"/>
              </w:rPr>
              <w:t>8.5万</w:t>
            </w:r>
          </w:p>
        </w:tc>
      </w:tr>
      <w:tr w:rsidR="00E00F87" w:rsidTr="00CF776D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8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总学分/实践教学学分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320" w:lineRule="exact"/>
              <w:rPr>
                <w:rFonts w:ascii="仿宋_GB2312" w:cs="宋体" w:hint="eastAsia"/>
                <w:sz w:val="24"/>
                <w:szCs w:val="24"/>
              </w:rPr>
            </w:pPr>
            <w:r w:rsidRPr="0066248F">
              <w:rPr>
                <w:rFonts w:ascii="仿宋_GB2312" w:hAnsi="宋体" w:cs="宋体" w:hint="eastAsia"/>
                <w:sz w:val="24"/>
                <w:szCs w:val="24"/>
              </w:rPr>
              <w:t xml:space="preserve">  180学分</w:t>
            </w:r>
          </w:p>
          <w:p w:rsidR="00E00F87" w:rsidRPr="0066248F" w:rsidRDefault="00D44D75">
            <w:pPr>
              <w:spacing w:line="32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sz w:val="24"/>
                <w:szCs w:val="24"/>
              </w:rPr>
              <w:t>（高校可根据实际专业需求调整学分）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F87" w:rsidRPr="0066248F" w:rsidRDefault="00D44D75">
            <w:pPr>
              <w:spacing w:line="32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sz w:val="24"/>
                <w:szCs w:val="24"/>
              </w:rPr>
              <w:t>184.5学分</w:t>
            </w:r>
          </w:p>
        </w:tc>
      </w:tr>
      <w:tr w:rsidR="00E00F87" w:rsidTr="00CF776D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9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开设的专业基础课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320" w:lineRule="exact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sz w:val="24"/>
                <w:szCs w:val="24"/>
              </w:rPr>
              <w:t>中国舞蹈史/芭蕾舞史/现代舞史/舞蹈概论/舞蹈语言学/音乐基础理论/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F87" w:rsidRPr="0066248F" w:rsidRDefault="00D44D75">
            <w:pPr>
              <w:spacing w:line="320" w:lineRule="exact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sz w:val="24"/>
                <w:szCs w:val="24"/>
              </w:rPr>
              <w:t>中外舞蹈史/舞蹈概论/音乐赏析/</w:t>
            </w:r>
          </w:p>
        </w:tc>
      </w:tr>
      <w:tr w:rsidR="00E00F87" w:rsidTr="00CF776D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580" w:lineRule="exact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int="eastAsia"/>
                <w:sz w:val="28"/>
                <w:szCs w:val="28"/>
              </w:rPr>
              <w:t>开设的专业课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F87" w:rsidRPr="0066248F" w:rsidRDefault="00D44D75">
            <w:pPr>
              <w:spacing w:line="320" w:lineRule="exact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sz w:val="24"/>
                <w:szCs w:val="24"/>
              </w:rPr>
              <w:t>芭蕾舞/中国古典舞/现代舞/中国民族民间舞/性格舞/国际标准舞/剧目排练/舞台表演理论/舞蹈专业教学法/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F87" w:rsidRPr="0066248F" w:rsidRDefault="00D44D75">
            <w:pPr>
              <w:spacing w:line="320" w:lineRule="exact"/>
              <w:rPr>
                <w:rFonts w:ascii="仿宋_GB2312" w:hint="eastAsia"/>
                <w:sz w:val="28"/>
                <w:szCs w:val="28"/>
              </w:rPr>
            </w:pPr>
            <w:r w:rsidRPr="0066248F">
              <w:rPr>
                <w:rFonts w:ascii="仿宋_GB2312" w:hAnsi="宋体" w:cs="宋体" w:hint="eastAsia"/>
                <w:sz w:val="24"/>
                <w:szCs w:val="24"/>
              </w:rPr>
              <w:t>芭蕾舞/现代舞/中国民族民间舞/东盟传统舞蹈/剧目排练/戏剧表演/舞蹈教学法/</w:t>
            </w:r>
          </w:p>
        </w:tc>
      </w:tr>
    </w:tbl>
    <w:p w:rsidR="00E00F87" w:rsidRDefault="00D44D75" w:rsidP="00CF776D">
      <w:pPr>
        <w:ind w:firstLineChars="100" w:firstLine="280"/>
      </w:pPr>
      <w:r>
        <w:rPr>
          <w:rFonts w:hint="eastAsia"/>
          <w:sz w:val="28"/>
          <w:szCs w:val="28"/>
        </w:rPr>
        <w:t>备注：国家标准指《普通高等学校本科专业类教学质量国家标准》中该类专业的标准（个别专业类没有该项主要指标的填无）。开设的专业基础课和专业课以列举的方式填报。</w:t>
      </w:r>
    </w:p>
    <w:sectPr w:rsidR="00E00F87" w:rsidSect="00E00F87">
      <w:footerReference w:type="even" r:id="rId8"/>
      <w:footerReference w:type="default" r:id="rId9"/>
      <w:pgSz w:w="11906" w:h="16838"/>
      <w:pgMar w:top="2098" w:right="1474" w:bottom="1985" w:left="1588" w:header="1701" w:footer="1588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CA2" w:rsidRDefault="00654CA2" w:rsidP="00E00F87">
      <w:r>
        <w:separator/>
      </w:r>
    </w:p>
  </w:endnote>
  <w:endnote w:type="continuationSeparator" w:id="1">
    <w:p w:rsidR="00654CA2" w:rsidRDefault="00654CA2" w:rsidP="00E00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F87" w:rsidRDefault="00D44D75">
    <w:pPr>
      <w:pStyle w:val="a3"/>
      <w:framePr w:wrap="around" w:vAnchor="text" w:hAnchor="margin" w:xAlign="outside" w:y="1"/>
      <w:ind w:leftChars="100" w:left="320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 xml:space="preserve">— </w:t>
    </w:r>
    <w:r w:rsidR="00CE2C56"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 w:rsidR="00CE2C56">
      <w:rPr>
        <w:rStyle w:val="a5"/>
        <w:rFonts w:ascii="宋体" w:eastAsia="宋体" w:hAnsi="宋体"/>
        <w:sz w:val="28"/>
        <w:szCs w:val="28"/>
      </w:rPr>
      <w:fldChar w:fldCharType="separate"/>
    </w:r>
    <w:r>
      <w:rPr>
        <w:rStyle w:val="a5"/>
        <w:rFonts w:ascii="宋体" w:eastAsia="宋体" w:hAnsi="宋体"/>
        <w:sz w:val="28"/>
        <w:szCs w:val="28"/>
      </w:rPr>
      <w:t>10</w:t>
    </w:r>
    <w:r w:rsidR="00CE2C56"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 xml:space="preserve"> —</w:t>
    </w:r>
  </w:p>
  <w:p w:rsidR="00E00F87" w:rsidRDefault="00E00F87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F87" w:rsidRDefault="00D44D75">
    <w:pPr>
      <w:pStyle w:val="a3"/>
      <w:framePr w:wrap="around" w:vAnchor="text" w:hAnchor="margin" w:xAlign="outside" w:y="1"/>
      <w:ind w:rightChars="100" w:right="320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 xml:space="preserve">— </w:t>
    </w:r>
    <w:r w:rsidR="00CE2C56"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 w:rsidR="00CE2C56">
      <w:rPr>
        <w:rStyle w:val="a5"/>
        <w:rFonts w:ascii="宋体" w:eastAsia="宋体" w:hAnsi="宋体"/>
        <w:sz w:val="28"/>
        <w:szCs w:val="28"/>
      </w:rPr>
      <w:fldChar w:fldCharType="separate"/>
    </w:r>
    <w:r w:rsidR="0066248F">
      <w:rPr>
        <w:rStyle w:val="a5"/>
        <w:rFonts w:ascii="宋体" w:eastAsia="宋体" w:hAnsi="宋体"/>
        <w:noProof/>
        <w:sz w:val="28"/>
        <w:szCs w:val="28"/>
      </w:rPr>
      <w:t>1</w:t>
    </w:r>
    <w:r w:rsidR="00CE2C56"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 xml:space="preserve"> —</w:t>
    </w:r>
  </w:p>
  <w:p w:rsidR="00E00F87" w:rsidRDefault="00E00F87">
    <w:pPr>
      <w:pStyle w:val="a3"/>
      <w:ind w:right="567" w:firstLine="35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CA2" w:rsidRDefault="00654CA2" w:rsidP="00E00F87">
      <w:r>
        <w:separator/>
      </w:r>
    </w:p>
  </w:footnote>
  <w:footnote w:type="continuationSeparator" w:id="1">
    <w:p w:rsidR="00654CA2" w:rsidRDefault="00654CA2" w:rsidP="00E00F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2D53"/>
    <w:rsid w:val="00132948"/>
    <w:rsid w:val="00654CA2"/>
    <w:rsid w:val="0066248F"/>
    <w:rsid w:val="006A5805"/>
    <w:rsid w:val="00752D53"/>
    <w:rsid w:val="00833D9C"/>
    <w:rsid w:val="00CE2C56"/>
    <w:rsid w:val="00CF776D"/>
    <w:rsid w:val="00D401DD"/>
    <w:rsid w:val="00D44D75"/>
    <w:rsid w:val="00DB2F97"/>
    <w:rsid w:val="00E00F87"/>
    <w:rsid w:val="00E127FF"/>
    <w:rsid w:val="026C5538"/>
    <w:rsid w:val="0D240239"/>
    <w:rsid w:val="3EFF3877"/>
    <w:rsid w:val="5F223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F87"/>
    <w:pPr>
      <w:widowControl w:val="0"/>
      <w:jc w:val="both"/>
    </w:pPr>
    <w:rPr>
      <w:rFonts w:ascii="Times New Roman" w:eastAsia="仿宋_GB2312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00F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00F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uiPriority w:val="99"/>
    <w:semiHidden/>
    <w:unhideWhenUsed/>
    <w:rsid w:val="00E00F87"/>
  </w:style>
  <w:style w:type="character" w:customStyle="1" w:styleId="Char0">
    <w:name w:val="页眉 Char"/>
    <w:basedOn w:val="a0"/>
    <w:link w:val="a4"/>
    <w:uiPriority w:val="99"/>
    <w:rsid w:val="00E00F8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00F87"/>
    <w:rPr>
      <w:sz w:val="18"/>
      <w:szCs w:val="18"/>
    </w:rPr>
  </w:style>
  <w:style w:type="character" w:customStyle="1" w:styleId="a6">
    <w:name w:val="页脚 字符"/>
    <w:uiPriority w:val="99"/>
    <w:rsid w:val="00E00F8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814605-3820-407F-BF46-BE40B83B6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75</Words>
  <Characters>430</Characters>
  <Application>Microsoft Office Word</Application>
  <DocSecurity>0</DocSecurity>
  <Lines>3</Lines>
  <Paragraphs>1</Paragraphs>
  <ScaleCrop>false</ScaleCrop>
  <Company>China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四川教育网</dc:creator>
  <cp:lastModifiedBy>User</cp:lastModifiedBy>
  <cp:revision>5</cp:revision>
  <dcterms:created xsi:type="dcterms:W3CDTF">2019-07-05T06:46:00Z</dcterms:created>
  <dcterms:modified xsi:type="dcterms:W3CDTF">2019-07-16T06:57:00Z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